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A806C6" w14:textId="77777777" w:rsidR="00A234EA" w:rsidRPr="00640C6E" w:rsidRDefault="00A234EA" w:rsidP="00924481">
      <w:pPr>
        <w:jc w:val="center"/>
        <w:rPr>
          <w:rFonts w:cs="Arial"/>
          <w:sz w:val="20"/>
        </w:rPr>
      </w:pPr>
    </w:p>
    <w:p w14:paraId="4D18CB25" w14:textId="77777777" w:rsidR="00B106F4" w:rsidRPr="00640C6E" w:rsidRDefault="00B106F4" w:rsidP="00924481">
      <w:pPr>
        <w:jc w:val="center"/>
        <w:rPr>
          <w:rFonts w:cs="Arial"/>
          <w:sz w:val="20"/>
        </w:rPr>
      </w:pPr>
    </w:p>
    <w:p w14:paraId="4B3635E3" w14:textId="7A60134A" w:rsidR="00B106F4" w:rsidRPr="00640C6E" w:rsidRDefault="002554A2" w:rsidP="00924481">
      <w:pPr>
        <w:jc w:val="center"/>
        <w:rPr>
          <w:rFonts w:cs="Arial"/>
          <w:b/>
          <w:sz w:val="20"/>
        </w:rPr>
      </w:pPr>
      <w:bookmarkStart w:id="0" w:name="_Toc342129281"/>
      <w:bookmarkStart w:id="1" w:name="_Toc406062019"/>
      <w:r w:rsidRPr="00640C6E">
        <w:rPr>
          <w:rFonts w:cs="Arial"/>
          <w:noProof/>
          <w:sz w:val="20"/>
        </w:rPr>
        <w:drawing>
          <wp:inline distT="0" distB="0" distL="0" distR="0" wp14:anchorId="26583E94" wp14:editId="618439BE">
            <wp:extent cx="5400675" cy="2494915"/>
            <wp:effectExtent l="0" t="0" r="952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675" cy="2494915"/>
                    </a:xfrm>
                    <a:prstGeom prst="rect">
                      <a:avLst/>
                    </a:prstGeom>
                    <a:noFill/>
                    <a:ln>
                      <a:noFill/>
                    </a:ln>
                  </pic:spPr>
                </pic:pic>
              </a:graphicData>
            </a:graphic>
          </wp:inline>
        </w:drawing>
      </w:r>
      <w:bookmarkEnd w:id="0"/>
      <w:bookmarkEnd w:id="1"/>
    </w:p>
    <w:p w14:paraId="79BE316F" w14:textId="77777777" w:rsidR="00B106F4" w:rsidRPr="00640C6E" w:rsidRDefault="00B106F4" w:rsidP="00924481">
      <w:pPr>
        <w:jc w:val="center"/>
        <w:rPr>
          <w:rFonts w:cs="Arial"/>
          <w:sz w:val="20"/>
        </w:rPr>
      </w:pPr>
    </w:p>
    <w:p w14:paraId="107B65B7" w14:textId="55DBF38D" w:rsidR="00B106F4" w:rsidRPr="00640C6E" w:rsidRDefault="00B106F4" w:rsidP="00BC3EC7">
      <w:pPr>
        <w:jc w:val="center"/>
        <w:rPr>
          <w:rFonts w:cs="Arial"/>
          <w:sz w:val="20"/>
        </w:rPr>
      </w:pPr>
    </w:p>
    <w:p w14:paraId="721B4967" w14:textId="1BDBE4D0" w:rsidR="00924481" w:rsidRPr="00640C6E" w:rsidRDefault="00924481" w:rsidP="00BC3EC7">
      <w:pPr>
        <w:jc w:val="center"/>
        <w:rPr>
          <w:rFonts w:cs="Arial"/>
          <w:sz w:val="20"/>
        </w:rPr>
      </w:pPr>
    </w:p>
    <w:p w14:paraId="5DE5C4B8" w14:textId="52B8B9C8" w:rsidR="00924481" w:rsidRPr="00640C6E" w:rsidRDefault="00924481" w:rsidP="00BC3EC7">
      <w:pPr>
        <w:jc w:val="center"/>
        <w:rPr>
          <w:rFonts w:cs="Arial"/>
          <w:sz w:val="20"/>
        </w:rPr>
      </w:pPr>
    </w:p>
    <w:p w14:paraId="13BC1FED" w14:textId="33217AA6" w:rsidR="00924481" w:rsidRPr="00640C6E" w:rsidRDefault="00924481" w:rsidP="00BC3EC7">
      <w:pPr>
        <w:jc w:val="center"/>
        <w:rPr>
          <w:rFonts w:cs="Arial"/>
          <w:sz w:val="20"/>
        </w:rPr>
      </w:pPr>
    </w:p>
    <w:p w14:paraId="266B0AF2" w14:textId="77777777" w:rsidR="00924481" w:rsidRPr="00640C6E" w:rsidRDefault="00924481" w:rsidP="00924481">
      <w:pPr>
        <w:jc w:val="center"/>
        <w:rPr>
          <w:rFonts w:cs="Arial"/>
          <w:sz w:val="20"/>
        </w:rPr>
      </w:pPr>
    </w:p>
    <w:p w14:paraId="68F9D0A8" w14:textId="77777777" w:rsidR="00766CB4" w:rsidRPr="00640C6E" w:rsidRDefault="00766CB4" w:rsidP="00924481">
      <w:pPr>
        <w:jc w:val="center"/>
        <w:rPr>
          <w:rFonts w:cs="Arial"/>
          <w:sz w:val="20"/>
        </w:rPr>
      </w:pPr>
    </w:p>
    <w:p w14:paraId="52C69931" w14:textId="77777777" w:rsidR="00B106F4" w:rsidRPr="00640C6E" w:rsidRDefault="00B106F4" w:rsidP="00924481">
      <w:pPr>
        <w:pStyle w:val="DocCoverTitleStyle"/>
        <w:rPr>
          <w:sz w:val="20"/>
          <w:szCs w:val="20"/>
        </w:rPr>
      </w:pPr>
    </w:p>
    <w:p w14:paraId="27EFD6AD" w14:textId="7429E37A" w:rsidR="00B106F4" w:rsidRPr="00640C6E" w:rsidRDefault="00B5005F" w:rsidP="00924481">
      <w:pPr>
        <w:pStyle w:val="DocCoverTitleStyle"/>
        <w:rPr>
          <w:sz w:val="20"/>
          <w:szCs w:val="20"/>
        </w:rPr>
      </w:pPr>
      <w:r>
        <w:rPr>
          <w:sz w:val="20"/>
          <w:szCs w:val="20"/>
        </w:rPr>
        <w:t>SUB-FRANCHISE AGREEMENT</w:t>
      </w:r>
    </w:p>
    <w:p w14:paraId="370B7793" w14:textId="77777777" w:rsidR="00B106F4" w:rsidRPr="00640C6E" w:rsidRDefault="00B106F4" w:rsidP="00924481">
      <w:pPr>
        <w:pStyle w:val="DocCoverTitleStyle"/>
        <w:rPr>
          <w:sz w:val="20"/>
          <w:szCs w:val="20"/>
        </w:rPr>
      </w:pPr>
    </w:p>
    <w:p w14:paraId="4DF71C3E" w14:textId="77777777" w:rsidR="00B106F4" w:rsidRPr="00640C6E" w:rsidRDefault="00B106F4" w:rsidP="00924481">
      <w:pPr>
        <w:jc w:val="center"/>
        <w:rPr>
          <w:rFonts w:cs="Arial"/>
          <w:sz w:val="20"/>
        </w:rPr>
      </w:pPr>
    </w:p>
    <w:p w14:paraId="1C034833" w14:textId="77777777" w:rsidR="00B106F4" w:rsidRPr="00640C6E" w:rsidRDefault="00B106F4" w:rsidP="00924481">
      <w:pPr>
        <w:jc w:val="center"/>
        <w:rPr>
          <w:rFonts w:cs="Arial"/>
          <w:sz w:val="20"/>
        </w:rPr>
      </w:pPr>
    </w:p>
    <w:p w14:paraId="44F57F8E" w14:textId="77777777" w:rsidR="00B106F4" w:rsidRPr="00640C6E" w:rsidRDefault="00B106F4" w:rsidP="00924481">
      <w:pPr>
        <w:jc w:val="center"/>
        <w:rPr>
          <w:rFonts w:cs="Arial"/>
          <w:sz w:val="20"/>
        </w:rPr>
      </w:pPr>
    </w:p>
    <w:p w14:paraId="192B38D0" w14:textId="77777777" w:rsidR="00B106F4" w:rsidRPr="00640C6E" w:rsidRDefault="00B106F4" w:rsidP="00924481">
      <w:pPr>
        <w:jc w:val="center"/>
        <w:rPr>
          <w:rFonts w:cs="Arial"/>
          <w:sz w:val="20"/>
        </w:rPr>
      </w:pPr>
    </w:p>
    <w:p w14:paraId="2A2F4F51" w14:textId="77777777" w:rsidR="00B106F4" w:rsidRPr="00640C6E" w:rsidRDefault="00B106F4" w:rsidP="00924481">
      <w:pPr>
        <w:jc w:val="center"/>
        <w:rPr>
          <w:rFonts w:cs="Arial"/>
          <w:sz w:val="20"/>
        </w:rPr>
      </w:pPr>
    </w:p>
    <w:p w14:paraId="7402A266" w14:textId="77777777" w:rsidR="00B106F4" w:rsidRPr="00640C6E" w:rsidRDefault="00B106F4" w:rsidP="00924481">
      <w:pPr>
        <w:jc w:val="center"/>
        <w:rPr>
          <w:rFonts w:cs="Arial"/>
          <w:sz w:val="20"/>
        </w:rPr>
      </w:pPr>
    </w:p>
    <w:p w14:paraId="241D2A4D" w14:textId="77777777" w:rsidR="00B106F4" w:rsidRPr="00640C6E" w:rsidRDefault="00B106F4" w:rsidP="00924481">
      <w:pPr>
        <w:jc w:val="center"/>
        <w:rPr>
          <w:rFonts w:cs="Arial"/>
          <w:sz w:val="20"/>
        </w:rPr>
      </w:pPr>
    </w:p>
    <w:p w14:paraId="0DECA092" w14:textId="77777777" w:rsidR="00B106F4" w:rsidRPr="00640C6E" w:rsidRDefault="00B106F4" w:rsidP="00924481">
      <w:pPr>
        <w:jc w:val="center"/>
        <w:rPr>
          <w:rFonts w:cs="Arial"/>
          <w:sz w:val="20"/>
        </w:rPr>
      </w:pPr>
    </w:p>
    <w:p w14:paraId="49D8B749" w14:textId="4DC7CDAA" w:rsidR="00DC1FE9" w:rsidRPr="00640C6E" w:rsidRDefault="00DC1FE9" w:rsidP="00BC3EC7">
      <w:pPr>
        <w:jc w:val="center"/>
        <w:rPr>
          <w:rFonts w:cs="Arial"/>
          <w:sz w:val="20"/>
        </w:rPr>
      </w:pPr>
    </w:p>
    <w:p w14:paraId="0529D1EC" w14:textId="3066F213" w:rsidR="00924481" w:rsidRPr="00640C6E" w:rsidRDefault="00924481" w:rsidP="00BC3EC7">
      <w:pPr>
        <w:jc w:val="center"/>
        <w:rPr>
          <w:rFonts w:cs="Arial"/>
          <w:sz w:val="20"/>
        </w:rPr>
      </w:pPr>
    </w:p>
    <w:p w14:paraId="628C7AD7" w14:textId="42516D3C" w:rsidR="00924481" w:rsidRPr="00640C6E" w:rsidRDefault="00924481" w:rsidP="00924481">
      <w:pPr>
        <w:rPr>
          <w:rFonts w:cs="Arial"/>
          <w:sz w:val="20"/>
        </w:rPr>
      </w:pPr>
    </w:p>
    <w:p w14:paraId="48D87C8D" w14:textId="342EFA53" w:rsidR="00924481" w:rsidRPr="00640C6E" w:rsidRDefault="00924481" w:rsidP="00BC3EC7">
      <w:pPr>
        <w:jc w:val="center"/>
        <w:rPr>
          <w:rFonts w:cs="Arial"/>
          <w:sz w:val="20"/>
        </w:rPr>
      </w:pPr>
    </w:p>
    <w:p w14:paraId="09461879" w14:textId="61259706" w:rsidR="00924481" w:rsidRPr="00640C6E" w:rsidRDefault="00924481" w:rsidP="00BC3EC7">
      <w:pPr>
        <w:jc w:val="center"/>
        <w:rPr>
          <w:rFonts w:cs="Arial"/>
          <w:sz w:val="20"/>
        </w:rPr>
      </w:pPr>
    </w:p>
    <w:p w14:paraId="7A1F9C70" w14:textId="77777777" w:rsidR="00924481" w:rsidRPr="00640C6E" w:rsidRDefault="00924481" w:rsidP="00924481">
      <w:pPr>
        <w:jc w:val="center"/>
        <w:rPr>
          <w:rFonts w:cs="Arial"/>
          <w:sz w:val="20"/>
        </w:rPr>
      </w:pPr>
    </w:p>
    <w:p w14:paraId="19FC58D8" w14:textId="77777777" w:rsidR="00DC1FE9" w:rsidRPr="00640C6E" w:rsidRDefault="00DC1FE9" w:rsidP="00924481">
      <w:pPr>
        <w:jc w:val="center"/>
        <w:rPr>
          <w:rFonts w:cs="Arial"/>
          <w:sz w:val="20"/>
        </w:rPr>
      </w:pPr>
    </w:p>
    <w:p w14:paraId="02C98270" w14:textId="77777777" w:rsidR="00B5005F" w:rsidRDefault="00B5005F" w:rsidP="00924481">
      <w:pPr>
        <w:jc w:val="center"/>
        <w:rPr>
          <w:rFonts w:cs="Arial"/>
          <w:b/>
          <w:sz w:val="20"/>
        </w:rPr>
      </w:pPr>
      <w:r w:rsidRPr="00B5005F">
        <w:rPr>
          <w:rFonts w:cs="Arial"/>
          <w:b/>
          <w:sz w:val="20"/>
        </w:rPr>
        <w:t>JTBS (Qld) Pty Ltd ACN 632 097 726</w:t>
      </w:r>
    </w:p>
    <w:p w14:paraId="00E90A79" w14:textId="78B2EA0A" w:rsidR="00475C4D" w:rsidRPr="00640C6E" w:rsidRDefault="00B5005F" w:rsidP="00924481">
      <w:pPr>
        <w:jc w:val="center"/>
        <w:rPr>
          <w:rFonts w:cs="Arial"/>
          <w:b/>
          <w:sz w:val="20"/>
        </w:rPr>
      </w:pPr>
      <w:r w:rsidRPr="00B5005F">
        <w:rPr>
          <w:rFonts w:cs="Arial"/>
          <w:b/>
          <w:sz w:val="20"/>
        </w:rPr>
        <w:t xml:space="preserve">  as trustee for NAFS Franchising Group Trust</w:t>
      </w:r>
    </w:p>
    <w:p w14:paraId="2BAFD4C4" w14:textId="77777777" w:rsidR="00442B43" w:rsidRDefault="00442B43" w:rsidP="00924481">
      <w:pPr>
        <w:jc w:val="center"/>
        <w:rPr>
          <w:rFonts w:cs="Arial"/>
          <w:sz w:val="20"/>
        </w:rPr>
      </w:pPr>
      <w:r>
        <w:rPr>
          <w:rFonts w:cs="Arial"/>
          <w:sz w:val="20"/>
        </w:rPr>
        <w:t>C/- JHT Holdings Ltd</w:t>
      </w:r>
    </w:p>
    <w:p w14:paraId="2F04C899" w14:textId="1E716C4E" w:rsidR="002554A2" w:rsidRPr="00640C6E" w:rsidRDefault="00442B43" w:rsidP="00924481">
      <w:pPr>
        <w:jc w:val="center"/>
        <w:rPr>
          <w:rFonts w:cs="Arial"/>
          <w:sz w:val="20"/>
        </w:rPr>
      </w:pPr>
      <w:r>
        <w:rPr>
          <w:rFonts w:cs="Arial"/>
          <w:sz w:val="20"/>
        </w:rPr>
        <w:t>54/111 Eagle St</w:t>
      </w:r>
      <w:r w:rsidR="002554A2" w:rsidRPr="00640C6E">
        <w:rPr>
          <w:rFonts w:cs="Arial"/>
          <w:sz w:val="20"/>
        </w:rPr>
        <w:t>.</w:t>
      </w:r>
    </w:p>
    <w:p w14:paraId="65905C3D" w14:textId="46BEDF95" w:rsidR="002554A2" w:rsidRPr="00640C6E" w:rsidRDefault="002554A2" w:rsidP="00924481">
      <w:pPr>
        <w:jc w:val="center"/>
        <w:rPr>
          <w:rFonts w:cs="Arial"/>
          <w:sz w:val="20"/>
        </w:rPr>
      </w:pPr>
      <w:r w:rsidRPr="00640C6E">
        <w:rPr>
          <w:rFonts w:cs="Arial"/>
          <w:sz w:val="20"/>
        </w:rPr>
        <w:t xml:space="preserve"> </w:t>
      </w:r>
      <w:r w:rsidR="00442B43">
        <w:rPr>
          <w:rFonts w:cs="Arial"/>
          <w:sz w:val="20"/>
        </w:rPr>
        <w:t xml:space="preserve">Brisbane </w:t>
      </w:r>
    </w:p>
    <w:p w14:paraId="6E2F7503" w14:textId="0A3828F2" w:rsidR="002554A2" w:rsidRPr="00640C6E" w:rsidRDefault="002554A2" w:rsidP="00924481">
      <w:pPr>
        <w:jc w:val="center"/>
        <w:rPr>
          <w:rFonts w:cs="Arial"/>
          <w:sz w:val="20"/>
        </w:rPr>
      </w:pPr>
      <w:r w:rsidRPr="00640C6E">
        <w:rPr>
          <w:rFonts w:cs="Arial"/>
          <w:sz w:val="20"/>
        </w:rPr>
        <w:t>QLD 400</w:t>
      </w:r>
      <w:r w:rsidR="00442B43">
        <w:rPr>
          <w:rFonts w:cs="Arial"/>
          <w:sz w:val="20"/>
        </w:rPr>
        <w:t>0</w:t>
      </w:r>
    </w:p>
    <w:p w14:paraId="2DA8E0AA" w14:textId="77777777" w:rsidR="002554A2" w:rsidRPr="00640C6E" w:rsidRDefault="002554A2" w:rsidP="00924481">
      <w:pPr>
        <w:jc w:val="center"/>
        <w:rPr>
          <w:rFonts w:cs="Arial"/>
          <w:sz w:val="20"/>
        </w:rPr>
      </w:pPr>
    </w:p>
    <w:p w14:paraId="42BF94E0" w14:textId="77777777" w:rsidR="002554A2" w:rsidRPr="00640C6E" w:rsidRDefault="002554A2" w:rsidP="00924481">
      <w:pPr>
        <w:jc w:val="center"/>
        <w:rPr>
          <w:rFonts w:cs="Arial"/>
          <w:sz w:val="20"/>
        </w:rPr>
      </w:pPr>
      <w:r w:rsidRPr="00640C6E">
        <w:rPr>
          <w:rFonts w:cs="Arial"/>
          <w:sz w:val="20"/>
        </w:rPr>
        <w:t>PO Box 994 Buderim QLD 4556</w:t>
      </w:r>
    </w:p>
    <w:p w14:paraId="4ABF3B47" w14:textId="77777777" w:rsidR="002554A2" w:rsidRPr="00640C6E" w:rsidRDefault="002554A2" w:rsidP="00924481">
      <w:pPr>
        <w:jc w:val="center"/>
        <w:rPr>
          <w:rFonts w:cs="Arial"/>
          <w:sz w:val="20"/>
        </w:rPr>
      </w:pPr>
      <w:r w:rsidRPr="00640C6E">
        <w:rPr>
          <w:rFonts w:cs="Arial"/>
          <w:sz w:val="20"/>
        </w:rPr>
        <w:t>Phone: 1300 179 029</w:t>
      </w:r>
    </w:p>
    <w:p w14:paraId="2551EDD5" w14:textId="3381A0B7" w:rsidR="002554A2" w:rsidRPr="00640C6E" w:rsidRDefault="002554A2" w:rsidP="00924481">
      <w:pPr>
        <w:jc w:val="center"/>
        <w:rPr>
          <w:rFonts w:cs="Arial"/>
          <w:sz w:val="20"/>
        </w:rPr>
      </w:pPr>
      <w:r w:rsidRPr="00B74264">
        <w:rPr>
          <w:rFonts w:cs="Arial"/>
          <w:sz w:val="20"/>
        </w:rPr>
        <w:t xml:space="preserve">Email: </w:t>
      </w:r>
      <w:hyperlink r:id="rId9" w:history="1">
        <w:r w:rsidRPr="00B74264">
          <w:rPr>
            <w:rStyle w:val="Hyperlink"/>
            <w:rFonts w:cs="Arial"/>
            <w:color w:val="auto"/>
            <w:sz w:val="20"/>
          </w:rPr>
          <w:t>info@nafs.com.au</w:t>
        </w:r>
      </w:hyperlink>
    </w:p>
    <w:p w14:paraId="6C5A2E07" w14:textId="32D1A070" w:rsidR="00475C4D" w:rsidRPr="00640C6E" w:rsidRDefault="00475C4D" w:rsidP="00924481">
      <w:pPr>
        <w:jc w:val="center"/>
        <w:rPr>
          <w:rFonts w:cs="Arial"/>
          <w:sz w:val="20"/>
        </w:rPr>
      </w:pPr>
    </w:p>
    <w:p w14:paraId="5AA4B1F6" w14:textId="77777777" w:rsidR="00B106F4" w:rsidRPr="00640C6E" w:rsidRDefault="00B106F4" w:rsidP="00E676E2">
      <w:pPr>
        <w:rPr>
          <w:rFonts w:cs="Arial"/>
          <w:b/>
          <w:sz w:val="20"/>
          <w:lang w:val="en-US"/>
        </w:rPr>
        <w:sectPr w:rsidR="00B106F4" w:rsidRPr="00640C6E" w:rsidSect="00B106F4">
          <w:headerReference w:type="even" r:id="rId10"/>
          <w:headerReference w:type="default" r:id="rId11"/>
          <w:footerReference w:type="default" r:id="rId12"/>
          <w:headerReference w:type="first" r:id="rId13"/>
          <w:footerReference w:type="first" r:id="rId14"/>
          <w:pgSz w:w="11907" w:h="16840" w:code="9"/>
          <w:pgMar w:top="1440" w:right="1701" w:bottom="1440" w:left="1701" w:header="720" w:footer="595" w:gutter="0"/>
          <w:cols w:space="720"/>
          <w:titlePg/>
          <w:docGrid w:linePitch="326"/>
        </w:sectPr>
      </w:pPr>
    </w:p>
    <w:p w14:paraId="7B4C0819" w14:textId="77777777" w:rsidR="00B106F4" w:rsidRPr="00640C6E" w:rsidRDefault="00B106F4" w:rsidP="00E676E2">
      <w:pPr>
        <w:rPr>
          <w:rFonts w:cs="Arial"/>
          <w:b/>
          <w:sz w:val="20"/>
          <w:lang w:val="en-US"/>
        </w:rPr>
      </w:pPr>
      <w:r w:rsidRPr="00640C6E">
        <w:rPr>
          <w:rFonts w:cs="Arial"/>
          <w:b/>
          <w:sz w:val="20"/>
          <w:lang w:val="en-US"/>
        </w:rPr>
        <w:lastRenderedPageBreak/>
        <w:t>Table of contents</w:t>
      </w:r>
    </w:p>
    <w:p w14:paraId="5895FEB8" w14:textId="17B07580" w:rsidR="00161D5D" w:rsidRDefault="003B4DF1">
      <w:pPr>
        <w:pStyle w:val="TOC1"/>
        <w:rPr>
          <w:rFonts w:asciiTheme="minorHAnsi" w:eastAsiaTheme="minorEastAsia" w:hAnsiTheme="minorHAnsi" w:cstheme="minorBidi"/>
          <w:noProof/>
          <w:szCs w:val="22"/>
          <w:lang w:eastAsia="en-AU"/>
        </w:rPr>
      </w:pPr>
      <w:r w:rsidRPr="00640C6E">
        <w:rPr>
          <w:rStyle w:val="Hyperlink"/>
          <w:rFonts w:cs="Arial"/>
          <w:noProof/>
          <w:color w:val="auto"/>
          <w:sz w:val="20"/>
        </w:rPr>
        <w:fldChar w:fldCharType="begin"/>
      </w:r>
      <w:r w:rsidRPr="00640C6E">
        <w:rPr>
          <w:rStyle w:val="Hyperlink"/>
          <w:rFonts w:cs="Arial"/>
          <w:noProof/>
          <w:color w:val="auto"/>
          <w:sz w:val="20"/>
        </w:rPr>
        <w:instrText xml:space="preserve"> TOC \o "1-1" \h \z \u </w:instrText>
      </w:r>
      <w:r w:rsidRPr="00640C6E">
        <w:rPr>
          <w:rStyle w:val="Hyperlink"/>
          <w:rFonts w:cs="Arial"/>
          <w:noProof/>
          <w:color w:val="auto"/>
          <w:sz w:val="20"/>
        </w:rPr>
        <w:fldChar w:fldCharType="separate"/>
      </w:r>
      <w:hyperlink w:anchor="_Toc86957979" w:history="1">
        <w:r w:rsidR="00161D5D" w:rsidRPr="007E7465">
          <w:rPr>
            <w:rStyle w:val="Hyperlink"/>
            <w:rFonts w:cs="Arial"/>
            <w:noProof/>
          </w:rPr>
          <w:t>1.</w:t>
        </w:r>
        <w:r w:rsidR="00161D5D">
          <w:rPr>
            <w:rFonts w:asciiTheme="minorHAnsi" w:eastAsiaTheme="minorEastAsia" w:hAnsiTheme="minorHAnsi" w:cstheme="minorBidi"/>
            <w:noProof/>
            <w:szCs w:val="22"/>
            <w:lang w:eastAsia="en-AU"/>
          </w:rPr>
          <w:tab/>
        </w:r>
        <w:r w:rsidR="00161D5D" w:rsidRPr="007E7465">
          <w:rPr>
            <w:rStyle w:val="Hyperlink"/>
            <w:rFonts w:cs="Arial"/>
            <w:noProof/>
          </w:rPr>
          <w:t>Interpretation and definitions</w:t>
        </w:r>
        <w:r w:rsidR="00161D5D">
          <w:rPr>
            <w:noProof/>
            <w:webHidden/>
          </w:rPr>
          <w:tab/>
        </w:r>
        <w:r w:rsidR="00161D5D">
          <w:rPr>
            <w:noProof/>
            <w:webHidden/>
          </w:rPr>
          <w:fldChar w:fldCharType="begin"/>
        </w:r>
        <w:r w:rsidR="00161D5D">
          <w:rPr>
            <w:noProof/>
            <w:webHidden/>
          </w:rPr>
          <w:instrText xml:space="preserve"> PAGEREF _Toc86957979 \h </w:instrText>
        </w:r>
        <w:r w:rsidR="00161D5D">
          <w:rPr>
            <w:noProof/>
            <w:webHidden/>
          </w:rPr>
        </w:r>
        <w:r w:rsidR="00161D5D">
          <w:rPr>
            <w:noProof/>
            <w:webHidden/>
          </w:rPr>
          <w:fldChar w:fldCharType="separate"/>
        </w:r>
        <w:r w:rsidR="00161D5D">
          <w:rPr>
            <w:noProof/>
            <w:webHidden/>
          </w:rPr>
          <w:t>1</w:t>
        </w:r>
        <w:r w:rsidR="00161D5D">
          <w:rPr>
            <w:noProof/>
            <w:webHidden/>
          </w:rPr>
          <w:fldChar w:fldCharType="end"/>
        </w:r>
      </w:hyperlink>
    </w:p>
    <w:p w14:paraId="0D59CA24" w14:textId="76197B71" w:rsidR="00161D5D" w:rsidRDefault="00C15683">
      <w:pPr>
        <w:pStyle w:val="TOC1"/>
        <w:rPr>
          <w:rFonts w:asciiTheme="minorHAnsi" w:eastAsiaTheme="minorEastAsia" w:hAnsiTheme="minorHAnsi" w:cstheme="minorBidi"/>
          <w:noProof/>
          <w:szCs w:val="22"/>
          <w:lang w:eastAsia="en-AU"/>
        </w:rPr>
      </w:pPr>
      <w:hyperlink w:anchor="_Toc86957980" w:history="1">
        <w:r w:rsidR="00161D5D" w:rsidRPr="007E7465">
          <w:rPr>
            <w:rStyle w:val="Hyperlink"/>
            <w:rFonts w:cs="Arial"/>
            <w:noProof/>
          </w:rPr>
          <w:t>2.</w:t>
        </w:r>
        <w:r w:rsidR="00161D5D">
          <w:rPr>
            <w:rFonts w:asciiTheme="minorHAnsi" w:eastAsiaTheme="minorEastAsia" w:hAnsiTheme="minorHAnsi" w:cstheme="minorBidi"/>
            <w:noProof/>
            <w:szCs w:val="22"/>
            <w:lang w:eastAsia="en-AU"/>
          </w:rPr>
          <w:tab/>
        </w:r>
        <w:r w:rsidR="00161D5D" w:rsidRPr="007E7465">
          <w:rPr>
            <w:rStyle w:val="Hyperlink"/>
            <w:rFonts w:cs="Arial"/>
            <w:noProof/>
          </w:rPr>
          <w:t>Franchise Grant</w:t>
        </w:r>
        <w:r w:rsidR="00161D5D">
          <w:rPr>
            <w:noProof/>
            <w:webHidden/>
          </w:rPr>
          <w:tab/>
        </w:r>
        <w:r w:rsidR="00161D5D">
          <w:rPr>
            <w:noProof/>
            <w:webHidden/>
          </w:rPr>
          <w:fldChar w:fldCharType="begin"/>
        </w:r>
        <w:r w:rsidR="00161D5D">
          <w:rPr>
            <w:noProof/>
            <w:webHidden/>
          </w:rPr>
          <w:instrText xml:space="preserve"> PAGEREF _Toc86957980 \h </w:instrText>
        </w:r>
        <w:r w:rsidR="00161D5D">
          <w:rPr>
            <w:noProof/>
            <w:webHidden/>
          </w:rPr>
        </w:r>
        <w:r w:rsidR="00161D5D">
          <w:rPr>
            <w:noProof/>
            <w:webHidden/>
          </w:rPr>
          <w:fldChar w:fldCharType="separate"/>
        </w:r>
        <w:r w:rsidR="00161D5D">
          <w:rPr>
            <w:noProof/>
            <w:webHidden/>
          </w:rPr>
          <w:t>5</w:t>
        </w:r>
        <w:r w:rsidR="00161D5D">
          <w:rPr>
            <w:noProof/>
            <w:webHidden/>
          </w:rPr>
          <w:fldChar w:fldCharType="end"/>
        </w:r>
      </w:hyperlink>
    </w:p>
    <w:p w14:paraId="48AC6CC4" w14:textId="53B2D383" w:rsidR="00161D5D" w:rsidRDefault="00C15683">
      <w:pPr>
        <w:pStyle w:val="TOC1"/>
        <w:rPr>
          <w:rFonts w:asciiTheme="minorHAnsi" w:eastAsiaTheme="minorEastAsia" w:hAnsiTheme="minorHAnsi" w:cstheme="minorBidi"/>
          <w:noProof/>
          <w:szCs w:val="22"/>
          <w:lang w:eastAsia="en-AU"/>
        </w:rPr>
      </w:pPr>
      <w:hyperlink w:anchor="_Toc86957981" w:history="1">
        <w:r w:rsidR="00161D5D" w:rsidRPr="007E7465">
          <w:rPr>
            <w:rStyle w:val="Hyperlink"/>
            <w:rFonts w:cs="Arial"/>
            <w:noProof/>
          </w:rPr>
          <w:t>3.</w:t>
        </w:r>
        <w:r w:rsidR="00161D5D">
          <w:rPr>
            <w:rFonts w:asciiTheme="minorHAnsi" w:eastAsiaTheme="minorEastAsia" w:hAnsiTheme="minorHAnsi" w:cstheme="minorBidi"/>
            <w:noProof/>
            <w:szCs w:val="22"/>
            <w:lang w:eastAsia="en-AU"/>
          </w:rPr>
          <w:tab/>
        </w:r>
        <w:r w:rsidR="00161D5D" w:rsidRPr="007E7465">
          <w:rPr>
            <w:rStyle w:val="Hyperlink"/>
            <w:rFonts w:cs="Arial"/>
            <w:noProof/>
            <w:lang w:val="en-US"/>
          </w:rPr>
          <w:t>Territory</w:t>
        </w:r>
        <w:r w:rsidR="00161D5D">
          <w:rPr>
            <w:noProof/>
            <w:webHidden/>
          </w:rPr>
          <w:tab/>
        </w:r>
        <w:r w:rsidR="00161D5D">
          <w:rPr>
            <w:noProof/>
            <w:webHidden/>
          </w:rPr>
          <w:fldChar w:fldCharType="begin"/>
        </w:r>
        <w:r w:rsidR="00161D5D">
          <w:rPr>
            <w:noProof/>
            <w:webHidden/>
          </w:rPr>
          <w:instrText xml:space="preserve"> PAGEREF _Toc86957981 \h </w:instrText>
        </w:r>
        <w:r w:rsidR="00161D5D">
          <w:rPr>
            <w:noProof/>
            <w:webHidden/>
          </w:rPr>
        </w:r>
        <w:r w:rsidR="00161D5D">
          <w:rPr>
            <w:noProof/>
            <w:webHidden/>
          </w:rPr>
          <w:fldChar w:fldCharType="separate"/>
        </w:r>
        <w:r w:rsidR="00161D5D">
          <w:rPr>
            <w:noProof/>
            <w:webHidden/>
          </w:rPr>
          <w:t>5</w:t>
        </w:r>
        <w:r w:rsidR="00161D5D">
          <w:rPr>
            <w:noProof/>
            <w:webHidden/>
          </w:rPr>
          <w:fldChar w:fldCharType="end"/>
        </w:r>
      </w:hyperlink>
    </w:p>
    <w:p w14:paraId="19D5830E" w14:textId="4622B69A" w:rsidR="00161D5D" w:rsidRDefault="00C15683">
      <w:pPr>
        <w:pStyle w:val="TOC1"/>
        <w:rPr>
          <w:rFonts w:asciiTheme="minorHAnsi" w:eastAsiaTheme="minorEastAsia" w:hAnsiTheme="minorHAnsi" w:cstheme="minorBidi"/>
          <w:noProof/>
          <w:szCs w:val="22"/>
          <w:lang w:eastAsia="en-AU"/>
        </w:rPr>
      </w:pPr>
      <w:hyperlink w:anchor="_Toc86957982" w:history="1">
        <w:r w:rsidR="00161D5D" w:rsidRPr="00B74264">
          <w:rPr>
            <w:rStyle w:val="Hyperlink"/>
            <w:rFonts w:cs="Arial"/>
            <w:noProof/>
          </w:rPr>
          <w:t>4.</w:t>
        </w:r>
        <w:r w:rsidR="00161D5D" w:rsidRPr="00B74264">
          <w:rPr>
            <w:rFonts w:asciiTheme="minorHAnsi" w:eastAsiaTheme="minorEastAsia" w:hAnsiTheme="minorHAnsi" w:cstheme="minorBidi"/>
            <w:noProof/>
            <w:szCs w:val="22"/>
            <w:lang w:eastAsia="en-AU"/>
          </w:rPr>
          <w:tab/>
        </w:r>
        <w:r w:rsidR="00161D5D" w:rsidRPr="00B74264">
          <w:rPr>
            <w:rStyle w:val="Hyperlink"/>
            <w:rFonts w:cs="Arial"/>
            <w:noProof/>
            <w:lang w:val="en-US"/>
          </w:rPr>
          <w:t>Intentionally Deleted</w:t>
        </w:r>
        <w:r w:rsidR="00161D5D" w:rsidRPr="00B74264">
          <w:rPr>
            <w:noProof/>
            <w:webHidden/>
          </w:rPr>
          <w:tab/>
        </w:r>
        <w:r w:rsidR="00161D5D" w:rsidRPr="00B74264">
          <w:rPr>
            <w:noProof/>
            <w:webHidden/>
          </w:rPr>
          <w:fldChar w:fldCharType="begin"/>
        </w:r>
        <w:r w:rsidR="00161D5D" w:rsidRPr="00B74264">
          <w:rPr>
            <w:noProof/>
            <w:webHidden/>
          </w:rPr>
          <w:instrText xml:space="preserve"> PAGEREF _Toc86957982 \h </w:instrText>
        </w:r>
        <w:r w:rsidR="00161D5D" w:rsidRPr="00B74264">
          <w:rPr>
            <w:noProof/>
            <w:webHidden/>
          </w:rPr>
        </w:r>
        <w:r w:rsidR="00161D5D" w:rsidRPr="00B74264">
          <w:rPr>
            <w:noProof/>
            <w:webHidden/>
          </w:rPr>
          <w:fldChar w:fldCharType="separate"/>
        </w:r>
        <w:r w:rsidR="00161D5D" w:rsidRPr="00B74264">
          <w:rPr>
            <w:noProof/>
            <w:webHidden/>
          </w:rPr>
          <w:t>6</w:t>
        </w:r>
        <w:r w:rsidR="00161D5D" w:rsidRPr="00B74264">
          <w:rPr>
            <w:noProof/>
            <w:webHidden/>
          </w:rPr>
          <w:fldChar w:fldCharType="end"/>
        </w:r>
      </w:hyperlink>
    </w:p>
    <w:p w14:paraId="2F11807C" w14:textId="5482FA67" w:rsidR="00161D5D" w:rsidRDefault="00C15683">
      <w:pPr>
        <w:pStyle w:val="TOC1"/>
        <w:rPr>
          <w:rFonts w:asciiTheme="minorHAnsi" w:eastAsiaTheme="minorEastAsia" w:hAnsiTheme="minorHAnsi" w:cstheme="minorBidi"/>
          <w:noProof/>
          <w:szCs w:val="22"/>
          <w:lang w:eastAsia="en-AU"/>
        </w:rPr>
      </w:pPr>
      <w:hyperlink w:anchor="_Toc86957983" w:history="1">
        <w:r w:rsidR="00161D5D" w:rsidRPr="007E7465">
          <w:rPr>
            <w:rStyle w:val="Hyperlink"/>
            <w:rFonts w:cs="Arial"/>
            <w:noProof/>
          </w:rPr>
          <w:t>5.</w:t>
        </w:r>
        <w:r w:rsidR="00161D5D">
          <w:rPr>
            <w:rFonts w:asciiTheme="minorHAnsi" w:eastAsiaTheme="minorEastAsia" w:hAnsiTheme="minorHAnsi" w:cstheme="minorBidi"/>
            <w:noProof/>
            <w:szCs w:val="22"/>
            <w:lang w:eastAsia="en-AU"/>
          </w:rPr>
          <w:tab/>
        </w:r>
        <w:r w:rsidR="00161D5D" w:rsidRPr="007E7465">
          <w:rPr>
            <w:rStyle w:val="Hyperlink"/>
            <w:rFonts w:cs="Arial"/>
            <w:noProof/>
            <w:lang w:val="en-US"/>
          </w:rPr>
          <w:t>Sub-Franchise Documentation</w:t>
        </w:r>
        <w:r w:rsidR="00161D5D">
          <w:rPr>
            <w:noProof/>
            <w:webHidden/>
          </w:rPr>
          <w:tab/>
        </w:r>
        <w:r w:rsidR="00161D5D">
          <w:rPr>
            <w:noProof/>
            <w:webHidden/>
          </w:rPr>
          <w:fldChar w:fldCharType="begin"/>
        </w:r>
        <w:r w:rsidR="00161D5D">
          <w:rPr>
            <w:noProof/>
            <w:webHidden/>
          </w:rPr>
          <w:instrText xml:space="preserve"> PAGEREF _Toc86957983 \h </w:instrText>
        </w:r>
        <w:r w:rsidR="00161D5D">
          <w:rPr>
            <w:noProof/>
            <w:webHidden/>
          </w:rPr>
        </w:r>
        <w:r w:rsidR="00161D5D">
          <w:rPr>
            <w:noProof/>
            <w:webHidden/>
          </w:rPr>
          <w:fldChar w:fldCharType="separate"/>
        </w:r>
        <w:r w:rsidR="00161D5D">
          <w:rPr>
            <w:noProof/>
            <w:webHidden/>
          </w:rPr>
          <w:t>6</w:t>
        </w:r>
        <w:r w:rsidR="00161D5D">
          <w:rPr>
            <w:noProof/>
            <w:webHidden/>
          </w:rPr>
          <w:fldChar w:fldCharType="end"/>
        </w:r>
      </w:hyperlink>
    </w:p>
    <w:p w14:paraId="4D7AEB10" w14:textId="596BBC30" w:rsidR="00161D5D" w:rsidRDefault="00C15683">
      <w:pPr>
        <w:pStyle w:val="TOC1"/>
        <w:rPr>
          <w:rFonts w:asciiTheme="minorHAnsi" w:eastAsiaTheme="minorEastAsia" w:hAnsiTheme="minorHAnsi" w:cstheme="minorBidi"/>
          <w:noProof/>
          <w:szCs w:val="22"/>
          <w:lang w:eastAsia="en-AU"/>
        </w:rPr>
      </w:pPr>
      <w:hyperlink w:anchor="_Toc86957984" w:history="1">
        <w:r w:rsidR="00161D5D" w:rsidRPr="007E7465">
          <w:rPr>
            <w:rStyle w:val="Hyperlink"/>
            <w:rFonts w:cs="Arial"/>
            <w:noProof/>
          </w:rPr>
          <w:t>6.</w:t>
        </w:r>
        <w:r w:rsidR="00161D5D">
          <w:rPr>
            <w:rFonts w:asciiTheme="minorHAnsi" w:eastAsiaTheme="minorEastAsia" w:hAnsiTheme="minorHAnsi" w:cstheme="minorBidi"/>
            <w:noProof/>
            <w:szCs w:val="22"/>
            <w:lang w:eastAsia="en-AU"/>
          </w:rPr>
          <w:tab/>
        </w:r>
        <w:r w:rsidR="00161D5D" w:rsidRPr="007E7465">
          <w:rPr>
            <w:rStyle w:val="Hyperlink"/>
            <w:rFonts w:cs="Arial"/>
            <w:noProof/>
            <w:lang w:val="en-US"/>
          </w:rPr>
          <w:t>Sub-Franchisor Obligations</w:t>
        </w:r>
        <w:r w:rsidR="00161D5D">
          <w:rPr>
            <w:noProof/>
            <w:webHidden/>
          </w:rPr>
          <w:tab/>
        </w:r>
        <w:r w:rsidR="00161D5D">
          <w:rPr>
            <w:noProof/>
            <w:webHidden/>
          </w:rPr>
          <w:fldChar w:fldCharType="begin"/>
        </w:r>
        <w:r w:rsidR="00161D5D">
          <w:rPr>
            <w:noProof/>
            <w:webHidden/>
          </w:rPr>
          <w:instrText xml:space="preserve"> PAGEREF _Toc86957984 \h </w:instrText>
        </w:r>
        <w:r w:rsidR="00161D5D">
          <w:rPr>
            <w:noProof/>
            <w:webHidden/>
          </w:rPr>
        </w:r>
        <w:r w:rsidR="00161D5D">
          <w:rPr>
            <w:noProof/>
            <w:webHidden/>
          </w:rPr>
          <w:fldChar w:fldCharType="separate"/>
        </w:r>
        <w:r w:rsidR="00161D5D">
          <w:rPr>
            <w:noProof/>
            <w:webHidden/>
          </w:rPr>
          <w:t>7</w:t>
        </w:r>
        <w:r w:rsidR="00161D5D">
          <w:rPr>
            <w:noProof/>
            <w:webHidden/>
          </w:rPr>
          <w:fldChar w:fldCharType="end"/>
        </w:r>
      </w:hyperlink>
    </w:p>
    <w:p w14:paraId="7F98B2BB" w14:textId="4F111204" w:rsidR="00161D5D" w:rsidRDefault="00C15683">
      <w:pPr>
        <w:pStyle w:val="TOC1"/>
        <w:rPr>
          <w:rFonts w:asciiTheme="minorHAnsi" w:eastAsiaTheme="minorEastAsia" w:hAnsiTheme="minorHAnsi" w:cstheme="minorBidi"/>
          <w:noProof/>
          <w:szCs w:val="22"/>
          <w:lang w:eastAsia="en-AU"/>
        </w:rPr>
      </w:pPr>
      <w:hyperlink w:anchor="_Toc86957985" w:history="1">
        <w:r w:rsidR="00161D5D" w:rsidRPr="007E7465">
          <w:rPr>
            <w:rStyle w:val="Hyperlink"/>
            <w:rFonts w:cs="Arial"/>
            <w:noProof/>
          </w:rPr>
          <w:t>7.</w:t>
        </w:r>
        <w:r w:rsidR="00161D5D">
          <w:rPr>
            <w:rFonts w:asciiTheme="minorHAnsi" w:eastAsiaTheme="minorEastAsia" w:hAnsiTheme="minorHAnsi" w:cstheme="minorBidi"/>
            <w:noProof/>
            <w:szCs w:val="22"/>
            <w:lang w:eastAsia="en-AU"/>
          </w:rPr>
          <w:tab/>
        </w:r>
        <w:r w:rsidR="00161D5D" w:rsidRPr="007E7465">
          <w:rPr>
            <w:rStyle w:val="Hyperlink"/>
            <w:rFonts w:cs="Arial"/>
            <w:noProof/>
            <w:lang w:val="en-US"/>
          </w:rPr>
          <w:t>Obligations of the Sub-Franchisee</w:t>
        </w:r>
        <w:r w:rsidR="00161D5D">
          <w:rPr>
            <w:noProof/>
            <w:webHidden/>
          </w:rPr>
          <w:tab/>
        </w:r>
        <w:r w:rsidR="00161D5D">
          <w:rPr>
            <w:noProof/>
            <w:webHidden/>
          </w:rPr>
          <w:fldChar w:fldCharType="begin"/>
        </w:r>
        <w:r w:rsidR="00161D5D">
          <w:rPr>
            <w:noProof/>
            <w:webHidden/>
          </w:rPr>
          <w:instrText xml:space="preserve"> PAGEREF _Toc86957985 \h </w:instrText>
        </w:r>
        <w:r w:rsidR="00161D5D">
          <w:rPr>
            <w:noProof/>
            <w:webHidden/>
          </w:rPr>
        </w:r>
        <w:r w:rsidR="00161D5D">
          <w:rPr>
            <w:noProof/>
            <w:webHidden/>
          </w:rPr>
          <w:fldChar w:fldCharType="separate"/>
        </w:r>
        <w:r w:rsidR="00161D5D">
          <w:rPr>
            <w:noProof/>
            <w:webHidden/>
          </w:rPr>
          <w:t>7</w:t>
        </w:r>
        <w:r w:rsidR="00161D5D">
          <w:rPr>
            <w:noProof/>
            <w:webHidden/>
          </w:rPr>
          <w:fldChar w:fldCharType="end"/>
        </w:r>
      </w:hyperlink>
    </w:p>
    <w:p w14:paraId="200D9BAF" w14:textId="2BA6AB36" w:rsidR="00161D5D" w:rsidRDefault="00C15683">
      <w:pPr>
        <w:pStyle w:val="TOC1"/>
        <w:rPr>
          <w:rFonts w:asciiTheme="minorHAnsi" w:eastAsiaTheme="minorEastAsia" w:hAnsiTheme="minorHAnsi" w:cstheme="minorBidi"/>
          <w:noProof/>
          <w:szCs w:val="22"/>
          <w:lang w:eastAsia="en-AU"/>
        </w:rPr>
      </w:pPr>
      <w:hyperlink w:anchor="_Toc86957986" w:history="1">
        <w:r w:rsidR="00161D5D" w:rsidRPr="007E7465">
          <w:rPr>
            <w:rStyle w:val="Hyperlink"/>
            <w:rFonts w:cs="Arial"/>
            <w:noProof/>
          </w:rPr>
          <w:t>8.</w:t>
        </w:r>
        <w:r w:rsidR="00161D5D">
          <w:rPr>
            <w:rFonts w:asciiTheme="minorHAnsi" w:eastAsiaTheme="minorEastAsia" w:hAnsiTheme="minorHAnsi" w:cstheme="minorBidi"/>
            <w:noProof/>
            <w:szCs w:val="22"/>
            <w:lang w:eastAsia="en-AU"/>
          </w:rPr>
          <w:tab/>
        </w:r>
        <w:r w:rsidR="00161D5D" w:rsidRPr="007E7465">
          <w:rPr>
            <w:rStyle w:val="Hyperlink"/>
            <w:rFonts w:cs="Arial"/>
            <w:noProof/>
          </w:rPr>
          <w:t>Term</w:t>
        </w:r>
        <w:r w:rsidR="00161D5D">
          <w:rPr>
            <w:noProof/>
            <w:webHidden/>
          </w:rPr>
          <w:tab/>
        </w:r>
        <w:r w:rsidR="00161D5D">
          <w:rPr>
            <w:noProof/>
            <w:webHidden/>
          </w:rPr>
          <w:fldChar w:fldCharType="begin"/>
        </w:r>
        <w:r w:rsidR="00161D5D">
          <w:rPr>
            <w:noProof/>
            <w:webHidden/>
          </w:rPr>
          <w:instrText xml:space="preserve"> PAGEREF _Toc86957986 \h </w:instrText>
        </w:r>
        <w:r w:rsidR="00161D5D">
          <w:rPr>
            <w:noProof/>
            <w:webHidden/>
          </w:rPr>
        </w:r>
        <w:r w:rsidR="00161D5D">
          <w:rPr>
            <w:noProof/>
            <w:webHidden/>
          </w:rPr>
          <w:fldChar w:fldCharType="separate"/>
        </w:r>
        <w:r w:rsidR="00161D5D">
          <w:rPr>
            <w:noProof/>
            <w:webHidden/>
          </w:rPr>
          <w:t>8</w:t>
        </w:r>
        <w:r w:rsidR="00161D5D">
          <w:rPr>
            <w:noProof/>
            <w:webHidden/>
          </w:rPr>
          <w:fldChar w:fldCharType="end"/>
        </w:r>
      </w:hyperlink>
    </w:p>
    <w:p w14:paraId="451A43D8" w14:textId="03D15318" w:rsidR="00161D5D" w:rsidRDefault="00C15683">
      <w:pPr>
        <w:pStyle w:val="TOC1"/>
        <w:rPr>
          <w:rFonts w:asciiTheme="minorHAnsi" w:eastAsiaTheme="minorEastAsia" w:hAnsiTheme="minorHAnsi" w:cstheme="minorBidi"/>
          <w:noProof/>
          <w:szCs w:val="22"/>
          <w:lang w:eastAsia="en-AU"/>
        </w:rPr>
      </w:pPr>
      <w:hyperlink w:anchor="_Toc86957987" w:history="1">
        <w:r w:rsidR="00161D5D" w:rsidRPr="007E7465">
          <w:rPr>
            <w:rStyle w:val="Hyperlink"/>
            <w:rFonts w:cs="Arial"/>
            <w:noProof/>
          </w:rPr>
          <w:t>9.</w:t>
        </w:r>
        <w:r w:rsidR="00161D5D">
          <w:rPr>
            <w:rFonts w:asciiTheme="minorHAnsi" w:eastAsiaTheme="minorEastAsia" w:hAnsiTheme="minorHAnsi" w:cstheme="minorBidi"/>
            <w:noProof/>
            <w:szCs w:val="22"/>
            <w:lang w:eastAsia="en-AU"/>
          </w:rPr>
          <w:tab/>
        </w:r>
        <w:r w:rsidR="00161D5D" w:rsidRPr="007E7465">
          <w:rPr>
            <w:rStyle w:val="Hyperlink"/>
            <w:rFonts w:cs="Arial"/>
            <w:noProof/>
          </w:rPr>
          <w:t>Renewal</w:t>
        </w:r>
        <w:r w:rsidR="00161D5D">
          <w:rPr>
            <w:noProof/>
            <w:webHidden/>
          </w:rPr>
          <w:tab/>
        </w:r>
        <w:r w:rsidR="00161D5D">
          <w:rPr>
            <w:noProof/>
            <w:webHidden/>
          </w:rPr>
          <w:fldChar w:fldCharType="begin"/>
        </w:r>
        <w:r w:rsidR="00161D5D">
          <w:rPr>
            <w:noProof/>
            <w:webHidden/>
          </w:rPr>
          <w:instrText xml:space="preserve"> PAGEREF _Toc86957987 \h </w:instrText>
        </w:r>
        <w:r w:rsidR="00161D5D">
          <w:rPr>
            <w:noProof/>
            <w:webHidden/>
          </w:rPr>
        </w:r>
        <w:r w:rsidR="00161D5D">
          <w:rPr>
            <w:noProof/>
            <w:webHidden/>
          </w:rPr>
          <w:fldChar w:fldCharType="separate"/>
        </w:r>
        <w:r w:rsidR="00161D5D">
          <w:rPr>
            <w:noProof/>
            <w:webHidden/>
          </w:rPr>
          <w:t>8</w:t>
        </w:r>
        <w:r w:rsidR="00161D5D">
          <w:rPr>
            <w:noProof/>
            <w:webHidden/>
          </w:rPr>
          <w:fldChar w:fldCharType="end"/>
        </w:r>
      </w:hyperlink>
    </w:p>
    <w:p w14:paraId="1BA982F2" w14:textId="40F61651" w:rsidR="00161D5D" w:rsidRDefault="00C15683">
      <w:pPr>
        <w:pStyle w:val="TOC1"/>
        <w:rPr>
          <w:rFonts w:asciiTheme="minorHAnsi" w:eastAsiaTheme="minorEastAsia" w:hAnsiTheme="minorHAnsi" w:cstheme="minorBidi"/>
          <w:noProof/>
          <w:szCs w:val="22"/>
          <w:lang w:eastAsia="en-AU"/>
        </w:rPr>
      </w:pPr>
      <w:hyperlink w:anchor="_Toc86957988" w:history="1">
        <w:r w:rsidR="00161D5D" w:rsidRPr="007E7465">
          <w:rPr>
            <w:rStyle w:val="Hyperlink"/>
            <w:rFonts w:cs="Arial"/>
            <w:noProof/>
          </w:rPr>
          <w:t>10.</w:t>
        </w:r>
        <w:r w:rsidR="00161D5D">
          <w:rPr>
            <w:rFonts w:asciiTheme="minorHAnsi" w:eastAsiaTheme="minorEastAsia" w:hAnsiTheme="minorHAnsi" w:cstheme="minorBidi"/>
            <w:noProof/>
            <w:szCs w:val="22"/>
            <w:lang w:eastAsia="en-AU"/>
          </w:rPr>
          <w:tab/>
        </w:r>
        <w:r w:rsidR="00161D5D" w:rsidRPr="007E7465">
          <w:rPr>
            <w:rStyle w:val="Hyperlink"/>
            <w:rFonts w:cs="Arial"/>
            <w:noProof/>
            <w:lang w:val="en-US"/>
          </w:rPr>
          <w:t>Notification</w:t>
        </w:r>
        <w:r w:rsidR="00161D5D">
          <w:rPr>
            <w:noProof/>
            <w:webHidden/>
          </w:rPr>
          <w:tab/>
        </w:r>
        <w:r w:rsidR="00161D5D">
          <w:rPr>
            <w:noProof/>
            <w:webHidden/>
          </w:rPr>
          <w:fldChar w:fldCharType="begin"/>
        </w:r>
        <w:r w:rsidR="00161D5D">
          <w:rPr>
            <w:noProof/>
            <w:webHidden/>
          </w:rPr>
          <w:instrText xml:space="preserve"> PAGEREF _Toc86957988 \h </w:instrText>
        </w:r>
        <w:r w:rsidR="00161D5D">
          <w:rPr>
            <w:noProof/>
            <w:webHidden/>
          </w:rPr>
        </w:r>
        <w:r w:rsidR="00161D5D">
          <w:rPr>
            <w:noProof/>
            <w:webHidden/>
          </w:rPr>
          <w:fldChar w:fldCharType="separate"/>
        </w:r>
        <w:r w:rsidR="00161D5D">
          <w:rPr>
            <w:noProof/>
            <w:webHidden/>
          </w:rPr>
          <w:t>8</w:t>
        </w:r>
        <w:r w:rsidR="00161D5D">
          <w:rPr>
            <w:noProof/>
            <w:webHidden/>
          </w:rPr>
          <w:fldChar w:fldCharType="end"/>
        </w:r>
      </w:hyperlink>
    </w:p>
    <w:p w14:paraId="511150B6" w14:textId="3E188FA7" w:rsidR="00161D5D" w:rsidRDefault="00C15683">
      <w:pPr>
        <w:pStyle w:val="TOC1"/>
        <w:rPr>
          <w:rFonts w:asciiTheme="minorHAnsi" w:eastAsiaTheme="minorEastAsia" w:hAnsiTheme="minorHAnsi" w:cstheme="minorBidi"/>
          <w:noProof/>
          <w:szCs w:val="22"/>
          <w:lang w:eastAsia="en-AU"/>
        </w:rPr>
      </w:pPr>
      <w:hyperlink w:anchor="_Toc86957989" w:history="1">
        <w:r w:rsidR="00161D5D" w:rsidRPr="007E7465">
          <w:rPr>
            <w:rStyle w:val="Hyperlink"/>
            <w:rFonts w:cs="Arial"/>
            <w:noProof/>
          </w:rPr>
          <w:t>11.</w:t>
        </w:r>
        <w:r w:rsidR="00161D5D">
          <w:rPr>
            <w:rFonts w:asciiTheme="minorHAnsi" w:eastAsiaTheme="minorEastAsia" w:hAnsiTheme="minorHAnsi" w:cstheme="minorBidi"/>
            <w:noProof/>
            <w:szCs w:val="22"/>
            <w:lang w:eastAsia="en-AU"/>
          </w:rPr>
          <w:tab/>
        </w:r>
        <w:r w:rsidR="00161D5D" w:rsidRPr="007E7465">
          <w:rPr>
            <w:rStyle w:val="Hyperlink"/>
            <w:rFonts w:cs="Arial"/>
            <w:noProof/>
          </w:rPr>
          <w:t>Sub-Franchisee Directors and Trustees</w:t>
        </w:r>
        <w:r w:rsidR="00161D5D">
          <w:rPr>
            <w:noProof/>
            <w:webHidden/>
          </w:rPr>
          <w:tab/>
        </w:r>
        <w:r w:rsidR="00161D5D">
          <w:rPr>
            <w:noProof/>
            <w:webHidden/>
          </w:rPr>
          <w:fldChar w:fldCharType="begin"/>
        </w:r>
        <w:r w:rsidR="00161D5D">
          <w:rPr>
            <w:noProof/>
            <w:webHidden/>
          </w:rPr>
          <w:instrText xml:space="preserve"> PAGEREF _Toc86957989 \h </w:instrText>
        </w:r>
        <w:r w:rsidR="00161D5D">
          <w:rPr>
            <w:noProof/>
            <w:webHidden/>
          </w:rPr>
        </w:r>
        <w:r w:rsidR="00161D5D">
          <w:rPr>
            <w:noProof/>
            <w:webHidden/>
          </w:rPr>
          <w:fldChar w:fldCharType="separate"/>
        </w:r>
        <w:r w:rsidR="00161D5D">
          <w:rPr>
            <w:noProof/>
            <w:webHidden/>
          </w:rPr>
          <w:t>9</w:t>
        </w:r>
        <w:r w:rsidR="00161D5D">
          <w:rPr>
            <w:noProof/>
            <w:webHidden/>
          </w:rPr>
          <w:fldChar w:fldCharType="end"/>
        </w:r>
      </w:hyperlink>
    </w:p>
    <w:p w14:paraId="205224F2" w14:textId="2A7ECAB7" w:rsidR="00161D5D" w:rsidRDefault="00C15683">
      <w:pPr>
        <w:pStyle w:val="TOC1"/>
        <w:rPr>
          <w:rFonts w:asciiTheme="minorHAnsi" w:eastAsiaTheme="minorEastAsia" w:hAnsiTheme="minorHAnsi" w:cstheme="minorBidi"/>
          <w:noProof/>
          <w:szCs w:val="22"/>
          <w:lang w:eastAsia="en-AU"/>
        </w:rPr>
      </w:pPr>
      <w:hyperlink w:anchor="_Toc86957990" w:history="1">
        <w:r w:rsidR="00161D5D" w:rsidRPr="007E7465">
          <w:rPr>
            <w:rStyle w:val="Hyperlink"/>
            <w:rFonts w:cs="Arial"/>
            <w:noProof/>
          </w:rPr>
          <w:t>12.</w:t>
        </w:r>
        <w:r w:rsidR="00161D5D">
          <w:rPr>
            <w:rFonts w:asciiTheme="minorHAnsi" w:eastAsiaTheme="minorEastAsia" w:hAnsiTheme="minorHAnsi" w:cstheme="minorBidi"/>
            <w:noProof/>
            <w:szCs w:val="22"/>
            <w:lang w:eastAsia="en-AU"/>
          </w:rPr>
          <w:tab/>
        </w:r>
        <w:r w:rsidR="00161D5D" w:rsidRPr="007E7465">
          <w:rPr>
            <w:rStyle w:val="Hyperlink"/>
            <w:rFonts w:cs="Arial"/>
            <w:noProof/>
            <w:lang w:val="en-US"/>
          </w:rPr>
          <w:t>The Code</w:t>
        </w:r>
        <w:r w:rsidR="00161D5D">
          <w:rPr>
            <w:noProof/>
            <w:webHidden/>
          </w:rPr>
          <w:tab/>
        </w:r>
        <w:r w:rsidR="00161D5D">
          <w:rPr>
            <w:noProof/>
            <w:webHidden/>
          </w:rPr>
          <w:fldChar w:fldCharType="begin"/>
        </w:r>
        <w:r w:rsidR="00161D5D">
          <w:rPr>
            <w:noProof/>
            <w:webHidden/>
          </w:rPr>
          <w:instrText xml:space="preserve"> PAGEREF _Toc86957990 \h </w:instrText>
        </w:r>
        <w:r w:rsidR="00161D5D">
          <w:rPr>
            <w:noProof/>
            <w:webHidden/>
          </w:rPr>
        </w:r>
        <w:r w:rsidR="00161D5D">
          <w:rPr>
            <w:noProof/>
            <w:webHidden/>
          </w:rPr>
          <w:fldChar w:fldCharType="separate"/>
        </w:r>
        <w:r w:rsidR="00161D5D">
          <w:rPr>
            <w:noProof/>
            <w:webHidden/>
          </w:rPr>
          <w:t>9</w:t>
        </w:r>
        <w:r w:rsidR="00161D5D">
          <w:rPr>
            <w:noProof/>
            <w:webHidden/>
          </w:rPr>
          <w:fldChar w:fldCharType="end"/>
        </w:r>
      </w:hyperlink>
    </w:p>
    <w:p w14:paraId="0A600EB1" w14:textId="0B3EC403" w:rsidR="00161D5D" w:rsidRDefault="00C15683">
      <w:pPr>
        <w:pStyle w:val="TOC1"/>
        <w:rPr>
          <w:rFonts w:asciiTheme="minorHAnsi" w:eastAsiaTheme="minorEastAsia" w:hAnsiTheme="minorHAnsi" w:cstheme="minorBidi"/>
          <w:noProof/>
          <w:szCs w:val="22"/>
          <w:lang w:eastAsia="en-AU"/>
        </w:rPr>
      </w:pPr>
      <w:hyperlink w:anchor="_Toc86957991" w:history="1">
        <w:r w:rsidR="00161D5D" w:rsidRPr="007E7465">
          <w:rPr>
            <w:rStyle w:val="Hyperlink"/>
            <w:rFonts w:cs="Arial"/>
            <w:noProof/>
          </w:rPr>
          <w:t>13.</w:t>
        </w:r>
        <w:r w:rsidR="00161D5D">
          <w:rPr>
            <w:rFonts w:asciiTheme="minorHAnsi" w:eastAsiaTheme="minorEastAsia" w:hAnsiTheme="minorHAnsi" w:cstheme="minorBidi"/>
            <w:noProof/>
            <w:szCs w:val="22"/>
            <w:lang w:eastAsia="en-AU"/>
          </w:rPr>
          <w:tab/>
        </w:r>
        <w:r w:rsidR="00161D5D" w:rsidRPr="007E7465">
          <w:rPr>
            <w:rStyle w:val="Hyperlink"/>
            <w:rFonts w:cs="Arial"/>
            <w:noProof/>
          </w:rPr>
          <w:t>Nominated representative</w:t>
        </w:r>
        <w:r w:rsidR="00161D5D">
          <w:rPr>
            <w:noProof/>
            <w:webHidden/>
          </w:rPr>
          <w:tab/>
        </w:r>
        <w:r w:rsidR="00161D5D">
          <w:rPr>
            <w:noProof/>
            <w:webHidden/>
          </w:rPr>
          <w:fldChar w:fldCharType="begin"/>
        </w:r>
        <w:r w:rsidR="00161D5D">
          <w:rPr>
            <w:noProof/>
            <w:webHidden/>
          </w:rPr>
          <w:instrText xml:space="preserve"> PAGEREF _Toc86957991 \h </w:instrText>
        </w:r>
        <w:r w:rsidR="00161D5D">
          <w:rPr>
            <w:noProof/>
            <w:webHidden/>
          </w:rPr>
        </w:r>
        <w:r w:rsidR="00161D5D">
          <w:rPr>
            <w:noProof/>
            <w:webHidden/>
          </w:rPr>
          <w:fldChar w:fldCharType="separate"/>
        </w:r>
        <w:r w:rsidR="00161D5D">
          <w:rPr>
            <w:noProof/>
            <w:webHidden/>
          </w:rPr>
          <w:t>10</w:t>
        </w:r>
        <w:r w:rsidR="00161D5D">
          <w:rPr>
            <w:noProof/>
            <w:webHidden/>
          </w:rPr>
          <w:fldChar w:fldCharType="end"/>
        </w:r>
      </w:hyperlink>
    </w:p>
    <w:p w14:paraId="22204750" w14:textId="02B3FDAE" w:rsidR="00161D5D" w:rsidRDefault="00C15683">
      <w:pPr>
        <w:pStyle w:val="TOC1"/>
        <w:rPr>
          <w:rFonts w:asciiTheme="minorHAnsi" w:eastAsiaTheme="minorEastAsia" w:hAnsiTheme="minorHAnsi" w:cstheme="minorBidi"/>
          <w:noProof/>
          <w:szCs w:val="22"/>
          <w:lang w:eastAsia="en-AU"/>
        </w:rPr>
      </w:pPr>
      <w:hyperlink w:anchor="_Toc86957992" w:history="1">
        <w:r w:rsidR="00161D5D" w:rsidRPr="007E7465">
          <w:rPr>
            <w:rStyle w:val="Hyperlink"/>
            <w:rFonts w:cs="Arial"/>
            <w:noProof/>
          </w:rPr>
          <w:t>14.</w:t>
        </w:r>
        <w:r w:rsidR="00161D5D">
          <w:rPr>
            <w:rFonts w:asciiTheme="minorHAnsi" w:eastAsiaTheme="minorEastAsia" w:hAnsiTheme="minorHAnsi" w:cstheme="minorBidi"/>
            <w:noProof/>
            <w:szCs w:val="22"/>
            <w:lang w:eastAsia="en-AU"/>
          </w:rPr>
          <w:tab/>
        </w:r>
        <w:r w:rsidR="00161D5D" w:rsidRPr="007E7465">
          <w:rPr>
            <w:rStyle w:val="Hyperlink"/>
            <w:rFonts w:cs="Arial"/>
            <w:noProof/>
          </w:rPr>
          <w:t>Fees and Payments</w:t>
        </w:r>
        <w:r w:rsidR="00161D5D">
          <w:rPr>
            <w:noProof/>
            <w:webHidden/>
          </w:rPr>
          <w:tab/>
        </w:r>
        <w:r w:rsidR="00161D5D">
          <w:rPr>
            <w:noProof/>
            <w:webHidden/>
          </w:rPr>
          <w:fldChar w:fldCharType="begin"/>
        </w:r>
        <w:r w:rsidR="00161D5D">
          <w:rPr>
            <w:noProof/>
            <w:webHidden/>
          </w:rPr>
          <w:instrText xml:space="preserve"> PAGEREF _Toc86957992 \h </w:instrText>
        </w:r>
        <w:r w:rsidR="00161D5D">
          <w:rPr>
            <w:noProof/>
            <w:webHidden/>
          </w:rPr>
        </w:r>
        <w:r w:rsidR="00161D5D">
          <w:rPr>
            <w:noProof/>
            <w:webHidden/>
          </w:rPr>
          <w:fldChar w:fldCharType="separate"/>
        </w:r>
        <w:r w:rsidR="00161D5D">
          <w:rPr>
            <w:noProof/>
            <w:webHidden/>
          </w:rPr>
          <w:t>10</w:t>
        </w:r>
        <w:r w:rsidR="00161D5D">
          <w:rPr>
            <w:noProof/>
            <w:webHidden/>
          </w:rPr>
          <w:fldChar w:fldCharType="end"/>
        </w:r>
      </w:hyperlink>
    </w:p>
    <w:p w14:paraId="4B5C8594" w14:textId="2586AF7B" w:rsidR="00161D5D" w:rsidRDefault="00C15683">
      <w:pPr>
        <w:pStyle w:val="TOC1"/>
        <w:rPr>
          <w:rFonts w:asciiTheme="minorHAnsi" w:eastAsiaTheme="minorEastAsia" w:hAnsiTheme="minorHAnsi" w:cstheme="minorBidi"/>
          <w:noProof/>
          <w:szCs w:val="22"/>
          <w:lang w:eastAsia="en-AU"/>
        </w:rPr>
      </w:pPr>
      <w:hyperlink w:anchor="_Toc86957993" w:history="1">
        <w:r w:rsidR="00161D5D" w:rsidRPr="007E7465">
          <w:rPr>
            <w:rStyle w:val="Hyperlink"/>
            <w:rFonts w:cs="Arial"/>
            <w:noProof/>
          </w:rPr>
          <w:t>15.</w:t>
        </w:r>
        <w:r w:rsidR="00161D5D">
          <w:rPr>
            <w:rFonts w:asciiTheme="minorHAnsi" w:eastAsiaTheme="minorEastAsia" w:hAnsiTheme="minorHAnsi" w:cstheme="minorBidi"/>
            <w:noProof/>
            <w:szCs w:val="22"/>
            <w:lang w:eastAsia="en-AU"/>
          </w:rPr>
          <w:tab/>
        </w:r>
        <w:r w:rsidR="00161D5D" w:rsidRPr="007E7465">
          <w:rPr>
            <w:rStyle w:val="Hyperlink"/>
            <w:rFonts w:cs="Arial"/>
            <w:noProof/>
          </w:rPr>
          <w:t>GST</w:t>
        </w:r>
        <w:r w:rsidR="00161D5D">
          <w:rPr>
            <w:noProof/>
            <w:webHidden/>
          </w:rPr>
          <w:tab/>
        </w:r>
        <w:r w:rsidR="00161D5D">
          <w:rPr>
            <w:noProof/>
            <w:webHidden/>
          </w:rPr>
          <w:fldChar w:fldCharType="begin"/>
        </w:r>
        <w:r w:rsidR="00161D5D">
          <w:rPr>
            <w:noProof/>
            <w:webHidden/>
          </w:rPr>
          <w:instrText xml:space="preserve"> PAGEREF _Toc86957993 \h </w:instrText>
        </w:r>
        <w:r w:rsidR="00161D5D">
          <w:rPr>
            <w:noProof/>
            <w:webHidden/>
          </w:rPr>
        </w:r>
        <w:r w:rsidR="00161D5D">
          <w:rPr>
            <w:noProof/>
            <w:webHidden/>
          </w:rPr>
          <w:fldChar w:fldCharType="separate"/>
        </w:r>
        <w:r w:rsidR="00161D5D">
          <w:rPr>
            <w:noProof/>
            <w:webHidden/>
          </w:rPr>
          <w:t>10</w:t>
        </w:r>
        <w:r w:rsidR="00161D5D">
          <w:rPr>
            <w:noProof/>
            <w:webHidden/>
          </w:rPr>
          <w:fldChar w:fldCharType="end"/>
        </w:r>
      </w:hyperlink>
    </w:p>
    <w:p w14:paraId="377D5D7A" w14:textId="39D84F36" w:rsidR="00161D5D" w:rsidRDefault="00C15683">
      <w:pPr>
        <w:pStyle w:val="TOC1"/>
        <w:rPr>
          <w:rFonts w:asciiTheme="minorHAnsi" w:eastAsiaTheme="minorEastAsia" w:hAnsiTheme="minorHAnsi" w:cstheme="minorBidi"/>
          <w:noProof/>
          <w:szCs w:val="22"/>
          <w:lang w:eastAsia="en-AU"/>
        </w:rPr>
      </w:pPr>
      <w:hyperlink w:anchor="_Toc86957994" w:history="1">
        <w:r w:rsidR="00161D5D" w:rsidRPr="007E7465">
          <w:rPr>
            <w:rStyle w:val="Hyperlink"/>
            <w:rFonts w:cs="Arial"/>
            <w:noProof/>
          </w:rPr>
          <w:t>16.</w:t>
        </w:r>
        <w:r w:rsidR="00161D5D">
          <w:rPr>
            <w:rFonts w:asciiTheme="minorHAnsi" w:eastAsiaTheme="minorEastAsia" w:hAnsiTheme="minorHAnsi" w:cstheme="minorBidi"/>
            <w:noProof/>
            <w:szCs w:val="22"/>
            <w:lang w:eastAsia="en-AU"/>
          </w:rPr>
          <w:tab/>
        </w:r>
        <w:r w:rsidR="00161D5D" w:rsidRPr="007E7465">
          <w:rPr>
            <w:rStyle w:val="Hyperlink"/>
            <w:rFonts w:cs="Arial"/>
            <w:noProof/>
          </w:rPr>
          <w:t>The Responsibilities of the Sub-Franchisor</w:t>
        </w:r>
        <w:r w:rsidR="00161D5D">
          <w:rPr>
            <w:noProof/>
            <w:webHidden/>
          </w:rPr>
          <w:tab/>
        </w:r>
        <w:r w:rsidR="00161D5D">
          <w:rPr>
            <w:noProof/>
            <w:webHidden/>
          </w:rPr>
          <w:fldChar w:fldCharType="begin"/>
        </w:r>
        <w:r w:rsidR="00161D5D">
          <w:rPr>
            <w:noProof/>
            <w:webHidden/>
          </w:rPr>
          <w:instrText xml:space="preserve"> PAGEREF _Toc86957994 \h </w:instrText>
        </w:r>
        <w:r w:rsidR="00161D5D">
          <w:rPr>
            <w:noProof/>
            <w:webHidden/>
          </w:rPr>
        </w:r>
        <w:r w:rsidR="00161D5D">
          <w:rPr>
            <w:noProof/>
            <w:webHidden/>
          </w:rPr>
          <w:fldChar w:fldCharType="separate"/>
        </w:r>
        <w:r w:rsidR="00161D5D">
          <w:rPr>
            <w:noProof/>
            <w:webHidden/>
          </w:rPr>
          <w:t>11</w:t>
        </w:r>
        <w:r w:rsidR="00161D5D">
          <w:rPr>
            <w:noProof/>
            <w:webHidden/>
          </w:rPr>
          <w:fldChar w:fldCharType="end"/>
        </w:r>
      </w:hyperlink>
    </w:p>
    <w:p w14:paraId="5F77DB93" w14:textId="2DD7EDC3" w:rsidR="00161D5D" w:rsidRDefault="00C15683">
      <w:pPr>
        <w:pStyle w:val="TOC1"/>
        <w:rPr>
          <w:rFonts w:asciiTheme="minorHAnsi" w:eastAsiaTheme="minorEastAsia" w:hAnsiTheme="minorHAnsi" w:cstheme="minorBidi"/>
          <w:noProof/>
          <w:szCs w:val="22"/>
          <w:lang w:eastAsia="en-AU"/>
        </w:rPr>
      </w:pPr>
      <w:hyperlink w:anchor="_Toc86957995" w:history="1">
        <w:r w:rsidR="00161D5D" w:rsidRPr="007E7465">
          <w:rPr>
            <w:rStyle w:val="Hyperlink"/>
            <w:rFonts w:cs="Arial"/>
            <w:noProof/>
          </w:rPr>
          <w:t>17.</w:t>
        </w:r>
        <w:r w:rsidR="00161D5D">
          <w:rPr>
            <w:rFonts w:asciiTheme="minorHAnsi" w:eastAsiaTheme="minorEastAsia" w:hAnsiTheme="minorHAnsi" w:cstheme="minorBidi"/>
            <w:noProof/>
            <w:szCs w:val="22"/>
            <w:lang w:eastAsia="en-AU"/>
          </w:rPr>
          <w:tab/>
        </w:r>
        <w:r w:rsidR="00161D5D" w:rsidRPr="007E7465">
          <w:rPr>
            <w:rStyle w:val="Hyperlink"/>
            <w:rFonts w:cs="Arial"/>
            <w:noProof/>
          </w:rPr>
          <w:t>Records and accounts</w:t>
        </w:r>
        <w:r w:rsidR="00161D5D">
          <w:rPr>
            <w:noProof/>
            <w:webHidden/>
          </w:rPr>
          <w:tab/>
        </w:r>
        <w:r w:rsidR="00161D5D">
          <w:rPr>
            <w:noProof/>
            <w:webHidden/>
          </w:rPr>
          <w:fldChar w:fldCharType="begin"/>
        </w:r>
        <w:r w:rsidR="00161D5D">
          <w:rPr>
            <w:noProof/>
            <w:webHidden/>
          </w:rPr>
          <w:instrText xml:space="preserve"> PAGEREF _Toc86957995 \h </w:instrText>
        </w:r>
        <w:r w:rsidR="00161D5D">
          <w:rPr>
            <w:noProof/>
            <w:webHidden/>
          </w:rPr>
        </w:r>
        <w:r w:rsidR="00161D5D">
          <w:rPr>
            <w:noProof/>
            <w:webHidden/>
          </w:rPr>
          <w:fldChar w:fldCharType="separate"/>
        </w:r>
        <w:r w:rsidR="00161D5D">
          <w:rPr>
            <w:noProof/>
            <w:webHidden/>
          </w:rPr>
          <w:t>11</w:t>
        </w:r>
        <w:r w:rsidR="00161D5D">
          <w:rPr>
            <w:noProof/>
            <w:webHidden/>
          </w:rPr>
          <w:fldChar w:fldCharType="end"/>
        </w:r>
      </w:hyperlink>
    </w:p>
    <w:p w14:paraId="142F7078" w14:textId="61D7C503" w:rsidR="00161D5D" w:rsidRDefault="00C15683">
      <w:pPr>
        <w:pStyle w:val="TOC1"/>
        <w:rPr>
          <w:rFonts w:asciiTheme="minorHAnsi" w:eastAsiaTheme="minorEastAsia" w:hAnsiTheme="minorHAnsi" w:cstheme="minorBidi"/>
          <w:noProof/>
          <w:szCs w:val="22"/>
          <w:lang w:eastAsia="en-AU"/>
        </w:rPr>
      </w:pPr>
      <w:hyperlink w:anchor="_Toc86957996" w:history="1">
        <w:r w:rsidR="00161D5D" w:rsidRPr="007E7465">
          <w:rPr>
            <w:rStyle w:val="Hyperlink"/>
            <w:rFonts w:cs="Arial"/>
            <w:noProof/>
          </w:rPr>
          <w:t>18.</w:t>
        </w:r>
        <w:r w:rsidR="00161D5D">
          <w:rPr>
            <w:rFonts w:asciiTheme="minorHAnsi" w:eastAsiaTheme="minorEastAsia" w:hAnsiTheme="minorHAnsi" w:cstheme="minorBidi"/>
            <w:noProof/>
            <w:szCs w:val="22"/>
            <w:lang w:eastAsia="en-AU"/>
          </w:rPr>
          <w:tab/>
        </w:r>
        <w:r w:rsidR="00161D5D" w:rsidRPr="007E7465">
          <w:rPr>
            <w:rStyle w:val="Hyperlink"/>
            <w:rFonts w:cs="Arial"/>
            <w:noProof/>
            <w:lang w:val="en-US"/>
          </w:rPr>
          <w:t xml:space="preserve">Local </w:t>
        </w:r>
        <w:r w:rsidR="00161D5D" w:rsidRPr="007E7465">
          <w:rPr>
            <w:rStyle w:val="Hyperlink"/>
            <w:rFonts w:cs="Arial"/>
            <w:noProof/>
          </w:rPr>
          <w:t>Advertising</w:t>
        </w:r>
        <w:r w:rsidR="00161D5D">
          <w:rPr>
            <w:noProof/>
            <w:webHidden/>
          </w:rPr>
          <w:tab/>
        </w:r>
        <w:r w:rsidR="00161D5D">
          <w:rPr>
            <w:noProof/>
            <w:webHidden/>
          </w:rPr>
          <w:fldChar w:fldCharType="begin"/>
        </w:r>
        <w:r w:rsidR="00161D5D">
          <w:rPr>
            <w:noProof/>
            <w:webHidden/>
          </w:rPr>
          <w:instrText xml:space="preserve"> PAGEREF _Toc86957996 \h </w:instrText>
        </w:r>
        <w:r w:rsidR="00161D5D">
          <w:rPr>
            <w:noProof/>
            <w:webHidden/>
          </w:rPr>
        </w:r>
        <w:r w:rsidR="00161D5D">
          <w:rPr>
            <w:noProof/>
            <w:webHidden/>
          </w:rPr>
          <w:fldChar w:fldCharType="separate"/>
        </w:r>
        <w:r w:rsidR="00161D5D">
          <w:rPr>
            <w:noProof/>
            <w:webHidden/>
          </w:rPr>
          <w:t>12</w:t>
        </w:r>
        <w:r w:rsidR="00161D5D">
          <w:rPr>
            <w:noProof/>
            <w:webHidden/>
          </w:rPr>
          <w:fldChar w:fldCharType="end"/>
        </w:r>
      </w:hyperlink>
    </w:p>
    <w:p w14:paraId="7AFA6BCE" w14:textId="07A3ED0A" w:rsidR="00161D5D" w:rsidRDefault="00C15683">
      <w:pPr>
        <w:pStyle w:val="TOC1"/>
        <w:rPr>
          <w:rFonts w:asciiTheme="minorHAnsi" w:eastAsiaTheme="minorEastAsia" w:hAnsiTheme="minorHAnsi" w:cstheme="minorBidi"/>
          <w:noProof/>
          <w:szCs w:val="22"/>
          <w:lang w:eastAsia="en-AU"/>
        </w:rPr>
      </w:pPr>
      <w:hyperlink w:anchor="_Toc86957997" w:history="1">
        <w:r w:rsidR="00161D5D" w:rsidRPr="007E7465">
          <w:rPr>
            <w:rStyle w:val="Hyperlink"/>
            <w:rFonts w:cs="Arial"/>
            <w:noProof/>
          </w:rPr>
          <w:t>19.</w:t>
        </w:r>
        <w:r w:rsidR="00161D5D">
          <w:rPr>
            <w:rFonts w:asciiTheme="minorHAnsi" w:eastAsiaTheme="minorEastAsia" w:hAnsiTheme="minorHAnsi" w:cstheme="minorBidi"/>
            <w:noProof/>
            <w:szCs w:val="22"/>
            <w:lang w:eastAsia="en-AU"/>
          </w:rPr>
          <w:tab/>
        </w:r>
        <w:r w:rsidR="00161D5D" w:rsidRPr="007E7465">
          <w:rPr>
            <w:rStyle w:val="Hyperlink"/>
            <w:rFonts w:cs="Arial"/>
            <w:noProof/>
          </w:rPr>
          <w:t xml:space="preserve">Confidential </w:t>
        </w:r>
        <w:r w:rsidR="00161D5D" w:rsidRPr="007E7465">
          <w:rPr>
            <w:rStyle w:val="Hyperlink"/>
            <w:rFonts w:cs="Arial"/>
            <w:noProof/>
            <w:lang w:val="en-US"/>
          </w:rPr>
          <w:t>In</w:t>
        </w:r>
        <w:r w:rsidR="00161D5D" w:rsidRPr="007E7465">
          <w:rPr>
            <w:rStyle w:val="Hyperlink"/>
            <w:rFonts w:cs="Arial"/>
            <w:noProof/>
          </w:rPr>
          <w:t>formation</w:t>
        </w:r>
        <w:r w:rsidR="00161D5D">
          <w:rPr>
            <w:noProof/>
            <w:webHidden/>
          </w:rPr>
          <w:tab/>
        </w:r>
        <w:r w:rsidR="00161D5D">
          <w:rPr>
            <w:noProof/>
            <w:webHidden/>
          </w:rPr>
          <w:fldChar w:fldCharType="begin"/>
        </w:r>
        <w:r w:rsidR="00161D5D">
          <w:rPr>
            <w:noProof/>
            <w:webHidden/>
          </w:rPr>
          <w:instrText xml:space="preserve"> PAGEREF _Toc86957997 \h </w:instrText>
        </w:r>
        <w:r w:rsidR="00161D5D">
          <w:rPr>
            <w:noProof/>
            <w:webHidden/>
          </w:rPr>
        </w:r>
        <w:r w:rsidR="00161D5D">
          <w:rPr>
            <w:noProof/>
            <w:webHidden/>
          </w:rPr>
          <w:fldChar w:fldCharType="separate"/>
        </w:r>
        <w:r w:rsidR="00161D5D">
          <w:rPr>
            <w:noProof/>
            <w:webHidden/>
          </w:rPr>
          <w:t>12</w:t>
        </w:r>
        <w:r w:rsidR="00161D5D">
          <w:rPr>
            <w:noProof/>
            <w:webHidden/>
          </w:rPr>
          <w:fldChar w:fldCharType="end"/>
        </w:r>
      </w:hyperlink>
    </w:p>
    <w:p w14:paraId="7406B139" w14:textId="0119DA34" w:rsidR="00161D5D" w:rsidRDefault="00C15683">
      <w:pPr>
        <w:pStyle w:val="TOC1"/>
        <w:rPr>
          <w:rFonts w:asciiTheme="minorHAnsi" w:eastAsiaTheme="minorEastAsia" w:hAnsiTheme="minorHAnsi" w:cstheme="minorBidi"/>
          <w:noProof/>
          <w:szCs w:val="22"/>
          <w:lang w:eastAsia="en-AU"/>
        </w:rPr>
      </w:pPr>
      <w:hyperlink w:anchor="_Toc86957998" w:history="1">
        <w:r w:rsidR="00161D5D" w:rsidRPr="007E7465">
          <w:rPr>
            <w:rStyle w:val="Hyperlink"/>
            <w:rFonts w:cs="Arial"/>
            <w:noProof/>
          </w:rPr>
          <w:t>20.</w:t>
        </w:r>
        <w:r w:rsidR="00161D5D">
          <w:rPr>
            <w:rFonts w:asciiTheme="minorHAnsi" w:eastAsiaTheme="minorEastAsia" w:hAnsiTheme="minorHAnsi" w:cstheme="minorBidi"/>
            <w:noProof/>
            <w:szCs w:val="22"/>
            <w:lang w:eastAsia="en-AU"/>
          </w:rPr>
          <w:tab/>
        </w:r>
        <w:r w:rsidR="00161D5D" w:rsidRPr="007E7465">
          <w:rPr>
            <w:rStyle w:val="Hyperlink"/>
            <w:rFonts w:cs="Arial"/>
            <w:noProof/>
          </w:rPr>
          <w:t>Business name</w:t>
        </w:r>
        <w:r w:rsidR="00161D5D">
          <w:rPr>
            <w:noProof/>
            <w:webHidden/>
          </w:rPr>
          <w:tab/>
        </w:r>
        <w:r w:rsidR="00161D5D">
          <w:rPr>
            <w:noProof/>
            <w:webHidden/>
          </w:rPr>
          <w:fldChar w:fldCharType="begin"/>
        </w:r>
        <w:r w:rsidR="00161D5D">
          <w:rPr>
            <w:noProof/>
            <w:webHidden/>
          </w:rPr>
          <w:instrText xml:space="preserve"> PAGEREF _Toc86957998 \h </w:instrText>
        </w:r>
        <w:r w:rsidR="00161D5D">
          <w:rPr>
            <w:noProof/>
            <w:webHidden/>
          </w:rPr>
        </w:r>
        <w:r w:rsidR="00161D5D">
          <w:rPr>
            <w:noProof/>
            <w:webHidden/>
          </w:rPr>
          <w:fldChar w:fldCharType="separate"/>
        </w:r>
        <w:r w:rsidR="00161D5D">
          <w:rPr>
            <w:noProof/>
            <w:webHidden/>
          </w:rPr>
          <w:t>13</w:t>
        </w:r>
        <w:r w:rsidR="00161D5D">
          <w:rPr>
            <w:noProof/>
            <w:webHidden/>
          </w:rPr>
          <w:fldChar w:fldCharType="end"/>
        </w:r>
      </w:hyperlink>
    </w:p>
    <w:p w14:paraId="3FC9CD6B" w14:textId="7DF79F8B" w:rsidR="00161D5D" w:rsidRDefault="00C15683">
      <w:pPr>
        <w:pStyle w:val="TOC1"/>
        <w:rPr>
          <w:rFonts w:asciiTheme="minorHAnsi" w:eastAsiaTheme="minorEastAsia" w:hAnsiTheme="minorHAnsi" w:cstheme="minorBidi"/>
          <w:noProof/>
          <w:szCs w:val="22"/>
          <w:lang w:eastAsia="en-AU"/>
        </w:rPr>
      </w:pPr>
      <w:hyperlink w:anchor="_Toc86957999" w:history="1">
        <w:r w:rsidR="00161D5D" w:rsidRPr="007E7465">
          <w:rPr>
            <w:rStyle w:val="Hyperlink"/>
            <w:rFonts w:cs="Arial"/>
            <w:noProof/>
          </w:rPr>
          <w:t>21.</w:t>
        </w:r>
        <w:r w:rsidR="00161D5D">
          <w:rPr>
            <w:rFonts w:asciiTheme="minorHAnsi" w:eastAsiaTheme="minorEastAsia" w:hAnsiTheme="minorHAnsi" w:cstheme="minorBidi"/>
            <w:noProof/>
            <w:szCs w:val="22"/>
            <w:lang w:eastAsia="en-AU"/>
          </w:rPr>
          <w:tab/>
        </w:r>
        <w:r w:rsidR="00161D5D" w:rsidRPr="007E7465">
          <w:rPr>
            <w:rStyle w:val="Hyperlink"/>
            <w:rFonts w:cs="Arial"/>
            <w:noProof/>
          </w:rPr>
          <w:t>Intellectual Property</w:t>
        </w:r>
        <w:r w:rsidR="00161D5D">
          <w:rPr>
            <w:noProof/>
            <w:webHidden/>
          </w:rPr>
          <w:tab/>
        </w:r>
        <w:r w:rsidR="00161D5D">
          <w:rPr>
            <w:noProof/>
            <w:webHidden/>
          </w:rPr>
          <w:fldChar w:fldCharType="begin"/>
        </w:r>
        <w:r w:rsidR="00161D5D">
          <w:rPr>
            <w:noProof/>
            <w:webHidden/>
          </w:rPr>
          <w:instrText xml:space="preserve"> PAGEREF _Toc86957999 \h </w:instrText>
        </w:r>
        <w:r w:rsidR="00161D5D">
          <w:rPr>
            <w:noProof/>
            <w:webHidden/>
          </w:rPr>
        </w:r>
        <w:r w:rsidR="00161D5D">
          <w:rPr>
            <w:noProof/>
            <w:webHidden/>
          </w:rPr>
          <w:fldChar w:fldCharType="separate"/>
        </w:r>
        <w:r w:rsidR="00161D5D">
          <w:rPr>
            <w:noProof/>
            <w:webHidden/>
          </w:rPr>
          <w:t>13</w:t>
        </w:r>
        <w:r w:rsidR="00161D5D">
          <w:rPr>
            <w:noProof/>
            <w:webHidden/>
          </w:rPr>
          <w:fldChar w:fldCharType="end"/>
        </w:r>
      </w:hyperlink>
    </w:p>
    <w:p w14:paraId="3BDA697F" w14:textId="0BDFBD5C" w:rsidR="00161D5D" w:rsidRDefault="00C15683">
      <w:pPr>
        <w:pStyle w:val="TOC1"/>
        <w:rPr>
          <w:rFonts w:asciiTheme="minorHAnsi" w:eastAsiaTheme="minorEastAsia" w:hAnsiTheme="minorHAnsi" w:cstheme="minorBidi"/>
          <w:noProof/>
          <w:szCs w:val="22"/>
          <w:lang w:eastAsia="en-AU"/>
        </w:rPr>
      </w:pPr>
      <w:hyperlink w:anchor="_Toc86958000" w:history="1">
        <w:r w:rsidR="00161D5D" w:rsidRPr="007E7465">
          <w:rPr>
            <w:rStyle w:val="Hyperlink"/>
            <w:rFonts w:cs="Arial"/>
            <w:noProof/>
          </w:rPr>
          <w:t>22.</w:t>
        </w:r>
        <w:r w:rsidR="00161D5D">
          <w:rPr>
            <w:rFonts w:asciiTheme="minorHAnsi" w:eastAsiaTheme="minorEastAsia" w:hAnsiTheme="minorHAnsi" w:cstheme="minorBidi"/>
            <w:noProof/>
            <w:szCs w:val="22"/>
            <w:lang w:eastAsia="en-AU"/>
          </w:rPr>
          <w:tab/>
        </w:r>
        <w:r w:rsidR="00161D5D" w:rsidRPr="007E7465">
          <w:rPr>
            <w:rStyle w:val="Hyperlink"/>
            <w:rFonts w:cs="Arial"/>
            <w:noProof/>
          </w:rPr>
          <w:t>Manual</w:t>
        </w:r>
        <w:r w:rsidR="00161D5D">
          <w:rPr>
            <w:noProof/>
            <w:webHidden/>
          </w:rPr>
          <w:tab/>
        </w:r>
        <w:r w:rsidR="00161D5D">
          <w:rPr>
            <w:noProof/>
            <w:webHidden/>
          </w:rPr>
          <w:fldChar w:fldCharType="begin"/>
        </w:r>
        <w:r w:rsidR="00161D5D">
          <w:rPr>
            <w:noProof/>
            <w:webHidden/>
          </w:rPr>
          <w:instrText xml:space="preserve"> PAGEREF _Toc86958000 \h </w:instrText>
        </w:r>
        <w:r w:rsidR="00161D5D">
          <w:rPr>
            <w:noProof/>
            <w:webHidden/>
          </w:rPr>
        </w:r>
        <w:r w:rsidR="00161D5D">
          <w:rPr>
            <w:noProof/>
            <w:webHidden/>
          </w:rPr>
          <w:fldChar w:fldCharType="separate"/>
        </w:r>
        <w:r w:rsidR="00161D5D">
          <w:rPr>
            <w:noProof/>
            <w:webHidden/>
          </w:rPr>
          <w:t>14</w:t>
        </w:r>
        <w:r w:rsidR="00161D5D">
          <w:rPr>
            <w:noProof/>
            <w:webHidden/>
          </w:rPr>
          <w:fldChar w:fldCharType="end"/>
        </w:r>
      </w:hyperlink>
    </w:p>
    <w:p w14:paraId="450E0EFE" w14:textId="5E2616FD" w:rsidR="00161D5D" w:rsidRDefault="00C15683">
      <w:pPr>
        <w:pStyle w:val="TOC1"/>
        <w:rPr>
          <w:rFonts w:asciiTheme="minorHAnsi" w:eastAsiaTheme="minorEastAsia" w:hAnsiTheme="minorHAnsi" w:cstheme="minorBidi"/>
          <w:noProof/>
          <w:szCs w:val="22"/>
          <w:lang w:eastAsia="en-AU"/>
        </w:rPr>
      </w:pPr>
      <w:hyperlink w:anchor="_Toc86958001" w:history="1">
        <w:r w:rsidR="00161D5D" w:rsidRPr="007E7465">
          <w:rPr>
            <w:rStyle w:val="Hyperlink"/>
            <w:rFonts w:cs="Arial"/>
            <w:noProof/>
          </w:rPr>
          <w:t>23.</w:t>
        </w:r>
        <w:r w:rsidR="00161D5D">
          <w:rPr>
            <w:rFonts w:asciiTheme="minorHAnsi" w:eastAsiaTheme="minorEastAsia" w:hAnsiTheme="minorHAnsi" w:cstheme="minorBidi"/>
            <w:noProof/>
            <w:szCs w:val="22"/>
            <w:lang w:eastAsia="en-AU"/>
          </w:rPr>
          <w:tab/>
        </w:r>
        <w:r w:rsidR="00161D5D" w:rsidRPr="007E7465">
          <w:rPr>
            <w:rStyle w:val="Hyperlink"/>
            <w:rFonts w:cs="Arial"/>
            <w:noProof/>
          </w:rPr>
          <w:t>Not to subcontract</w:t>
        </w:r>
        <w:r w:rsidR="00161D5D">
          <w:rPr>
            <w:noProof/>
            <w:webHidden/>
          </w:rPr>
          <w:tab/>
        </w:r>
        <w:r w:rsidR="00161D5D">
          <w:rPr>
            <w:noProof/>
            <w:webHidden/>
          </w:rPr>
          <w:fldChar w:fldCharType="begin"/>
        </w:r>
        <w:r w:rsidR="00161D5D">
          <w:rPr>
            <w:noProof/>
            <w:webHidden/>
          </w:rPr>
          <w:instrText xml:space="preserve"> PAGEREF _Toc86958001 \h </w:instrText>
        </w:r>
        <w:r w:rsidR="00161D5D">
          <w:rPr>
            <w:noProof/>
            <w:webHidden/>
          </w:rPr>
        </w:r>
        <w:r w:rsidR="00161D5D">
          <w:rPr>
            <w:noProof/>
            <w:webHidden/>
          </w:rPr>
          <w:fldChar w:fldCharType="separate"/>
        </w:r>
        <w:r w:rsidR="00161D5D">
          <w:rPr>
            <w:noProof/>
            <w:webHidden/>
          </w:rPr>
          <w:t>15</w:t>
        </w:r>
        <w:r w:rsidR="00161D5D">
          <w:rPr>
            <w:noProof/>
            <w:webHidden/>
          </w:rPr>
          <w:fldChar w:fldCharType="end"/>
        </w:r>
      </w:hyperlink>
    </w:p>
    <w:p w14:paraId="476208A7" w14:textId="7EBC95D9" w:rsidR="00161D5D" w:rsidRDefault="00C15683">
      <w:pPr>
        <w:pStyle w:val="TOC1"/>
        <w:rPr>
          <w:rFonts w:asciiTheme="minorHAnsi" w:eastAsiaTheme="minorEastAsia" w:hAnsiTheme="minorHAnsi" w:cstheme="minorBidi"/>
          <w:noProof/>
          <w:szCs w:val="22"/>
          <w:lang w:eastAsia="en-AU"/>
        </w:rPr>
      </w:pPr>
      <w:hyperlink w:anchor="_Toc86958002" w:history="1">
        <w:r w:rsidR="00161D5D" w:rsidRPr="007E7465">
          <w:rPr>
            <w:rStyle w:val="Hyperlink"/>
            <w:rFonts w:cs="Arial"/>
            <w:noProof/>
          </w:rPr>
          <w:t>24.</w:t>
        </w:r>
        <w:r w:rsidR="00161D5D">
          <w:rPr>
            <w:rFonts w:asciiTheme="minorHAnsi" w:eastAsiaTheme="minorEastAsia" w:hAnsiTheme="minorHAnsi" w:cstheme="minorBidi"/>
            <w:noProof/>
            <w:szCs w:val="22"/>
            <w:lang w:eastAsia="en-AU"/>
          </w:rPr>
          <w:tab/>
        </w:r>
        <w:r w:rsidR="00161D5D" w:rsidRPr="007E7465">
          <w:rPr>
            <w:rStyle w:val="Hyperlink"/>
            <w:rFonts w:cs="Arial"/>
            <w:noProof/>
            <w:lang w:val="en-US"/>
          </w:rPr>
          <w:t xml:space="preserve">Sale or dealing by Master Franchisor or </w:t>
        </w:r>
        <w:r w:rsidR="00161D5D" w:rsidRPr="007E7465">
          <w:rPr>
            <w:rStyle w:val="Hyperlink"/>
            <w:rFonts w:cs="Arial"/>
            <w:noProof/>
          </w:rPr>
          <w:t>Sub-Franchisor</w:t>
        </w:r>
        <w:r w:rsidR="00161D5D">
          <w:rPr>
            <w:noProof/>
            <w:webHidden/>
          </w:rPr>
          <w:tab/>
        </w:r>
        <w:r w:rsidR="00161D5D">
          <w:rPr>
            <w:noProof/>
            <w:webHidden/>
          </w:rPr>
          <w:fldChar w:fldCharType="begin"/>
        </w:r>
        <w:r w:rsidR="00161D5D">
          <w:rPr>
            <w:noProof/>
            <w:webHidden/>
          </w:rPr>
          <w:instrText xml:space="preserve"> PAGEREF _Toc86958002 \h </w:instrText>
        </w:r>
        <w:r w:rsidR="00161D5D">
          <w:rPr>
            <w:noProof/>
            <w:webHidden/>
          </w:rPr>
        </w:r>
        <w:r w:rsidR="00161D5D">
          <w:rPr>
            <w:noProof/>
            <w:webHidden/>
          </w:rPr>
          <w:fldChar w:fldCharType="separate"/>
        </w:r>
        <w:r w:rsidR="00161D5D">
          <w:rPr>
            <w:noProof/>
            <w:webHidden/>
          </w:rPr>
          <w:t>15</w:t>
        </w:r>
        <w:r w:rsidR="00161D5D">
          <w:rPr>
            <w:noProof/>
            <w:webHidden/>
          </w:rPr>
          <w:fldChar w:fldCharType="end"/>
        </w:r>
      </w:hyperlink>
    </w:p>
    <w:p w14:paraId="16F2DB77" w14:textId="01EC967B" w:rsidR="00161D5D" w:rsidRDefault="00C15683">
      <w:pPr>
        <w:pStyle w:val="TOC1"/>
        <w:rPr>
          <w:rFonts w:asciiTheme="minorHAnsi" w:eastAsiaTheme="minorEastAsia" w:hAnsiTheme="minorHAnsi" w:cstheme="minorBidi"/>
          <w:noProof/>
          <w:szCs w:val="22"/>
          <w:lang w:eastAsia="en-AU"/>
        </w:rPr>
      </w:pPr>
      <w:hyperlink w:anchor="_Toc86958003" w:history="1">
        <w:r w:rsidR="00161D5D" w:rsidRPr="007E7465">
          <w:rPr>
            <w:rStyle w:val="Hyperlink"/>
            <w:rFonts w:cs="Arial"/>
            <w:noProof/>
          </w:rPr>
          <w:t>25.</w:t>
        </w:r>
        <w:r w:rsidR="00161D5D">
          <w:rPr>
            <w:rFonts w:asciiTheme="minorHAnsi" w:eastAsiaTheme="minorEastAsia" w:hAnsiTheme="minorHAnsi" w:cstheme="minorBidi"/>
            <w:noProof/>
            <w:szCs w:val="22"/>
            <w:lang w:eastAsia="en-AU"/>
          </w:rPr>
          <w:tab/>
        </w:r>
        <w:r w:rsidR="00161D5D" w:rsidRPr="007E7465">
          <w:rPr>
            <w:rStyle w:val="Hyperlink"/>
            <w:rFonts w:cs="Arial"/>
            <w:noProof/>
          </w:rPr>
          <w:t>Sale or other dealing by the Sub-Franchisee</w:t>
        </w:r>
        <w:r w:rsidR="00161D5D">
          <w:rPr>
            <w:noProof/>
            <w:webHidden/>
          </w:rPr>
          <w:tab/>
        </w:r>
        <w:r w:rsidR="00161D5D">
          <w:rPr>
            <w:noProof/>
            <w:webHidden/>
          </w:rPr>
          <w:fldChar w:fldCharType="begin"/>
        </w:r>
        <w:r w:rsidR="00161D5D">
          <w:rPr>
            <w:noProof/>
            <w:webHidden/>
          </w:rPr>
          <w:instrText xml:space="preserve"> PAGEREF _Toc86958003 \h </w:instrText>
        </w:r>
        <w:r w:rsidR="00161D5D">
          <w:rPr>
            <w:noProof/>
            <w:webHidden/>
          </w:rPr>
        </w:r>
        <w:r w:rsidR="00161D5D">
          <w:rPr>
            <w:noProof/>
            <w:webHidden/>
          </w:rPr>
          <w:fldChar w:fldCharType="separate"/>
        </w:r>
        <w:r w:rsidR="00161D5D">
          <w:rPr>
            <w:noProof/>
            <w:webHidden/>
          </w:rPr>
          <w:t>15</w:t>
        </w:r>
        <w:r w:rsidR="00161D5D">
          <w:rPr>
            <w:noProof/>
            <w:webHidden/>
          </w:rPr>
          <w:fldChar w:fldCharType="end"/>
        </w:r>
      </w:hyperlink>
    </w:p>
    <w:p w14:paraId="7DDA342D" w14:textId="53984643" w:rsidR="00161D5D" w:rsidRDefault="00C15683">
      <w:pPr>
        <w:pStyle w:val="TOC1"/>
        <w:rPr>
          <w:rFonts w:asciiTheme="minorHAnsi" w:eastAsiaTheme="minorEastAsia" w:hAnsiTheme="minorHAnsi" w:cstheme="minorBidi"/>
          <w:noProof/>
          <w:szCs w:val="22"/>
          <w:lang w:eastAsia="en-AU"/>
        </w:rPr>
      </w:pPr>
      <w:hyperlink w:anchor="_Toc86958004" w:history="1">
        <w:r w:rsidR="00161D5D" w:rsidRPr="007E7465">
          <w:rPr>
            <w:rStyle w:val="Hyperlink"/>
            <w:rFonts w:cs="Arial"/>
            <w:noProof/>
          </w:rPr>
          <w:t>26.</w:t>
        </w:r>
        <w:r w:rsidR="00161D5D">
          <w:rPr>
            <w:rFonts w:asciiTheme="minorHAnsi" w:eastAsiaTheme="minorEastAsia" w:hAnsiTheme="minorHAnsi" w:cstheme="minorBidi"/>
            <w:noProof/>
            <w:szCs w:val="22"/>
            <w:lang w:eastAsia="en-AU"/>
          </w:rPr>
          <w:tab/>
        </w:r>
        <w:r w:rsidR="00161D5D" w:rsidRPr="007E7465">
          <w:rPr>
            <w:rStyle w:val="Hyperlink"/>
            <w:rFonts w:cs="Arial"/>
            <w:noProof/>
          </w:rPr>
          <w:t>Right of First Refusal</w:t>
        </w:r>
        <w:r w:rsidR="00161D5D">
          <w:rPr>
            <w:noProof/>
            <w:webHidden/>
          </w:rPr>
          <w:tab/>
        </w:r>
        <w:r w:rsidR="00161D5D">
          <w:rPr>
            <w:noProof/>
            <w:webHidden/>
          </w:rPr>
          <w:fldChar w:fldCharType="begin"/>
        </w:r>
        <w:r w:rsidR="00161D5D">
          <w:rPr>
            <w:noProof/>
            <w:webHidden/>
          </w:rPr>
          <w:instrText xml:space="preserve"> PAGEREF _Toc86958004 \h </w:instrText>
        </w:r>
        <w:r w:rsidR="00161D5D">
          <w:rPr>
            <w:noProof/>
            <w:webHidden/>
          </w:rPr>
        </w:r>
        <w:r w:rsidR="00161D5D">
          <w:rPr>
            <w:noProof/>
            <w:webHidden/>
          </w:rPr>
          <w:fldChar w:fldCharType="separate"/>
        </w:r>
        <w:r w:rsidR="00161D5D">
          <w:rPr>
            <w:noProof/>
            <w:webHidden/>
          </w:rPr>
          <w:t>15</w:t>
        </w:r>
        <w:r w:rsidR="00161D5D">
          <w:rPr>
            <w:noProof/>
            <w:webHidden/>
          </w:rPr>
          <w:fldChar w:fldCharType="end"/>
        </w:r>
      </w:hyperlink>
    </w:p>
    <w:p w14:paraId="37109B48" w14:textId="6D7EB028" w:rsidR="00161D5D" w:rsidRDefault="00C15683">
      <w:pPr>
        <w:pStyle w:val="TOC1"/>
        <w:rPr>
          <w:rFonts w:asciiTheme="minorHAnsi" w:eastAsiaTheme="minorEastAsia" w:hAnsiTheme="minorHAnsi" w:cstheme="minorBidi"/>
          <w:noProof/>
          <w:szCs w:val="22"/>
          <w:lang w:eastAsia="en-AU"/>
        </w:rPr>
      </w:pPr>
      <w:hyperlink w:anchor="_Toc86958005" w:history="1">
        <w:r w:rsidR="00161D5D" w:rsidRPr="007E7465">
          <w:rPr>
            <w:rStyle w:val="Hyperlink"/>
            <w:rFonts w:cs="Arial"/>
            <w:noProof/>
          </w:rPr>
          <w:t>27.</w:t>
        </w:r>
        <w:r w:rsidR="00161D5D">
          <w:rPr>
            <w:rFonts w:asciiTheme="minorHAnsi" w:eastAsiaTheme="minorEastAsia" w:hAnsiTheme="minorHAnsi" w:cstheme="minorBidi"/>
            <w:noProof/>
            <w:szCs w:val="22"/>
            <w:lang w:eastAsia="en-AU"/>
          </w:rPr>
          <w:tab/>
        </w:r>
        <w:r w:rsidR="00161D5D" w:rsidRPr="007E7465">
          <w:rPr>
            <w:rStyle w:val="Hyperlink"/>
            <w:rFonts w:cs="Arial"/>
            <w:noProof/>
          </w:rPr>
          <w:t>Preconditions to consent to sale</w:t>
        </w:r>
        <w:r w:rsidR="00161D5D">
          <w:rPr>
            <w:noProof/>
            <w:webHidden/>
          </w:rPr>
          <w:tab/>
        </w:r>
        <w:r w:rsidR="00161D5D">
          <w:rPr>
            <w:noProof/>
            <w:webHidden/>
          </w:rPr>
          <w:fldChar w:fldCharType="begin"/>
        </w:r>
        <w:r w:rsidR="00161D5D">
          <w:rPr>
            <w:noProof/>
            <w:webHidden/>
          </w:rPr>
          <w:instrText xml:space="preserve"> PAGEREF _Toc86958005 \h </w:instrText>
        </w:r>
        <w:r w:rsidR="00161D5D">
          <w:rPr>
            <w:noProof/>
            <w:webHidden/>
          </w:rPr>
        </w:r>
        <w:r w:rsidR="00161D5D">
          <w:rPr>
            <w:noProof/>
            <w:webHidden/>
          </w:rPr>
          <w:fldChar w:fldCharType="separate"/>
        </w:r>
        <w:r w:rsidR="00161D5D">
          <w:rPr>
            <w:noProof/>
            <w:webHidden/>
          </w:rPr>
          <w:t>16</w:t>
        </w:r>
        <w:r w:rsidR="00161D5D">
          <w:rPr>
            <w:noProof/>
            <w:webHidden/>
          </w:rPr>
          <w:fldChar w:fldCharType="end"/>
        </w:r>
      </w:hyperlink>
    </w:p>
    <w:p w14:paraId="1321F998" w14:textId="04BF39DA" w:rsidR="00161D5D" w:rsidRDefault="00C15683">
      <w:pPr>
        <w:pStyle w:val="TOC1"/>
        <w:rPr>
          <w:rFonts w:asciiTheme="minorHAnsi" w:eastAsiaTheme="minorEastAsia" w:hAnsiTheme="minorHAnsi" w:cstheme="minorBidi"/>
          <w:noProof/>
          <w:szCs w:val="22"/>
          <w:lang w:eastAsia="en-AU"/>
        </w:rPr>
      </w:pPr>
      <w:hyperlink w:anchor="_Toc86958006" w:history="1">
        <w:r w:rsidR="00161D5D" w:rsidRPr="007E7465">
          <w:rPr>
            <w:rStyle w:val="Hyperlink"/>
            <w:rFonts w:cs="Arial"/>
            <w:noProof/>
          </w:rPr>
          <w:t>28.</w:t>
        </w:r>
        <w:r w:rsidR="00161D5D">
          <w:rPr>
            <w:rFonts w:asciiTheme="minorHAnsi" w:eastAsiaTheme="minorEastAsia" w:hAnsiTheme="minorHAnsi" w:cstheme="minorBidi"/>
            <w:noProof/>
            <w:szCs w:val="22"/>
            <w:lang w:eastAsia="en-AU"/>
          </w:rPr>
          <w:tab/>
        </w:r>
        <w:r w:rsidR="00161D5D" w:rsidRPr="007E7465">
          <w:rPr>
            <w:rStyle w:val="Hyperlink"/>
            <w:rFonts w:cs="Arial"/>
            <w:noProof/>
            <w:lang w:val="en-US"/>
          </w:rPr>
          <w:t>Restraint</w:t>
        </w:r>
        <w:r w:rsidR="00161D5D">
          <w:rPr>
            <w:noProof/>
            <w:webHidden/>
          </w:rPr>
          <w:tab/>
        </w:r>
        <w:r w:rsidR="00161D5D">
          <w:rPr>
            <w:noProof/>
            <w:webHidden/>
          </w:rPr>
          <w:fldChar w:fldCharType="begin"/>
        </w:r>
        <w:r w:rsidR="00161D5D">
          <w:rPr>
            <w:noProof/>
            <w:webHidden/>
          </w:rPr>
          <w:instrText xml:space="preserve"> PAGEREF _Toc86958006 \h </w:instrText>
        </w:r>
        <w:r w:rsidR="00161D5D">
          <w:rPr>
            <w:noProof/>
            <w:webHidden/>
          </w:rPr>
        </w:r>
        <w:r w:rsidR="00161D5D">
          <w:rPr>
            <w:noProof/>
            <w:webHidden/>
          </w:rPr>
          <w:fldChar w:fldCharType="separate"/>
        </w:r>
        <w:r w:rsidR="00161D5D">
          <w:rPr>
            <w:noProof/>
            <w:webHidden/>
          </w:rPr>
          <w:t>17</w:t>
        </w:r>
        <w:r w:rsidR="00161D5D">
          <w:rPr>
            <w:noProof/>
            <w:webHidden/>
          </w:rPr>
          <w:fldChar w:fldCharType="end"/>
        </w:r>
      </w:hyperlink>
    </w:p>
    <w:p w14:paraId="1970E6EE" w14:textId="41FA026F" w:rsidR="00161D5D" w:rsidRDefault="00C15683">
      <w:pPr>
        <w:pStyle w:val="TOC1"/>
        <w:rPr>
          <w:rFonts w:asciiTheme="minorHAnsi" w:eastAsiaTheme="minorEastAsia" w:hAnsiTheme="minorHAnsi" w:cstheme="minorBidi"/>
          <w:noProof/>
          <w:szCs w:val="22"/>
          <w:lang w:eastAsia="en-AU"/>
        </w:rPr>
      </w:pPr>
      <w:hyperlink w:anchor="_Toc86958007" w:history="1">
        <w:r w:rsidR="00161D5D" w:rsidRPr="007E7465">
          <w:rPr>
            <w:rStyle w:val="Hyperlink"/>
            <w:rFonts w:cs="Arial"/>
            <w:noProof/>
          </w:rPr>
          <w:t>29.</w:t>
        </w:r>
        <w:r w:rsidR="00161D5D">
          <w:rPr>
            <w:rFonts w:asciiTheme="minorHAnsi" w:eastAsiaTheme="minorEastAsia" w:hAnsiTheme="minorHAnsi" w:cstheme="minorBidi"/>
            <w:noProof/>
            <w:szCs w:val="22"/>
            <w:lang w:eastAsia="en-AU"/>
          </w:rPr>
          <w:tab/>
        </w:r>
        <w:r w:rsidR="00161D5D" w:rsidRPr="007E7465">
          <w:rPr>
            <w:rStyle w:val="Hyperlink"/>
            <w:rFonts w:cs="Arial"/>
            <w:noProof/>
          </w:rPr>
          <w:t>Cooling Off</w:t>
        </w:r>
        <w:r w:rsidR="00161D5D">
          <w:rPr>
            <w:noProof/>
            <w:webHidden/>
          </w:rPr>
          <w:tab/>
        </w:r>
        <w:r w:rsidR="00161D5D">
          <w:rPr>
            <w:noProof/>
            <w:webHidden/>
          </w:rPr>
          <w:fldChar w:fldCharType="begin"/>
        </w:r>
        <w:r w:rsidR="00161D5D">
          <w:rPr>
            <w:noProof/>
            <w:webHidden/>
          </w:rPr>
          <w:instrText xml:space="preserve"> PAGEREF _Toc86958007 \h </w:instrText>
        </w:r>
        <w:r w:rsidR="00161D5D">
          <w:rPr>
            <w:noProof/>
            <w:webHidden/>
          </w:rPr>
        </w:r>
        <w:r w:rsidR="00161D5D">
          <w:rPr>
            <w:noProof/>
            <w:webHidden/>
          </w:rPr>
          <w:fldChar w:fldCharType="separate"/>
        </w:r>
        <w:r w:rsidR="00161D5D">
          <w:rPr>
            <w:noProof/>
            <w:webHidden/>
          </w:rPr>
          <w:t>17</w:t>
        </w:r>
        <w:r w:rsidR="00161D5D">
          <w:rPr>
            <w:noProof/>
            <w:webHidden/>
          </w:rPr>
          <w:fldChar w:fldCharType="end"/>
        </w:r>
      </w:hyperlink>
    </w:p>
    <w:p w14:paraId="1B580078" w14:textId="7F0FE6A1" w:rsidR="00161D5D" w:rsidRDefault="00C15683">
      <w:pPr>
        <w:pStyle w:val="TOC1"/>
        <w:rPr>
          <w:rFonts w:asciiTheme="minorHAnsi" w:eastAsiaTheme="minorEastAsia" w:hAnsiTheme="minorHAnsi" w:cstheme="minorBidi"/>
          <w:noProof/>
          <w:szCs w:val="22"/>
          <w:lang w:eastAsia="en-AU"/>
        </w:rPr>
      </w:pPr>
      <w:hyperlink w:anchor="_Toc86958008" w:history="1">
        <w:r w:rsidR="00161D5D" w:rsidRPr="007E7465">
          <w:rPr>
            <w:rStyle w:val="Hyperlink"/>
            <w:rFonts w:cs="Arial"/>
            <w:noProof/>
          </w:rPr>
          <w:t>30.</w:t>
        </w:r>
        <w:r w:rsidR="00161D5D">
          <w:rPr>
            <w:rFonts w:asciiTheme="minorHAnsi" w:eastAsiaTheme="minorEastAsia" w:hAnsiTheme="minorHAnsi" w:cstheme="minorBidi"/>
            <w:noProof/>
            <w:szCs w:val="22"/>
            <w:lang w:eastAsia="en-AU"/>
          </w:rPr>
          <w:tab/>
        </w:r>
        <w:r w:rsidR="00161D5D" w:rsidRPr="007E7465">
          <w:rPr>
            <w:rStyle w:val="Hyperlink"/>
            <w:rFonts w:cs="Arial"/>
            <w:noProof/>
            <w:lang w:val="en-US"/>
          </w:rPr>
          <w:t>Immediate Termination</w:t>
        </w:r>
        <w:r w:rsidR="00161D5D">
          <w:rPr>
            <w:noProof/>
            <w:webHidden/>
          </w:rPr>
          <w:tab/>
        </w:r>
        <w:r w:rsidR="00161D5D">
          <w:rPr>
            <w:noProof/>
            <w:webHidden/>
          </w:rPr>
          <w:fldChar w:fldCharType="begin"/>
        </w:r>
        <w:r w:rsidR="00161D5D">
          <w:rPr>
            <w:noProof/>
            <w:webHidden/>
          </w:rPr>
          <w:instrText xml:space="preserve"> PAGEREF _Toc86958008 \h </w:instrText>
        </w:r>
        <w:r w:rsidR="00161D5D">
          <w:rPr>
            <w:noProof/>
            <w:webHidden/>
          </w:rPr>
        </w:r>
        <w:r w:rsidR="00161D5D">
          <w:rPr>
            <w:noProof/>
            <w:webHidden/>
          </w:rPr>
          <w:fldChar w:fldCharType="separate"/>
        </w:r>
        <w:r w:rsidR="00161D5D">
          <w:rPr>
            <w:noProof/>
            <w:webHidden/>
          </w:rPr>
          <w:t>18</w:t>
        </w:r>
        <w:r w:rsidR="00161D5D">
          <w:rPr>
            <w:noProof/>
            <w:webHidden/>
          </w:rPr>
          <w:fldChar w:fldCharType="end"/>
        </w:r>
      </w:hyperlink>
    </w:p>
    <w:p w14:paraId="1A16C46D" w14:textId="0D50FFCF" w:rsidR="00161D5D" w:rsidRDefault="00C15683">
      <w:pPr>
        <w:pStyle w:val="TOC1"/>
        <w:rPr>
          <w:rFonts w:asciiTheme="minorHAnsi" w:eastAsiaTheme="minorEastAsia" w:hAnsiTheme="minorHAnsi" w:cstheme="minorBidi"/>
          <w:noProof/>
          <w:szCs w:val="22"/>
          <w:lang w:eastAsia="en-AU"/>
        </w:rPr>
      </w:pPr>
      <w:hyperlink w:anchor="_Toc86958009" w:history="1">
        <w:r w:rsidR="00161D5D" w:rsidRPr="007E7465">
          <w:rPr>
            <w:rStyle w:val="Hyperlink"/>
            <w:rFonts w:cs="Arial"/>
            <w:noProof/>
          </w:rPr>
          <w:t>31.</w:t>
        </w:r>
        <w:r w:rsidR="00161D5D">
          <w:rPr>
            <w:rFonts w:asciiTheme="minorHAnsi" w:eastAsiaTheme="minorEastAsia" w:hAnsiTheme="minorHAnsi" w:cstheme="minorBidi"/>
            <w:noProof/>
            <w:szCs w:val="22"/>
            <w:lang w:eastAsia="en-AU"/>
          </w:rPr>
          <w:tab/>
        </w:r>
        <w:r w:rsidR="00161D5D" w:rsidRPr="007E7465">
          <w:rPr>
            <w:rStyle w:val="Hyperlink"/>
            <w:rFonts w:cs="Arial"/>
            <w:noProof/>
          </w:rPr>
          <w:t>Termination</w:t>
        </w:r>
        <w:r w:rsidR="00161D5D" w:rsidRPr="007E7465">
          <w:rPr>
            <w:rStyle w:val="Hyperlink"/>
            <w:rFonts w:cs="Arial"/>
            <w:noProof/>
            <w:lang w:val="en-US"/>
          </w:rPr>
          <w:t xml:space="preserve"> – Event of Default</w:t>
        </w:r>
        <w:r w:rsidR="00161D5D">
          <w:rPr>
            <w:noProof/>
            <w:webHidden/>
          </w:rPr>
          <w:tab/>
        </w:r>
        <w:r w:rsidR="00161D5D">
          <w:rPr>
            <w:noProof/>
            <w:webHidden/>
          </w:rPr>
          <w:fldChar w:fldCharType="begin"/>
        </w:r>
        <w:r w:rsidR="00161D5D">
          <w:rPr>
            <w:noProof/>
            <w:webHidden/>
          </w:rPr>
          <w:instrText xml:space="preserve"> PAGEREF _Toc86958009 \h </w:instrText>
        </w:r>
        <w:r w:rsidR="00161D5D">
          <w:rPr>
            <w:noProof/>
            <w:webHidden/>
          </w:rPr>
        </w:r>
        <w:r w:rsidR="00161D5D">
          <w:rPr>
            <w:noProof/>
            <w:webHidden/>
          </w:rPr>
          <w:fldChar w:fldCharType="separate"/>
        </w:r>
        <w:r w:rsidR="00161D5D">
          <w:rPr>
            <w:noProof/>
            <w:webHidden/>
          </w:rPr>
          <w:t>18</w:t>
        </w:r>
        <w:r w:rsidR="00161D5D">
          <w:rPr>
            <w:noProof/>
            <w:webHidden/>
          </w:rPr>
          <w:fldChar w:fldCharType="end"/>
        </w:r>
      </w:hyperlink>
    </w:p>
    <w:p w14:paraId="767A525A" w14:textId="3F0D5E26" w:rsidR="00161D5D" w:rsidRDefault="00C15683">
      <w:pPr>
        <w:pStyle w:val="TOC1"/>
        <w:rPr>
          <w:rFonts w:asciiTheme="minorHAnsi" w:eastAsiaTheme="minorEastAsia" w:hAnsiTheme="minorHAnsi" w:cstheme="minorBidi"/>
          <w:noProof/>
          <w:szCs w:val="22"/>
          <w:lang w:eastAsia="en-AU"/>
        </w:rPr>
      </w:pPr>
      <w:hyperlink w:anchor="_Toc86958010" w:history="1">
        <w:r w:rsidR="00161D5D" w:rsidRPr="007E7465">
          <w:rPr>
            <w:rStyle w:val="Hyperlink"/>
            <w:rFonts w:cs="Arial"/>
            <w:noProof/>
          </w:rPr>
          <w:t>32.</w:t>
        </w:r>
        <w:r w:rsidR="00161D5D">
          <w:rPr>
            <w:rFonts w:asciiTheme="minorHAnsi" w:eastAsiaTheme="minorEastAsia" w:hAnsiTheme="minorHAnsi" w:cstheme="minorBidi"/>
            <w:noProof/>
            <w:szCs w:val="22"/>
            <w:lang w:eastAsia="en-AU"/>
          </w:rPr>
          <w:tab/>
        </w:r>
        <w:r w:rsidR="00161D5D" w:rsidRPr="007E7465">
          <w:rPr>
            <w:rStyle w:val="Hyperlink"/>
            <w:rFonts w:cs="Arial"/>
            <w:noProof/>
          </w:rPr>
          <w:t>Consequences of termination for any cause</w:t>
        </w:r>
        <w:r w:rsidR="00161D5D">
          <w:rPr>
            <w:noProof/>
            <w:webHidden/>
          </w:rPr>
          <w:tab/>
        </w:r>
        <w:r w:rsidR="00161D5D">
          <w:rPr>
            <w:noProof/>
            <w:webHidden/>
          </w:rPr>
          <w:fldChar w:fldCharType="begin"/>
        </w:r>
        <w:r w:rsidR="00161D5D">
          <w:rPr>
            <w:noProof/>
            <w:webHidden/>
          </w:rPr>
          <w:instrText xml:space="preserve"> PAGEREF _Toc86958010 \h </w:instrText>
        </w:r>
        <w:r w:rsidR="00161D5D">
          <w:rPr>
            <w:noProof/>
            <w:webHidden/>
          </w:rPr>
        </w:r>
        <w:r w:rsidR="00161D5D">
          <w:rPr>
            <w:noProof/>
            <w:webHidden/>
          </w:rPr>
          <w:fldChar w:fldCharType="separate"/>
        </w:r>
        <w:r w:rsidR="00161D5D">
          <w:rPr>
            <w:noProof/>
            <w:webHidden/>
          </w:rPr>
          <w:t>19</w:t>
        </w:r>
        <w:r w:rsidR="00161D5D">
          <w:rPr>
            <w:noProof/>
            <w:webHidden/>
          </w:rPr>
          <w:fldChar w:fldCharType="end"/>
        </w:r>
      </w:hyperlink>
    </w:p>
    <w:p w14:paraId="4DB62ED8" w14:textId="4DD69C66" w:rsidR="00161D5D" w:rsidRDefault="00C15683">
      <w:pPr>
        <w:pStyle w:val="TOC1"/>
        <w:rPr>
          <w:rFonts w:asciiTheme="minorHAnsi" w:eastAsiaTheme="minorEastAsia" w:hAnsiTheme="minorHAnsi" w:cstheme="minorBidi"/>
          <w:noProof/>
          <w:szCs w:val="22"/>
          <w:lang w:eastAsia="en-AU"/>
        </w:rPr>
      </w:pPr>
      <w:hyperlink w:anchor="_Toc86958011" w:history="1">
        <w:r w:rsidR="00161D5D" w:rsidRPr="007E7465">
          <w:rPr>
            <w:rStyle w:val="Hyperlink"/>
            <w:rFonts w:cs="Arial"/>
            <w:noProof/>
          </w:rPr>
          <w:t>33.</w:t>
        </w:r>
        <w:r w:rsidR="00161D5D">
          <w:rPr>
            <w:rFonts w:asciiTheme="minorHAnsi" w:eastAsiaTheme="minorEastAsia" w:hAnsiTheme="minorHAnsi" w:cstheme="minorBidi"/>
            <w:noProof/>
            <w:szCs w:val="22"/>
            <w:lang w:eastAsia="en-AU"/>
          </w:rPr>
          <w:tab/>
        </w:r>
        <w:r w:rsidR="00161D5D" w:rsidRPr="007E7465">
          <w:rPr>
            <w:rStyle w:val="Hyperlink"/>
            <w:rFonts w:cs="Arial"/>
            <w:noProof/>
          </w:rPr>
          <w:t>Dispute resolution</w:t>
        </w:r>
        <w:r w:rsidR="00161D5D">
          <w:rPr>
            <w:noProof/>
            <w:webHidden/>
          </w:rPr>
          <w:tab/>
        </w:r>
        <w:r w:rsidR="00161D5D">
          <w:rPr>
            <w:noProof/>
            <w:webHidden/>
          </w:rPr>
          <w:fldChar w:fldCharType="begin"/>
        </w:r>
        <w:r w:rsidR="00161D5D">
          <w:rPr>
            <w:noProof/>
            <w:webHidden/>
          </w:rPr>
          <w:instrText xml:space="preserve"> PAGEREF _Toc86958011 \h </w:instrText>
        </w:r>
        <w:r w:rsidR="00161D5D">
          <w:rPr>
            <w:noProof/>
            <w:webHidden/>
          </w:rPr>
        </w:r>
        <w:r w:rsidR="00161D5D">
          <w:rPr>
            <w:noProof/>
            <w:webHidden/>
          </w:rPr>
          <w:fldChar w:fldCharType="separate"/>
        </w:r>
        <w:r w:rsidR="00161D5D">
          <w:rPr>
            <w:noProof/>
            <w:webHidden/>
          </w:rPr>
          <w:t>20</w:t>
        </w:r>
        <w:r w:rsidR="00161D5D">
          <w:rPr>
            <w:noProof/>
            <w:webHidden/>
          </w:rPr>
          <w:fldChar w:fldCharType="end"/>
        </w:r>
      </w:hyperlink>
    </w:p>
    <w:p w14:paraId="613000E3" w14:textId="57CD08E6" w:rsidR="00161D5D" w:rsidRDefault="00C15683">
      <w:pPr>
        <w:pStyle w:val="TOC1"/>
        <w:rPr>
          <w:rFonts w:asciiTheme="minorHAnsi" w:eastAsiaTheme="minorEastAsia" w:hAnsiTheme="minorHAnsi" w:cstheme="minorBidi"/>
          <w:noProof/>
          <w:szCs w:val="22"/>
          <w:lang w:eastAsia="en-AU"/>
        </w:rPr>
      </w:pPr>
      <w:hyperlink w:anchor="_Toc86958012" w:history="1">
        <w:r w:rsidR="00161D5D" w:rsidRPr="007E7465">
          <w:rPr>
            <w:rStyle w:val="Hyperlink"/>
            <w:rFonts w:cs="Arial"/>
            <w:noProof/>
          </w:rPr>
          <w:t>34.</w:t>
        </w:r>
        <w:r w:rsidR="00161D5D">
          <w:rPr>
            <w:rFonts w:asciiTheme="minorHAnsi" w:eastAsiaTheme="minorEastAsia" w:hAnsiTheme="minorHAnsi" w:cstheme="minorBidi"/>
            <w:noProof/>
            <w:szCs w:val="22"/>
            <w:lang w:eastAsia="en-AU"/>
          </w:rPr>
          <w:tab/>
        </w:r>
        <w:r w:rsidR="00161D5D" w:rsidRPr="007E7465">
          <w:rPr>
            <w:rStyle w:val="Hyperlink"/>
            <w:rFonts w:cs="Arial"/>
            <w:noProof/>
          </w:rPr>
          <w:t>Security</w:t>
        </w:r>
        <w:r w:rsidR="00161D5D">
          <w:rPr>
            <w:noProof/>
            <w:webHidden/>
          </w:rPr>
          <w:tab/>
        </w:r>
        <w:r w:rsidR="00161D5D">
          <w:rPr>
            <w:noProof/>
            <w:webHidden/>
          </w:rPr>
          <w:fldChar w:fldCharType="begin"/>
        </w:r>
        <w:r w:rsidR="00161D5D">
          <w:rPr>
            <w:noProof/>
            <w:webHidden/>
          </w:rPr>
          <w:instrText xml:space="preserve"> PAGEREF _Toc86958012 \h </w:instrText>
        </w:r>
        <w:r w:rsidR="00161D5D">
          <w:rPr>
            <w:noProof/>
            <w:webHidden/>
          </w:rPr>
        </w:r>
        <w:r w:rsidR="00161D5D">
          <w:rPr>
            <w:noProof/>
            <w:webHidden/>
          </w:rPr>
          <w:fldChar w:fldCharType="separate"/>
        </w:r>
        <w:r w:rsidR="00161D5D">
          <w:rPr>
            <w:noProof/>
            <w:webHidden/>
          </w:rPr>
          <w:t>21</w:t>
        </w:r>
        <w:r w:rsidR="00161D5D">
          <w:rPr>
            <w:noProof/>
            <w:webHidden/>
          </w:rPr>
          <w:fldChar w:fldCharType="end"/>
        </w:r>
      </w:hyperlink>
    </w:p>
    <w:p w14:paraId="099EFE4D" w14:textId="1B13B16F" w:rsidR="00161D5D" w:rsidRDefault="00C15683">
      <w:pPr>
        <w:pStyle w:val="TOC1"/>
        <w:rPr>
          <w:rFonts w:asciiTheme="minorHAnsi" w:eastAsiaTheme="minorEastAsia" w:hAnsiTheme="minorHAnsi" w:cstheme="minorBidi"/>
          <w:noProof/>
          <w:szCs w:val="22"/>
          <w:lang w:eastAsia="en-AU"/>
        </w:rPr>
      </w:pPr>
      <w:hyperlink w:anchor="_Toc86958013" w:history="1">
        <w:r w:rsidR="00161D5D" w:rsidRPr="007E7465">
          <w:rPr>
            <w:rStyle w:val="Hyperlink"/>
            <w:rFonts w:cs="Arial"/>
            <w:noProof/>
          </w:rPr>
          <w:t>35.</w:t>
        </w:r>
        <w:r w:rsidR="00161D5D">
          <w:rPr>
            <w:rFonts w:asciiTheme="minorHAnsi" w:eastAsiaTheme="minorEastAsia" w:hAnsiTheme="minorHAnsi" w:cstheme="minorBidi"/>
            <w:noProof/>
            <w:szCs w:val="22"/>
            <w:lang w:eastAsia="en-AU"/>
          </w:rPr>
          <w:tab/>
        </w:r>
        <w:r w:rsidR="00161D5D" w:rsidRPr="007E7465">
          <w:rPr>
            <w:rStyle w:val="Hyperlink"/>
            <w:rFonts w:cs="Arial"/>
            <w:noProof/>
          </w:rPr>
          <w:t>Guarantee and Indemnity</w:t>
        </w:r>
        <w:r w:rsidR="00161D5D">
          <w:rPr>
            <w:noProof/>
            <w:webHidden/>
          </w:rPr>
          <w:tab/>
        </w:r>
        <w:r w:rsidR="00161D5D">
          <w:rPr>
            <w:noProof/>
            <w:webHidden/>
          </w:rPr>
          <w:fldChar w:fldCharType="begin"/>
        </w:r>
        <w:r w:rsidR="00161D5D">
          <w:rPr>
            <w:noProof/>
            <w:webHidden/>
          </w:rPr>
          <w:instrText xml:space="preserve"> PAGEREF _Toc86958013 \h </w:instrText>
        </w:r>
        <w:r w:rsidR="00161D5D">
          <w:rPr>
            <w:noProof/>
            <w:webHidden/>
          </w:rPr>
        </w:r>
        <w:r w:rsidR="00161D5D">
          <w:rPr>
            <w:noProof/>
            <w:webHidden/>
          </w:rPr>
          <w:fldChar w:fldCharType="separate"/>
        </w:r>
        <w:r w:rsidR="00161D5D">
          <w:rPr>
            <w:noProof/>
            <w:webHidden/>
          </w:rPr>
          <w:t>22</w:t>
        </w:r>
        <w:r w:rsidR="00161D5D">
          <w:rPr>
            <w:noProof/>
            <w:webHidden/>
          </w:rPr>
          <w:fldChar w:fldCharType="end"/>
        </w:r>
      </w:hyperlink>
    </w:p>
    <w:p w14:paraId="338E90C9" w14:textId="7BFF3E63" w:rsidR="00161D5D" w:rsidRDefault="00C15683">
      <w:pPr>
        <w:pStyle w:val="TOC1"/>
        <w:rPr>
          <w:rFonts w:asciiTheme="minorHAnsi" w:eastAsiaTheme="minorEastAsia" w:hAnsiTheme="minorHAnsi" w:cstheme="minorBidi"/>
          <w:noProof/>
          <w:szCs w:val="22"/>
          <w:lang w:eastAsia="en-AU"/>
        </w:rPr>
      </w:pPr>
      <w:hyperlink w:anchor="_Toc86958014" w:history="1">
        <w:r w:rsidR="00161D5D" w:rsidRPr="007E7465">
          <w:rPr>
            <w:rStyle w:val="Hyperlink"/>
            <w:rFonts w:cs="Arial"/>
            <w:noProof/>
          </w:rPr>
          <w:t>36.</w:t>
        </w:r>
        <w:r w:rsidR="00161D5D">
          <w:rPr>
            <w:rFonts w:asciiTheme="minorHAnsi" w:eastAsiaTheme="minorEastAsia" w:hAnsiTheme="minorHAnsi" w:cstheme="minorBidi"/>
            <w:noProof/>
            <w:szCs w:val="22"/>
            <w:lang w:eastAsia="en-AU"/>
          </w:rPr>
          <w:tab/>
        </w:r>
        <w:r w:rsidR="00161D5D" w:rsidRPr="007E7465">
          <w:rPr>
            <w:rStyle w:val="Hyperlink"/>
            <w:rFonts w:cs="Arial"/>
            <w:noProof/>
          </w:rPr>
          <w:t>Power of Attorney</w:t>
        </w:r>
        <w:r w:rsidR="00161D5D">
          <w:rPr>
            <w:noProof/>
            <w:webHidden/>
          </w:rPr>
          <w:tab/>
        </w:r>
        <w:r w:rsidR="00161D5D">
          <w:rPr>
            <w:noProof/>
            <w:webHidden/>
          </w:rPr>
          <w:fldChar w:fldCharType="begin"/>
        </w:r>
        <w:r w:rsidR="00161D5D">
          <w:rPr>
            <w:noProof/>
            <w:webHidden/>
          </w:rPr>
          <w:instrText xml:space="preserve"> PAGEREF _Toc86958014 \h </w:instrText>
        </w:r>
        <w:r w:rsidR="00161D5D">
          <w:rPr>
            <w:noProof/>
            <w:webHidden/>
          </w:rPr>
        </w:r>
        <w:r w:rsidR="00161D5D">
          <w:rPr>
            <w:noProof/>
            <w:webHidden/>
          </w:rPr>
          <w:fldChar w:fldCharType="separate"/>
        </w:r>
        <w:r w:rsidR="00161D5D">
          <w:rPr>
            <w:noProof/>
            <w:webHidden/>
          </w:rPr>
          <w:t>24</w:t>
        </w:r>
        <w:r w:rsidR="00161D5D">
          <w:rPr>
            <w:noProof/>
            <w:webHidden/>
          </w:rPr>
          <w:fldChar w:fldCharType="end"/>
        </w:r>
      </w:hyperlink>
    </w:p>
    <w:p w14:paraId="7F554D6D" w14:textId="4E0CAD20" w:rsidR="00161D5D" w:rsidRDefault="00C15683">
      <w:pPr>
        <w:pStyle w:val="TOC1"/>
        <w:rPr>
          <w:rFonts w:asciiTheme="minorHAnsi" w:eastAsiaTheme="minorEastAsia" w:hAnsiTheme="minorHAnsi" w:cstheme="minorBidi"/>
          <w:noProof/>
          <w:szCs w:val="22"/>
          <w:lang w:eastAsia="en-AU"/>
        </w:rPr>
      </w:pPr>
      <w:hyperlink w:anchor="_Toc86958015" w:history="1">
        <w:r w:rsidR="00161D5D" w:rsidRPr="007E7465">
          <w:rPr>
            <w:rStyle w:val="Hyperlink"/>
            <w:rFonts w:cs="Arial"/>
            <w:noProof/>
          </w:rPr>
          <w:t>37.</w:t>
        </w:r>
        <w:r w:rsidR="00161D5D">
          <w:rPr>
            <w:rFonts w:asciiTheme="minorHAnsi" w:eastAsiaTheme="minorEastAsia" w:hAnsiTheme="minorHAnsi" w:cstheme="minorBidi"/>
            <w:noProof/>
            <w:szCs w:val="22"/>
            <w:lang w:eastAsia="en-AU"/>
          </w:rPr>
          <w:tab/>
        </w:r>
        <w:r w:rsidR="00161D5D" w:rsidRPr="007E7465">
          <w:rPr>
            <w:rStyle w:val="Hyperlink"/>
            <w:rFonts w:cs="Arial"/>
            <w:noProof/>
          </w:rPr>
          <w:t>Acknowledgement</w:t>
        </w:r>
        <w:r w:rsidR="00161D5D">
          <w:rPr>
            <w:noProof/>
            <w:webHidden/>
          </w:rPr>
          <w:tab/>
        </w:r>
        <w:r w:rsidR="00161D5D">
          <w:rPr>
            <w:noProof/>
            <w:webHidden/>
          </w:rPr>
          <w:fldChar w:fldCharType="begin"/>
        </w:r>
        <w:r w:rsidR="00161D5D">
          <w:rPr>
            <w:noProof/>
            <w:webHidden/>
          </w:rPr>
          <w:instrText xml:space="preserve"> PAGEREF _Toc86958015 \h </w:instrText>
        </w:r>
        <w:r w:rsidR="00161D5D">
          <w:rPr>
            <w:noProof/>
            <w:webHidden/>
          </w:rPr>
        </w:r>
        <w:r w:rsidR="00161D5D">
          <w:rPr>
            <w:noProof/>
            <w:webHidden/>
          </w:rPr>
          <w:fldChar w:fldCharType="separate"/>
        </w:r>
        <w:r w:rsidR="00161D5D">
          <w:rPr>
            <w:noProof/>
            <w:webHidden/>
          </w:rPr>
          <w:t>24</w:t>
        </w:r>
        <w:r w:rsidR="00161D5D">
          <w:rPr>
            <w:noProof/>
            <w:webHidden/>
          </w:rPr>
          <w:fldChar w:fldCharType="end"/>
        </w:r>
      </w:hyperlink>
    </w:p>
    <w:p w14:paraId="068849B5" w14:textId="79C35613" w:rsidR="00161D5D" w:rsidRDefault="00C15683">
      <w:pPr>
        <w:pStyle w:val="TOC1"/>
        <w:rPr>
          <w:rFonts w:asciiTheme="minorHAnsi" w:eastAsiaTheme="minorEastAsia" w:hAnsiTheme="minorHAnsi" w:cstheme="minorBidi"/>
          <w:noProof/>
          <w:szCs w:val="22"/>
          <w:lang w:eastAsia="en-AU"/>
        </w:rPr>
      </w:pPr>
      <w:hyperlink w:anchor="_Toc86958016" w:history="1">
        <w:r w:rsidR="00161D5D" w:rsidRPr="007E7465">
          <w:rPr>
            <w:rStyle w:val="Hyperlink"/>
            <w:rFonts w:cs="Arial"/>
            <w:noProof/>
          </w:rPr>
          <w:t>38.</w:t>
        </w:r>
        <w:r w:rsidR="00161D5D">
          <w:rPr>
            <w:rFonts w:asciiTheme="minorHAnsi" w:eastAsiaTheme="minorEastAsia" w:hAnsiTheme="minorHAnsi" w:cstheme="minorBidi"/>
            <w:noProof/>
            <w:szCs w:val="22"/>
            <w:lang w:eastAsia="en-AU"/>
          </w:rPr>
          <w:tab/>
        </w:r>
        <w:r w:rsidR="00161D5D" w:rsidRPr="007E7465">
          <w:rPr>
            <w:rStyle w:val="Hyperlink"/>
            <w:rFonts w:cs="Arial"/>
            <w:noProof/>
          </w:rPr>
          <w:t>Force Majeure</w:t>
        </w:r>
        <w:r w:rsidR="00161D5D">
          <w:rPr>
            <w:noProof/>
            <w:webHidden/>
          </w:rPr>
          <w:tab/>
        </w:r>
        <w:r w:rsidR="00161D5D">
          <w:rPr>
            <w:noProof/>
            <w:webHidden/>
          </w:rPr>
          <w:fldChar w:fldCharType="begin"/>
        </w:r>
        <w:r w:rsidR="00161D5D">
          <w:rPr>
            <w:noProof/>
            <w:webHidden/>
          </w:rPr>
          <w:instrText xml:space="preserve"> PAGEREF _Toc86958016 \h </w:instrText>
        </w:r>
        <w:r w:rsidR="00161D5D">
          <w:rPr>
            <w:noProof/>
            <w:webHidden/>
          </w:rPr>
        </w:r>
        <w:r w:rsidR="00161D5D">
          <w:rPr>
            <w:noProof/>
            <w:webHidden/>
          </w:rPr>
          <w:fldChar w:fldCharType="separate"/>
        </w:r>
        <w:r w:rsidR="00161D5D">
          <w:rPr>
            <w:noProof/>
            <w:webHidden/>
          </w:rPr>
          <w:t>24</w:t>
        </w:r>
        <w:r w:rsidR="00161D5D">
          <w:rPr>
            <w:noProof/>
            <w:webHidden/>
          </w:rPr>
          <w:fldChar w:fldCharType="end"/>
        </w:r>
      </w:hyperlink>
    </w:p>
    <w:p w14:paraId="35806904" w14:textId="1AAAA965" w:rsidR="00161D5D" w:rsidRDefault="00C15683">
      <w:pPr>
        <w:pStyle w:val="TOC1"/>
        <w:rPr>
          <w:rFonts w:asciiTheme="minorHAnsi" w:eastAsiaTheme="minorEastAsia" w:hAnsiTheme="minorHAnsi" w:cstheme="minorBidi"/>
          <w:noProof/>
          <w:szCs w:val="22"/>
          <w:lang w:eastAsia="en-AU"/>
        </w:rPr>
      </w:pPr>
      <w:hyperlink w:anchor="_Toc86958017" w:history="1">
        <w:r w:rsidR="00161D5D" w:rsidRPr="007E7465">
          <w:rPr>
            <w:rStyle w:val="Hyperlink"/>
            <w:rFonts w:cs="Arial"/>
            <w:noProof/>
          </w:rPr>
          <w:t>39.</w:t>
        </w:r>
        <w:r w:rsidR="00161D5D">
          <w:rPr>
            <w:rFonts w:asciiTheme="minorHAnsi" w:eastAsiaTheme="minorEastAsia" w:hAnsiTheme="minorHAnsi" w:cstheme="minorBidi"/>
            <w:noProof/>
            <w:szCs w:val="22"/>
            <w:lang w:eastAsia="en-AU"/>
          </w:rPr>
          <w:tab/>
        </w:r>
        <w:r w:rsidR="00161D5D" w:rsidRPr="007E7465">
          <w:rPr>
            <w:rStyle w:val="Hyperlink"/>
            <w:rFonts w:cs="Arial"/>
            <w:noProof/>
          </w:rPr>
          <w:t>Notices</w:t>
        </w:r>
        <w:r w:rsidR="00161D5D">
          <w:rPr>
            <w:noProof/>
            <w:webHidden/>
          </w:rPr>
          <w:tab/>
        </w:r>
        <w:r w:rsidR="00161D5D">
          <w:rPr>
            <w:noProof/>
            <w:webHidden/>
          </w:rPr>
          <w:fldChar w:fldCharType="begin"/>
        </w:r>
        <w:r w:rsidR="00161D5D">
          <w:rPr>
            <w:noProof/>
            <w:webHidden/>
          </w:rPr>
          <w:instrText xml:space="preserve"> PAGEREF _Toc86958017 \h </w:instrText>
        </w:r>
        <w:r w:rsidR="00161D5D">
          <w:rPr>
            <w:noProof/>
            <w:webHidden/>
          </w:rPr>
        </w:r>
        <w:r w:rsidR="00161D5D">
          <w:rPr>
            <w:noProof/>
            <w:webHidden/>
          </w:rPr>
          <w:fldChar w:fldCharType="separate"/>
        </w:r>
        <w:r w:rsidR="00161D5D">
          <w:rPr>
            <w:noProof/>
            <w:webHidden/>
          </w:rPr>
          <w:t>25</w:t>
        </w:r>
        <w:r w:rsidR="00161D5D">
          <w:rPr>
            <w:noProof/>
            <w:webHidden/>
          </w:rPr>
          <w:fldChar w:fldCharType="end"/>
        </w:r>
      </w:hyperlink>
    </w:p>
    <w:p w14:paraId="1A498424" w14:textId="68BDC267" w:rsidR="00161D5D" w:rsidRDefault="00C15683">
      <w:pPr>
        <w:pStyle w:val="TOC1"/>
        <w:rPr>
          <w:rFonts w:asciiTheme="minorHAnsi" w:eastAsiaTheme="minorEastAsia" w:hAnsiTheme="minorHAnsi" w:cstheme="minorBidi"/>
          <w:noProof/>
          <w:szCs w:val="22"/>
          <w:lang w:eastAsia="en-AU"/>
        </w:rPr>
      </w:pPr>
      <w:hyperlink w:anchor="_Toc86958018" w:history="1">
        <w:r w:rsidR="00161D5D" w:rsidRPr="007E7465">
          <w:rPr>
            <w:rStyle w:val="Hyperlink"/>
            <w:rFonts w:cs="Arial"/>
            <w:noProof/>
          </w:rPr>
          <w:t>40.</w:t>
        </w:r>
        <w:r w:rsidR="00161D5D">
          <w:rPr>
            <w:rFonts w:asciiTheme="minorHAnsi" w:eastAsiaTheme="minorEastAsia" w:hAnsiTheme="minorHAnsi" w:cstheme="minorBidi"/>
            <w:noProof/>
            <w:szCs w:val="22"/>
            <w:lang w:eastAsia="en-AU"/>
          </w:rPr>
          <w:tab/>
        </w:r>
        <w:r w:rsidR="00161D5D" w:rsidRPr="007E7465">
          <w:rPr>
            <w:rStyle w:val="Hyperlink"/>
            <w:rFonts w:cs="Arial"/>
            <w:noProof/>
          </w:rPr>
          <w:t>Costs</w:t>
        </w:r>
        <w:r w:rsidR="00161D5D">
          <w:rPr>
            <w:noProof/>
            <w:webHidden/>
          </w:rPr>
          <w:tab/>
        </w:r>
        <w:r w:rsidR="00161D5D">
          <w:rPr>
            <w:noProof/>
            <w:webHidden/>
          </w:rPr>
          <w:fldChar w:fldCharType="begin"/>
        </w:r>
        <w:r w:rsidR="00161D5D">
          <w:rPr>
            <w:noProof/>
            <w:webHidden/>
          </w:rPr>
          <w:instrText xml:space="preserve"> PAGEREF _Toc86958018 \h </w:instrText>
        </w:r>
        <w:r w:rsidR="00161D5D">
          <w:rPr>
            <w:noProof/>
            <w:webHidden/>
          </w:rPr>
        </w:r>
        <w:r w:rsidR="00161D5D">
          <w:rPr>
            <w:noProof/>
            <w:webHidden/>
          </w:rPr>
          <w:fldChar w:fldCharType="separate"/>
        </w:r>
        <w:r w:rsidR="00161D5D">
          <w:rPr>
            <w:noProof/>
            <w:webHidden/>
          </w:rPr>
          <w:t>25</w:t>
        </w:r>
        <w:r w:rsidR="00161D5D">
          <w:rPr>
            <w:noProof/>
            <w:webHidden/>
          </w:rPr>
          <w:fldChar w:fldCharType="end"/>
        </w:r>
      </w:hyperlink>
    </w:p>
    <w:p w14:paraId="115F09B6" w14:textId="62B326E6" w:rsidR="00161D5D" w:rsidRDefault="00C15683">
      <w:pPr>
        <w:pStyle w:val="TOC1"/>
        <w:rPr>
          <w:rFonts w:asciiTheme="minorHAnsi" w:eastAsiaTheme="minorEastAsia" w:hAnsiTheme="minorHAnsi" w:cstheme="minorBidi"/>
          <w:noProof/>
          <w:szCs w:val="22"/>
          <w:lang w:eastAsia="en-AU"/>
        </w:rPr>
      </w:pPr>
      <w:hyperlink w:anchor="_Toc86958019" w:history="1">
        <w:r w:rsidR="00161D5D" w:rsidRPr="007E7465">
          <w:rPr>
            <w:rStyle w:val="Hyperlink"/>
            <w:rFonts w:cs="Arial"/>
            <w:noProof/>
          </w:rPr>
          <w:t>41.</w:t>
        </w:r>
        <w:r w:rsidR="00161D5D">
          <w:rPr>
            <w:rFonts w:asciiTheme="minorHAnsi" w:eastAsiaTheme="minorEastAsia" w:hAnsiTheme="minorHAnsi" w:cstheme="minorBidi"/>
            <w:noProof/>
            <w:szCs w:val="22"/>
            <w:lang w:eastAsia="en-AU"/>
          </w:rPr>
          <w:tab/>
        </w:r>
        <w:r w:rsidR="00161D5D" w:rsidRPr="007E7465">
          <w:rPr>
            <w:rStyle w:val="Hyperlink"/>
            <w:rFonts w:cs="Arial"/>
            <w:noProof/>
          </w:rPr>
          <w:t>Independent contractors</w:t>
        </w:r>
        <w:r w:rsidR="00161D5D">
          <w:rPr>
            <w:noProof/>
            <w:webHidden/>
          </w:rPr>
          <w:tab/>
        </w:r>
        <w:r w:rsidR="00161D5D">
          <w:rPr>
            <w:noProof/>
            <w:webHidden/>
          </w:rPr>
          <w:fldChar w:fldCharType="begin"/>
        </w:r>
        <w:r w:rsidR="00161D5D">
          <w:rPr>
            <w:noProof/>
            <w:webHidden/>
          </w:rPr>
          <w:instrText xml:space="preserve"> PAGEREF _Toc86958019 \h </w:instrText>
        </w:r>
        <w:r w:rsidR="00161D5D">
          <w:rPr>
            <w:noProof/>
            <w:webHidden/>
          </w:rPr>
        </w:r>
        <w:r w:rsidR="00161D5D">
          <w:rPr>
            <w:noProof/>
            <w:webHidden/>
          </w:rPr>
          <w:fldChar w:fldCharType="separate"/>
        </w:r>
        <w:r w:rsidR="00161D5D">
          <w:rPr>
            <w:noProof/>
            <w:webHidden/>
          </w:rPr>
          <w:t>26</w:t>
        </w:r>
        <w:r w:rsidR="00161D5D">
          <w:rPr>
            <w:noProof/>
            <w:webHidden/>
          </w:rPr>
          <w:fldChar w:fldCharType="end"/>
        </w:r>
      </w:hyperlink>
    </w:p>
    <w:p w14:paraId="06043A2D" w14:textId="2EB3DDEC" w:rsidR="00161D5D" w:rsidRDefault="00C15683">
      <w:pPr>
        <w:pStyle w:val="TOC1"/>
        <w:rPr>
          <w:rFonts w:asciiTheme="minorHAnsi" w:eastAsiaTheme="minorEastAsia" w:hAnsiTheme="minorHAnsi" w:cstheme="minorBidi"/>
          <w:noProof/>
          <w:szCs w:val="22"/>
          <w:lang w:eastAsia="en-AU"/>
        </w:rPr>
      </w:pPr>
      <w:hyperlink w:anchor="_Toc86958020" w:history="1">
        <w:r w:rsidR="00161D5D" w:rsidRPr="007E7465">
          <w:rPr>
            <w:rStyle w:val="Hyperlink"/>
            <w:rFonts w:cs="Arial"/>
            <w:noProof/>
          </w:rPr>
          <w:t>42.</w:t>
        </w:r>
        <w:r w:rsidR="00161D5D">
          <w:rPr>
            <w:rFonts w:asciiTheme="minorHAnsi" w:eastAsiaTheme="minorEastAsia" w:hAnsiTheme="minorHAnsi" w:cstheme="minorBidi"/>
            <w:noProof/>
            <w:szCs w:val="22"/>
            <w:lang w:eastAsia="en-AU"/>
          </w:rPr>
          <w:tab/>
        </w:r>
        <w:r w:rsidR="00161D5D" w:rsidRPr="007E7465">
          <w:rPr>
            <w:rStyle w:val="Hyperlink"/>
            <w:rFonts w:cs="Arial"/>
            <w:noProof/>
          </w:rPr>
          <w:t>Enforcement by Injunction</w:t>
        </w:r>
        <w:r w:rsidR="00161D5D">
          <w:rPr>
            <w:noProof/>
            <w:webHidden/>
          </w:rPr>
          <w:tab/>
        </w:r>
        <w:r w:rsidR="00161D5D">
          <w:rPr>
            <w:noProof/>
            <w:webHidden/>
          </w:rPr>
          <w:fldChar w:fldCharType="begin"/>
        </w:r>
        <w:r w:rsidR="00161D5D">
          <w:rPr>
            <w:noProof/>
            <w:webHidden/>
          </w:rPr>
          <w:instrText xml:space="preserve"> PAGEREF _Toc86958020 \h </w:instrText>
        </w:r>
        <w:r w:rsidR="00161D5D">
          <w:rPr>
            <w:noProof/>
            <w:webHidden/>
          </w:rPr>
        </w:r>
        <w:r w:rsidR="00161D5D">
          <w:rPr>
            <w:noProof/>
            <w:webHidden/>
          </w:rPr>
          <w:fldChar w:fldCharType="separate"/>
        </w:r>
        <w:r w:rsidR="00161D5D">
          <w:rPr>
            <w:noProof/>
            <w:webHidden/>
          </w:rPr>
          <w:t>26</w:t>
        </w:r>
        <w:r w:rsidR="00161D5D">
          <w:rPr>
            <w:noProof/>
            <w:webHidden/>
          </w:rPr>
          <w:fldChar w:fldCharType="end"/>
        </w:r>
      </w:hyperlink>
    </w:p>
    <w:p w14:paraId="6B388685" w14:textId="2AAB0D8E" w:rsidR="00161D5D" w:rsidRDefault="00C15683">
      <w:pPr>
        <w:pStyle w:val="TOC1"/>
        <w:rPr>
          <w:rFonts w:asciiTheme="minorHAnsi" w:eastAsiaTheme="minorEastAsia" w:hAnsiTheme="minorHAnsi" w:cstheme="minorBidi"/>
          <w:noProof/>
          <w:szCs w:val="22"/>
          <w:lang w:eastAsia="en-AU"/>
        </w:rPr>
      </w:pPr>
      <w:hyperlink w:anchor="_Toc86958021" w:history="1">
        <w:r w:rsidR="00161D5D" w:rsidRPr="007E7465">
          <w:rPr>
            <w:rStyle w:val="Hyperlink"/>
            <w:rFonts w:cs="Arial"/>
            <w:noProof/>
          </w:rPr>
          <w:t>43.</w:t>
        </w:r>
        <w:r w:rsidR="00161D5D">
          <w:rPr>
            <w:rFonts w:asciiTheme="minorHAnsi" w:eastAsiaTheme="minorEastAsia" w:hAnsiTheme="minorHAnsi" w:cstheme="minorBidi"/>
            <w:noProof/>
            <w:szCs w:val="22"/>
            <w:lang w:eastAsia="en-AU"/>
          </w:rPr>
          <w:tab/>
        </w:r>
        <w:r w:rsidR="00161D5D" w:rsidRPr="007E7465">
          <w:rPr>
            <w:rStyle w:val="Hyperlink"/>
            <w:rFonts w:cs="Arial"/>
            <w:noProof/>
          </w:rPr>
          <w:t>Entire Agreement</w:t>
        </w:r>
        <w:r w:rsidR="00161D5D">
          <w:rPr>
            <w:noProof/>
            <w:webHidden/>
          </w:rPr>
          <w:tab/>
        </w:r>
        <w:r w:rsidR="00161D5D">
          <w:rPr>
            <w:noProof/>
            <w:webHidden/>
          </w:rPr>
          <w:fldChar w:fldCharType="begin"/>
        </w:r>
        <w:r w:rsidR="00161D5D">
          <w:rPr>
            <w:noProof/>
            <w:webHidden/>
          </w:rPr>
          <w:instrText xml:space="preserve"> PAGEREF _Toc86958021 \h </w:instrText>
        </w:r>
        <w:r w:rsidR="00161D5D">
          <w:rPr>
            <w:noProof/>
            <w:webHidden/>
          </w:rPr>
        </w:r>
        <w:r w:rsidR="00161D5D">
          <w:rPr>
            <w:noProof/>
            <w:webHidden/>
          </w:rPr>
          <w:fldChar w:fldCharType="separate"/>
        </w:r>
        <w:r w:rsidR="00161D5D">
          <w:rPr>
            <w:noProof/>
            <w:webHidden/>
          </w:rPr>
          <w:t>26</w:t>
        </w:r>
        <w:r w:rsidR="00161D5D">
          <w:rPr>
            <w:noProof/>
            <w:webHidden/>
          </w:rPr>
          <w:fldChar w:fldCharType="end"/>
        </w:r>
      </w:hyperlink>
    </w:p>
    <w:p w14:paraId="728D82AA" w14:textId="7B669BE1" w:rsidR="00161D5D" w:rsidRDefault="00C15683">
      <w:pPr>
        <w:pStyle w:val="TOC1"/>
        <w:rPr>
          <w:rFonts w:asciiTheme="minorHAnsi" w:eastAsiaTheme="minorEastAsia" w:hAnsiTheme="minorHAnsi" w:cstheme="minorBidi"/>
          <w:noProof/>
          <w:szCs w:val="22"/>
          <w:lang w:eastAsia="en-AU"/>
        </w:rPr>
      </w:pPr>
      <w:hyperlink w:anchor="_Toc86958022" w:history="1">
        <w:r w:rsidR="00161D5D" w:rsidRPr="007E7465">
          <w:rPr>
            <w:rStyle w:val="Hyperlink"/>
            <w:rFonts w:cs="Arial"/>
            <w:noProof/>
          </w:rPr>
          <w:t>44.</w:t>
        </w:r>
        <w:r w:rsidR="00161D5D">
          <w:rPr>
            <w:rFonts w:asciiTheme="minorHAnsi" w:eastAsiaTheme="minorEastAsia" w:hAnsiTheme="minorHAnsi" w:cstheme="minorBidi"/>
            <w:noProof/>
            <w:szCs w:val="22"/>
            <w:lang w:eastAsia="en-AU"/>
          </w:rPr>
          <w:tab/>
        </w:r>
        <w:r w:rsidR="00161D5D" w:rsidRPr="007E7465">
          <w:rPr>
            <w:rStyle w:val="Hyperlink"/>
            <w:rFonts w:cs="Arial"/>
            <w:noProof/>
          </w:rPr>
          <w:t>Variation</w:t>
        </w:r>
        <w:r w:rsidR="00161D5D">
          <w:rPr>
            <w:noProof/>
            <w:webHidden/>
          </w:rPr>
          <w:tab/>
        </w:r>
        <w:r w:rsidR="00161D5D">
          <w:rPr>
            <w:noProof/>
            <w:webHidden/>
          </w:rPr>
          <w:fldChar w:fldCharType="begin"/>
        </w:r>
        <w:r w:rsidR="00161D5D">
          <w:rPr>
            <w:noProof/>
            <w:webHidden/>
          </w:rPr>
          <w:instrText xml:space="preserve"> PAGEREF _Toc86958022 \h </w:instrText>
        </w:r>
        <w:r w:rsidR="00161D5D">
          <w:rPr>
            <w:noProof/>
            <w:webHidden/>
          </w:rPr>
        </w:r>
        <w:r w:rsidR="00161D5D">
          <w:rPr>
            <w:noProof/>
            <w:webHidden/>
          </w:rPr>
          <w:fldChar w:fldCharType="separate"/>
        </w:r>
        <w:r w:rsidR="00161D5D">
          <w:rPr>
            <w:noProof/>
            <w:webHidden/>
          </w:rPr>
          <w:t>26</w:t>
        </w:r>
        <w:r w:rsidR="00161D5D">
          <w:rPr>
            <w:noProof/>
            <w:webHidden/>
          </w:rPr>
          <w:fldChar w:fldCharType="end"/>
        </w:r>
      </w:hyperlink>
    </w:p>
    <w:p w14:paraId="39DAB8C2" w14:textId="7CB1A59D" w:rsidR="00161D5D" w:rsidRDefault="00C15683">
      <w:pPr>
        <w:pStyle w:val="TOC1"/>
        <w:rPr>
          <w:rFonts w:asciiTheme="minorHAnsi" w:eastAsiaTheme="minorEastAsia" w:hAnsiTheme="minorHAnsi" w:cstheme="minorBidi"/>
          <w:noProof/>
          <w:szCs w:val="22"/>
          <w:lang w:eastAsia="en-AU"/>
        </w:rPr>
      </w:pPr>
      <w:hyperlink w:anchor="_Toc86958023" w:history="1">
        <w:r w:rsidR="00161D5D" w:rsidRPr="007E7465">
          <w:rPr>
            <w:rStyle w:val="Hyperlink"/>
            <w:rFonts w:cs="Arial"/>
            <w:noProof/>
          </w:rPr>
          <w:t>45.</w:t>
        </w:r>
        <w:r w:rsidR="00161D5D">
          <w:rPr>
            <w:rFonts w:asciiTheme="minorHAnsi" w:eastAsiaTheme="minorEastAsia" w:hAnsiTheme="minorHAnsi" w:cstheme="minorBidi"/>
            <w:noProof/>
            <w:szCs w:val="22"/>
            <w:lang w:eastAsia="en-AU"/>
          </w:rPr>
          <w:tab/>
        </w:r>
        <w:r w:rsidR="00161D5D" w:rsidRPr="007E7465">
          <w:rPr>
            <w:rStyle w:val="Hyperlink"/>
            <w:rFonts w:cs="Arial"/>
            <w:noProof/>
          </w:rPr>
          <w:t>Waiver</w:t>
        </w:r>
        <w:r w:rsidR="00161D5D">
          <w:rPr>
            <w:noProof/>
            <w:webHidden/>
          </w:rPr>
          <w:tab/>
        </w:r>
        <w:r w:rsidR="00161D5D">
          <w:rPr>
            <w:noProof/>
            <w:webHidden/>
          </w:rPr>
          <w:fldChar w:fldCharType="begin"/>
        </w:r>
        <w:r w:rsidR="00161D5D">
          <w:rPr>
            <w:noProof/>
            <w:webHidden/>
          </w:rPr>
          <w:instrText xml:space="preserve"> PAGEREF _Toc86958023 \h </w:instrText>
        </w:r>
        <w:r w:rsidR="00161D5D">
          <w:rPr>
            <w:noProof/>
            <w:webHidden/>
          </w:rPr>
        </w:r>
        <w:r w:rsidR="00161D5D">
          <w:rPr>
            <w:noProof/>
            <w:webHidden/>
          </w:rPr>
          <w:fldChar w:fldCharType="separate"/>
        </w:r>
        <w:r w:rsidR="00161D5D">
          <w:rPr>
            <w:noProof/>
            <w:webHidden/>
          </w:rPr>
          <w:t>26</w:t>
        </w:r>
        <w:r w:rsidR="00161D5D">
          <w:rPr>
            <w:noProof/>
            <w:webHidden/>
          </w:rPr>
          <w:fldChar w:fldCharType="end"/>
        </w:r>
      </w:hyperlink>
    </w:p>
    <w:p w14:paraId="16EEADD7" w14:textId="72C03A49" w:rsidR="00161D5D" w:rsidRDefault="00C15683">
      <w:pPr>
        <w:pStyle w:val="TOC1"/>
        <w:rPr>
          <w:rFonts w:asciiTheme="minorHAnsi" w:eastAsiaTheme="minorEastAsia" w:hAnsiTheme="minorHAnsi" w:cstheme="minorBidi"/>
          <w:noProof/>
          <w:szCs w:val="22"/>
          <w:lang w:eastAsia="en-AU"/>
        </w:rPr>
      </w:pPr>
      <w:hyperlink w:anchor="_Toc86958024" w:history="1">
        <w:r w:rsidR="00161D5D" w:rsidRPr="007E7465">
          <w:rPr>
            <w:rStyle w:val="Hyperlink"/>
            <w:rFonts w:cs="Arial"/>
            <w:noProof/>
          </w:rPr>
          <w:t>46.</w:t>
        </w:r>
        <w:r w:rsidR="00161D5D">
          <w:rPr>
            <w:rFonts w:asciiTheme="minorHAnsi" w:eastAsiaTheme="minorEastAsia" w:hAnsiTheme="minorHAnsi" w:cstheme="minorBidi"/>
            <w:noProof/>
            <w:szCs w:val="22"/>
            <w:lang w:eastAsia="en-AU"/>
          </w:rPr>
          <w:tab/>
        </w:r>
        <w:r w:rsidR="00161D5D" w:rsidRPr="007E7465">
          <w:rPr>
            <w:rStyle w:val="Hyperlink"/>
            <w:rFonts w:cs="Arial"/>
            <w:noProof/>
          </w:rPr>
          <w:t>Severability</w:t>
        </w:r>
        <w:r w:rsidR="00161D5D">
          <w:rPr>
            <w:noProof/>
            <w:webHidden/>
          </w:rPr>
          <w:tab/>
        </w:r>
        <w:r w:rsidR="00161D5D">
          <w:rPr>
            <w:noProof/>
            <w:webHidden/>
          </w:rPr>
          <w:fldChar w:fldCharType="begin"/>
        </w:r>
        <w:r w:rsidR="00161D5D">
          <w:rPr>
            <w:noProof/>
            <w:webHidden/>
          </w:rPr>
          <w:instrText xml:space="preserve"> PAGEREF _Toc86958024 \h </w:instrText>
        </w:r>
        <w:r w:rsidR="00161D5D">
          <w:rPr>
            <w:noProof/>
            <w:webHidden/>
          </w:rPr>
        </w:r>
        <w:r w:rsidR="00161D5D">
          <w:rPr>
            <w:noProof/>
            <w:webHidden/>
          </w:rPr>
          <w:fldChar w:fldCharType="separate"/>
        </w:r>
        <w:r w:rsidR="00161D5D">
          <w:rPr>
            <w:noProof/>
            <w:webHidden/>
          </w:rPr>
          <w:t>27</w:t>
        </w:r>
        <w:r w:rsidR="00161D5D">
          <w:rPr>
            <w:noProof/>
            <w:webHidden/>
          </w:rPr>
          <w:fldChar w:fldCharType="end"/>
        </w:r>
      </w:hyperlink>
    </w:p>
    <w:p w14:paraId="5D8FCFE5" w14:textId="4F199B07" w:rsidR="00161D5D" w:rsidRDefault="00C15683">
      <w:pPr>
        <w:pStyle w:val="TOC1"/>
        <w:rPr>
          <w:rFonts w:asciiTheme="minorHAnsi" w:eastAsiaTheme="minorEastAsia" w:hAnsiTheme="minorHAnsi" w:cstheme="minorBidi"/>
          <w:noProof/>
          <w:szCs w:val="22"/>
          <w:lang w:eastAsia="en-AU"/>
        </w:rPr>
      </w:pPr>
      <w:hyperlink w:anchor="_Toc86958025" w:history="1">
        <w:r w:rsidR="00161D5D" w:rsidRPr="007E7465">
          <w:rPr>
            <w:rStyle w:val="Hyperlink"/>
            <w:rFonts w:cs="Arial"/>
            <w:noProof/>
          </w:rPr>
          <w:t>47.</w:t>
        </w:r>
        <w:r w:rsidR="00161D5D">
          <w:rPr>
            <w:rFonts w:asciiTheme="minorHAnsi" w:eastAsiaTheme="minorEastAsia" w:hAnsiTheme="minorHAnsi" w:cstheme="minorBidi"/>
            <w:noProof/>
            <w:szCs w:val="22"/>
            <w:lang w:eastAsia="en-AU"/>
          </w:rPr>
          <w:tab/>
        </w:r>
        <w:r w:rsidR="00161D5D" w:rsidRPr="007E7465">
          <w:rPr>
            <w:rStyle w:val="Hyperlink"/>
            <w:rFonts w:cs="Arial"/>
            <w:noProof/>
          </w:rPr>
          <w:t>Governing Law and Jurisdiction</w:t>
        </w:r>
        <w:r w:rsidR="00161D5D">
          <w:rPr>
            <w:noProof/>
            <w:webHidden/>
          </w:rPr>
          <w:tab/>
        </w:r>
        <w:r w:rsidR="00161D5D">
          <w:rPr>
            <w:noProof/>
            <w:webHidden/>
          </w:rPr>
          <w:fldChar w:fldCharType="begin"/>
        </w:r>
        <w:r w:rsidR="00161D5D">
          <w:rPr>
            <w:noProof/>
            <w:webHidden/>
          </w:rPr>
          <w:instrText xml:space="preserve"> PAGEREF _Toc86958025 \h </w:instrText>
        </w:r>
        <w:r w:rsidR="00161D5D">
          <w:rPr>
            <w:noProof/>
            <w:webHidden/>
          </w:rPr>
        </w:r>
        <w:r w:rsidR="00161D5D">
          <w:rPr>
            <w:noProof/>
            <w:webHidden/>
          </w:rPr>
          <w:fldChar w:fldCharType="separate"/>
        </w:r>
        <w:r w:rsidR="00161D5D">
          <w:rPr>
            <w:noProof/>
            <w:webHidden/>
          </w:rPr>
          <w:t>27</w:t>
        </w:r>
        <w:r w:rsidR="00161D5D">
          <w:rPr>
            <w:noProof/>
            <w:webHidden/>
          </w:rPr>
          <w:fldChar w:fldCharType="end"/>
        </w:r>
      </w:hyperlink>
    </w:p>
    <w:p w14:paraId="71276645" w14:textId="7B9C4A0C" w:rsidR="00161D5D" w:rsidRDefault="00C15683">
      <w:pPr>
        <w:pStyle w:val="TOC1"/>
        <w:rPr>
          <w:rFonts w:asciiTheme="minorHAnsi" w:eastAsiaTheme="minorEastAsia" w:hAnsiTheme="minorHAnsi" w:cstheme="minorBidi"/>
          <w:noProof/>
          <w:szCs w:val="22"/>
          <w:lang w:eastAsia="en-AU"/>
        </w:rPr>
      </w:pPr>
      <w:hyperlink w:anchor="_Toc86958026" w:history="1">
        <w:r w:rsidR="00161D5D" w:rsidRPr="007E7465">
          <w:rPr>
            <w:rStyle w:val="Hyperlink"/>
            <w:rFonts w:cs="Arial"/>
            <w:noProof/>
          </w:rPr>
          <w:t>48.</w:t>
        </w:r>
        <w:r w:rsidR="00161D5D">
          <w:rPr>
            <w:rFonts w:asciiTheme="minorHAnsi" w:eastAsiaTheme="minorEastAsia" w:hAnsiTheme="minorHAnsi" w:cstheme="minorBidi"/>
            <w:noProof/>
            <w:szCs w:val="22"/>
            <w:lang w:eastAsia="en-AU"/>
          </w:rPr>
          <w:tab/>
        </w:r>
        <w:r w:rsidR="00161D5D" w:rsidRPr="007E7465">
          <w:rPr>
            <w:rStyle w:val="Hyperlink"/>
            <w:rFonts w:cs="Arial"/>
            <w:noProof/>
          </w:rPr>
          <w:t>Non-Merger</w:t>
        </w:r>
        <w:r w:rsidR="00161D5D">
          <w:rPr>
            <w:noProof/>
            <w:webHidden/>
          </w:rPr>
          <w:tab/>
        </w:r>
        <w:r w:rsidR="00161D5D">
          <w:rPr>
            <w:noProof/>
            <w:webHidden/>
          </w:rPr>
          <w:fldChar w:fldCharType="begin"/>
        </w:r>
        <w:r w:rsidR="00161D5D">
          <w:rPr>
            <w:noProof/>
            <w:webHidden/>
          </w:rPr>
          <w:instrText xml:space="preserve"> PAGEREF _Toc86958026 \h </w:instrText>
        </w:r>
        <w:r w:rsidR="00161D5D">
          <w:rPr>
            <w:noProof/>
            <w:webHidden/>
          </w:rPr>
        </w:r>
        <w:r w:rsidR="00161D5D">
          <w:rPr>
            <w:noProof/>
            <w:webHidden/>
          </w:rPr>
          <w:fldChar w:fldCharType="separate"/>
        </w:r>
        <w:r w:rsidR="00161D5D">
          <w:rPr>
            <w:noProof/>
            <w:webHidden/>
          </w:rPr>
          <w:t>27</w:t>
        </w:r>
        <w:r w:rsidR="00161D5D">
          <w:rPr>
            <w:noProof/>
            <w:webHidden/>
          </w:rPr>
          <w:fldChar w:fldCharType="end"/>
        </w:r>
      </w:hyperlink>
    </w:p>
    <w:p w14:paraId="0F8B5C5B" w14:textId="5C278473" w:rsidR="00161D5D" w:rsidRDefault="00C15683">
      <w:pPr>
        <w:pStyle w:val="TOC1"/>
        <w:rPr>
          <w:rFonts w:asciiTheme="minorHAnsi" w:eastAsiaTheme="minorEastAsia" w:hAnsiTheme="minorHAnsi" w:cstheme="minorBidi"/>
          <w:noProof/>
          <w:szCs w:val="22"/>
          <w:lang w:eastAsia="en-AU"/>
        </w:rPr>
      </w:pPr>
      <w:hyperlink w:anchor="_Toc86958027" w:history="1">
        <w:r w:rsidR="00161D5D" w:rsidRPr="007E7465">
          <w:rPr>
            <w:rStyle w:val="Hyperlink"/>
            <w:rFonts w:cs="Arial"/>
            <w:noProof/>
          </w:rPr>
          <w:t>49.</w:t>
        </w:r>
        <w:r w:rsidR="00161D5D">
          <w:rPr>
            <w:rFonts w:asciiTheme="minorHAnsi" w:eastAsiaTheme="minorEastAsia" w:hAnsiTheme="minorHAnsi" w:cstheme="minorBidi"/>
            <w:noProof/>
            <w:szCs w:val="22"/>
            <w:lang w:eastAsia="en-AU"/>
          </w:rPr>
          <w:tab/>
        </w:r>
        <w:r w:rsidR="00161D5D" w:rsidRPr="007E7465">
          <w:rPr>
            <w:rStyle w:val="Hyperlink"/>
            <w:rFonts w:cs="Arial"/>
            <w:noProof/>
          </w:rPr>
          <w:t>Execution of Counterparts</w:t>
        </w:r>
        <w:r w:rsidR="00161D5D">
          <w:rPr>
            <w:noProof/>
            <w:webHidden/>
          </w:rPr>
          <w:tab/>
        </w:r>
        <w:r w:rsidR="00161D5D">
          <w:rPr>
            <w:noProof/>
            <w:webHidden/>
          </w:rPr>
          <w:fldChar w:fldCharType="begin"/>
        </w:r>
        <w:r w:rsidR="00161D5D">
          <w:rPr>
            <w:noProof/>
            <w:webHidden/>
          </w:rPr>
          <w:instrText xml:space="preserve"> PAGEREF _Toc86958027 \h </w:instrText>
        </w:r>
        <w:r w:rsidR="00161D5D">
          <w:rPr>
            <w:noProof/>
            <w:webHidden/>
          </w:rPr>
        </w:r>
        <w:r w:rsidR="00161D5D">
          <w:rPr>
            <w:noProof/>
            <w:webHidden/>
          </w:rPr>
          <w:fldChar w:fldCharType="separate"/>
        </w:r>
        <w:r w:rsidR="00161D5D">
          <w:rPr>
            <w:noProof/>
            <w:webHidden/>
          </w:rPr>
          <w:t>27</w:t>
        </w:r>
        <w:r w:rsidR="00161D5D">
          <w:rPr>
            <w:noProof/>
            <w:webHidden/>
          </w:rPr>
          <w:fldChar w:fldCharType="end"/>
        </w:r>
      </w:hyperlink>
    </w:p>
    <w:p w14:paraId="7062C920" w14:textId="271B9CE3" w:rsidR="00161D5D" w:rsidRDefault="00C15683">
      <w:pPr>
        <w:pStyle w:val="TOC1"/>
        <w:rPr>
          <w:rFonts w:asciiTheme="minorHAnsi" w:eastAsiaTheme="minorEastAsia" w:hAnsiTheme="minorHAnsi" w:cstheme="minorBidi"/>
          <w:noProof/>
          <w:szCs w:val="22"/>
          <w:lang w:eastAsia="en-AU"/>
        </w:rPr>
      </w:pPr>
      <w:hyperlink w:anchor="_Toc86958028" w:history="1">
        <w:r w:rsidR="00161D5D" w:rsidRPr="007E7465">
          <w:rPr>
            <w:rStyle w:val="Hyperlink"/>
            <w:rFonts w:cs="Arial"/>
            <w:noProof/>
          </w:rPr>
          <w:t>50.</w:t>
        </w:r>
        <w:r w:rsidR="00161D5D">
          <w:rPr>
            <w:rFonts w:asciiTheme="minorHAnsi" w:eastAsiaTheme="minorEastAsia" w:hAnsiTheme="minorHAnsi" w:cstheme="minorBidi"/>
            <w:noProof/>
            <w:szCs w:val="22"/>
            <w:lang w:eastAsia="en-AU"/>
          </w:rPr>
          <w:tab/>
        </w:r>
        <w:r w:rsidR="00161D5D" w:rsidRPr="007E7465">
          <w:rPr>
            <w:rStyle w:val="Hyperlink"/>
            <w:rFonts w:cs="Arial"/>
            <w:noProof/>
          </w:rPr>
          <w:t>Acknowledgement</w:t>
        </w:r>
        <w:r w:rsidR="00161D5D">
          <w:rPr>
            <w:noProof/>
            <w:webHidden/>
          </w:rPr>
          <w:tab/>
        </w:r>
        <w:r w:rsidR="00161D5D">
          <w:rPr>
            <w:noProof/>
            <w:webHidden/>
          </w:rPr>
          <w:fldChar w:fldCharType="begin"/>
        </w:r>
        <w:r w:rsidR="00161D5D">
          <w:rPr>
            <w:noProof/>
            <w:webHidden/>
          </w:rPr>
          <w:instrText xml:space="preserve"> PAGEREF _Toc86958028 \h </w:instrText>
        </w:r>
        <w:r w:rsidR="00161D5D">
          <w:rPr>
            <w:noProof/>
            <w:webHidden/>
          </w:rPr>
        </w:r>
        <w:r w:rsidR="00161D5D">
          <w:rPr>
            <w:noProof/>
            <w:webHidden/>
          </w:rPr>
          <w:fldChar w:fldCharType="separate"/>
        </w:r>
        <w:r w:rsidR="00161D5D">
          <w:rPr>
            <w:noProof/>
            <w:webHidden/>
          </w:rPr>
          <w:t>27</w:t>
        </w:r>
        <w:r w:rsidR="00161D5D">
          <w:rPr>
            <w:noProof/>
            <w:webHidden/>
          </w:rPr>
          <w:fldChar w:fldCharType="end"/>
        </w:r>
      </w:hyperlink>
    </w:p>
    <w:p w14:paraId="18CAC810" w14:textId="53C0787D" w:rsidR="00161D5D" w:rsidRDefault="00C15683">
      <w:pPr>
        <w:pStyle w:val="TOC1"/>
        <w:rPr>
          <w:rFonts w:asciiTheme="minorHAnsi" w:eastAsiaTheme="minorEastAsia" w:hAnsiTheme="minorHAnsi" w:cstheme="minorBidi"/>
          <w:noProof/>
          <w:szCs w:val="22"/>
          <w:lang w:eastAsia="en-AU"/>
        </w:rPr>
      </w:pPr>
      <w:hyperlink w:anchor="_Toc86958029" w:history="1">
        <w:r w:rsidR="00161D5D" w:rsidRPr="007E7465">
          <w:rPr>
            <w:rStyle w:val="Hyperlink"/>
            <w:rFonts w:cs="Arial"/>
            <w:noProof/>
          </w:rPr>
          <w:t>SCHEDULE</w:t>
        </w:r>
        <w:r w:rsidR="00161D5D">
          <w:rPr>
            <w:noProof/>
            <w:webHidden/>
          </w:rPr>
          <w:tab/>
        </w:r>
        <w:r w:rsidR="00161D5D">
          <w:rPr>
            <w:noProof/>
            <w:webHidden/>
          </w:rPr>
          <w:fldChar w:fldCharType="begin"/>
        </w:r>
        <w:r w:rsidR="00161D5D">
          <w:rPr>
            <w:noProof/>
            <w:webHidden/>
          </w:rPr>
          <w:instrText xml:space="preserve"> PAGEREF _Toc86958029 \h </w:instrText>
        </w:r>
        <w:r w:rsidR="00161D5D">
          <w:rPr>
            <w:noProof/>
            <w:webHidden/>
          </w:rPr>
        </w:r>
        <w:r w:rsidR="00161D5D">
          <w:rPr>
            <w:noProof/>
            <w:webHidden/>
          </w:rPr>
          <w:fldChar w:fldCharType="separate"/>
        </w:r>
        <w:r w:rsidR="00161D5D">
          <w:rPr>
            <w:noProof/>
            <w:webHidden/>
          </w:rPr>
          <w:t>29</w:t>
        </w:r>
        <w:r w:rsidR="00161D5D">
          <w:rPr>
            <w:noProof/>
            <w:webHidden/>
          </w:rPr>
          <w:fldChar w:fldCharType="end"/>
        </w:r>
      </w:hyperlink>
    </w:p>
    <w:p w14:paraId="3669D5F8" w14:textId="7F07056A" w:rsidR="00161D5D" w:rsidRDefault="00C15683">
      <w:pPr>
        <w:pStyle w:val="TOC1"/>
        <w:rPr>
          <w:rFonts w:asciiTheme="minorHAnsi" w:eastAsiaTheme="minorEastAsia" w:hAnsiTheme="minorHAnsi" w:cstheme="minorBidi"/>
          <w:noProof/>
          <w:szCs w:val="22"/>
          <w:lang w:eastAsia="en-AU"/>
        </w:rPr>
      </w:pPr>
      <w:hyperlink w:anchor="_Toc86958030" w:history="1">
        <w:r w:rsidR="00161D5D" w:rsidRPr="007E7465">
          <w:rPr>
            <w:rStyle w:val="Hyperlink"/>
            <w:rFonts w:cs="Arial"/>
            <w:noProof/>
          </w:rPr>
          <w:t>ANNEXURE 1</w:t>
        </w:r>
        <w:r w:rsidR="00161D5D">
          <w:rPr>
            <w:noProof/>
            <w:webHidden/>
          </w:rPr>
          <w:tab/>
        </w:r>
        <w:r w:rsidR="00161D5D">
          <w:rPr>
            <w:noProof/>
            <w:webHidden/>
          </w:rPr>
          <w:fldChar w:fldCharType="begin"/>
        </w:r>
        <w:r w:rsidR="00161D5D">
          <w:rPr>
            <w:noProof/>
            <w:webHidden/>
          </w:rPr>
          <w:instrText xml:space="preserve"> PAGEREF _Toc86958030 \h </w:instrText>
        </w:r>
        <w:r w:rsidR="00161D5D">
          <w:rPr>
            <w:noProof/>
            <w:webHidden/>
          </w:rPr>
        </w:r>
        <w:r w:rsidR="00161D5D">
          <w:rPr>
            <w:noProof/>
            <w:webHidden/>
          </w:rPr>
          <w:fldChar w:fldCharType="separate"/>
        </w:r>
        <w:r w:rsidR="00161D5D">
          <w:rPr>
            <w:noProof/>
            <w:webHidden/>
          </w:rPr>
          <w:t>1</w:t>
        </w:r>
        <w:r w:rsidR="00161D5D">
          <w:rPr>
            <w:noProof/>
            <w:webHidden/>
          </w:rPr>
          <w:fldChar w:fldCharType="end"/>
        </w:r>
      </w:hyperlink>
    </w:p>
    <w:p w14:paraId="154261DD" w14:textId="6C8B2A89" w:rsidR="00161D5D" w:rsidRDefault="00C15683">
      <w:pPr>
        <w:pStyle w:val="TOC1"/>
        <w:rPr>
          <w:rFonts w:asciiTheme="minorHAnsi" w:eastAsiaTheme="minorEastAsia" w:hAnsiTheme="minorHAnsi" w:cstheme="minorBidi"/>
          <w:noProof/>
          <w:szCs w:val="22"/>
          <w:lang w:eastAsia="en-AU"/>
        </w:rPr>
      </w:pPr>
      <w:hyperlink w:anchor="_Toc86958031" w:history="1">
        <w:r w:rsidR="00161D5D" w:rsidRPr="007E7465">
          <w:rPr>
            <w:rStyle w:val="Hyperlink"/>
            <w:rFonts w:cs="Arial"/>
            <w:noProof/>
          </w:rPr>
          <w:t>Region</w:t>
        </w:r>
        <w:r w:rsidR="00161D5D">
          <w:rPr>
            <w:noProof/>
            <w:webHidden/>
          </w:rPr>
          <w:tab/>
        </w:r>
        <w:r w:rsidR="00161D5D">
          <w:rPr>
            <w:noProof/>
            <w:webHidden/>
          </w:rPr>
          <w:fldChar w:fldCharType="begin"/>
        </w:r>
        <w:r w:rsidR="00161D5D">
          <w:rPr>
            <w:noProof/>
            <w:webHidden/>
          </w:rPr>
          <w:instrText xml:space="preserve"> PAGEREF _Toc86958031 \h </w:instrText>
        </w:r>
        <w:r w:rsidR="00161D5D">
          <w:rPr>
            <w:noProof/>
            <w:webHidden/>
          </w:rPr>
        </w:r>
        <w:r w:rsidR="00161D5D">
          <w:rPr>
            <w:noProof/>
            <w:webHidden/>
          </w:rPr>
          <w:fldChar w:fldCharType="separate"/>
        </w:r>
        <w:r w:rsidR="00161D5D">
          <w:rPr>
            <w:noProof/>
            <w:webHidden/>
          </w:rPr>
          <w:t>1</w:t>
        </w:r>
        <w:r w:rsidR="00161D5D">
          <w:rPr>
            <w:noProof/>
            <w:webHidden/>
          </w:rPr>
          <w:fldChar w:fldCharType="end"/>
        </w:r>
      </w:hyperlink>
    </w:p>
    <w:p w14:paraId="2EB11BCD" w14:textId="5272DECE" w:rsidR="00161D5D" w:rsidRDefault="00C15683">
      <w:pPr>
        <w:pStyle w:val="TOC1"/>
        <w:rPr>
          <w:rFonts w:asciiTheme="minorHAnsi" w:eastAsiaTheme="minorEastAsia" w:hAnsiTheme="minorHAnsi" w:cstheme="minorBidi"/>
          <w:noProof/>
          <w:szCs w:val="22"/>
          <w:lang w:eastAsia="en-AU"/>
        </w:rPr>
      </w:pPr>
      <w:hyperlink w:anchor="_Toc86958032" w:history="1">
        <w:r w:rsidR="00161D5D" w:rsidRPr="007E7465">
          <w:rPr>
            <w:rStyle w:val="Hyperlink"/>
            <w:rFonts w:cs="Arial"/>
            <w:noProof/>
          </w:rPr>
          <w:t>ANNEXURE 2</w:t>
        </w:r>
        <w:r w:rsidR="00161D5D">
          <w:rPr>
            <w:noProof/>
            <w:webHidden/>
          </w:rPr>
          <w:tab/>
        </w:r>
        <w:r w:rsidR="00161D5D">
          <w:rPr>
            <w:noProof/>
            <w:webHidden/>
          </w:rPr>
          <w:fldChar w:fldCharType="begin"/>
        </w:r>
        <w:r w:rsidR="00161D5D">
          <w:rPr>
            <w:noProof/>
            <w:webHidden/>
          </w:rPr>
          <w:instrText xml:space="preserve"> PAGEREF _Toc86958032 \h </w:instrText>
        </w:r>
        <w:r w:rsidR="00161D5D">
          <w:rPr>
            <w:noProof/>
            <w:webHidden/>
          </w:rPr>
        </w:r>
        <w:r w:rsidR="00161D5D">
          <w:rPr>
            <w:noProof/>
            <w:webHidden/>
          </w:rPr>
          <w:fldChar w:fldCharType="separate"/>
        </w:r>
        <w:r w:rsidR="00161D5D">
          <w:rPr>
            <w:noProof/>
            <w:webHidden/>
          </w:rPr>
          <w:t>1</w:t>
        </w:r>
        <w:r w:rsidR="00161D5D">
          <w:rPr>
            <w:noProof/>
            <w:webHidden/>
          </w:rPr>
          <w:fldChar w:fldCharType="end"/>
        </w:r>
      </w:hyperlink>
    </w:p>
    <w:p w14:paraId="5B18E3F0" w14:textId="5B844A02" w:rsidR="00DC1FE9" w:rsidRPr="00640C6E" w:rsidRDefault="003B4DF1" w:rsidP="00E676E2">
      <w:pPr>
        <w:pStyle w:val="TOC1"/>
        <w:spacing w:before="0" w:after="0"/>
        <w:rPr>
          <w:rFonts w:cs="Arial"/>
          <w:b/>
          <w:sz w:val="20"/>
          <w:lang w:val="en-US"/>
        </w:rPr>
        <w:sectPr w:rsidR="00DC1FE9" w:rsidRPr="00640C6E" w:rsidSect="0047215A">
          <w:headerReference w:type="even" r:id="rId15"/>
          <w:headerReference w:type="default" r:id="rId16"/>
          <w:footerReference w:type="even" r:id="rId17"/>
          <w:footerReference w:type="default" r:id="rId18"/>
          <w:headerReference w:type="first" r:id="rId19"/>
          <w:footerReference w:type="first" r:id="rId20"/>
          <w:pgSz w:w="11907" w:h="16840" w:code="9"/>
          <w:pgMar w:top="1440" w:right="1701" w:bottom="1440" w:left="1701" w:header="720" w:footer="595" w:gutter="0"/>
          <w:cols w:space="720"/>
          <w:docGrid w:linePitch="326"/>
        </w:sectPr>
      </w:pPr>
      <w:r w:rsidRPr="00640C6E">
        <w:rPr>
          <w:rStyle w:val="Hyperlink"/>
          <w:rFonts w:cs="Arial"/>
          <w:noProof/>
          <w:color w:val="auto"/>
          <w:sz w:val="20"/>
        </w:rPr>
        <w:fldChar w:fldCharType="end"/>
      </w:r>
    </w:p>
    <w:p w14:paraId="64ED5284" w14:textId="26D573F8" w:rsidR="00B106F4" w:rsidRPr="00640C6E" w:rsidRDefault="00B106F4" w:rsidP="00E676E2">
      <w:pPr>
        <w:rPr>
          <w:rFonts w:cs="Arial"/>
          <w:b/>
          <w:sz w:val="20"/>
          <w:lang w:val="en-US"/>
        </w:rPr>
      </w:pPr>
      <w:r w:rsidRPr="00640C6E">
        <w:rPr>
          <w:rFonts w:cs="Arial"/>
          <w:b/>
          <w:sz w:val="20"/>
        </w:rPr>
        <w:lastRenderedPageBreak/>
        <w:t>THIS AGREEMENT</w:t>
      </w:r>
      <w:r w:rsidRPr="00640C6E">
        <w:rPr>
          <w:rFonts w:cs="Arial"/>
          <w:sz w:val="20"/>
        </w:rPr>
        <w:t xml:space="preserve"> dated </w:t>
      </w:r>
      <w:bookmarkStart w:id="2" w:name="Text1"/>
      <w:r w:rsidR="002A071C" w:rsidRPr="00640C6E">
        <w:rPr>
          <w:rFonts w:cs="Arial"/>
          <w:noProof/>
          <w:sz w:val="20"/>
        </w:rPr>
        <w:t xml:space="preserve">     </w:t>
      </w:r>
      <w:bookmarkEnd w:id="2"/>
      <w:r w:rsidR="003B4DF1" w:rsidRPr="00640C6E">
        <w:rPr>
          <w:rFonts w:cs="Arial"/>
          <w:noProof/>
          <w:sz w:val="20"/>
        </w:rPr>
        <w:t xml:space="preserve">                 </w:t>
      </w:r>
      <w:r w:rsidRPr="00640C6E">
        <w:rPr>
          <w:rFonts w:cs="Arial"/>
          <w:sz w:val="20"/>
        </w:rPr>
        <w:t xml:space="preserve"> </w:t>
      </w:r>
      <w:bookmarkStart w:id="3" w:name="_Hlk57199033"/>
      <w:r w:rsidRPr="00640C6E">
        <w:rPr>
          <w:rFonts w:cs="Arial"/>
          <w:sz w:val="20"/>
        </w:rPr>
        <w:t xml:space="preserve">day of </w:t>
      </w:r>
      <w:r w:rsidR="002A071C" w:rsidRPr="00640C6E">
        <w:rPr>
          <w:rFonts w:cs="Arial"/>
          <w:bCs/>
          <w:noProof/>
          <w:sz w:val="20"/>
        </w:rPr>
        <w:t xml:space="preserve">       </w:t>
      </w:r>
      <w:r w:rsidR="003B4DF1" w:rsidRPr="00640C6E">
        <w:rPr>
          <w:rFonts w:cs="Arial"/>
          <w:bCs/>
          <w:noProof/>
          <w:sz w:val="20"/>
        </w:rPr>
        <w:t xml:space="preserve">                       </w:t>
      </w:r>
      <w:r w:rsidR="002A071C" w:rsidRPr="00640C6E">
        <w:rPr>
          <w:rFonts w:cs="Arial"/>
          <w:bCs/>
          <w:noProof/>
          <w:sz w:val="20"/>
        </w:rPr>
        <w:t xml:space="preserve">             </w:t>
      </w:r>
      <w:r w:rsidRPr="00640C6E">
        <w:rPr>
          <w:rFonts w:cs="Arial"/>
          <w:sz w:val="20"/>
        </w:rPr>
        <w:t xml:space="preserve"> </w:t>
      </w:r>
      <w:r w:rsidR="003B67CA" w:rsidRPr="00640C6E">
        <w:rPr>
          <w:rFonts w:cs="Arial"/>
          <w:noProof/>
          <w:sz w:val="20"/>
        </w:rPr>
        <w:t>20</w:t>
      </w:r>
      <w:bookmarkEnd w:id="3"/>
    </w:p>
    <w:p w14:paraId="7F83741B" w14:textId="77777777" w:rsidR="00B106F4" w:rsidRPr="00640C6E" w:rsidRDefault="00B106F4" w:rsidP="00E676E2">
      <w:pPr>
        <w:rPr>
          <w:rFonts w:cs="Arial"/>
          <w:sz w:val="20"/>
        </w:rPr>
      </w:pPr>
    </w:p>
    <w:p w14:paraId="710A2E0F" w14:textId="6F279650" w:rsidR="00B106F4" w:rsidRPr="00640C6E" w:rsidRDefault="00B106F4" w:rsidP="00266B82">
      <w:pPr>
        <w:tabs>
          <w:tab w:val="left" w:pos="1418"/>
        </w:tabs>
        <w:ind w:left="1418" w:hanging="1418"/>
        <w:jc w:val="both"/>
        <w:rPr>
          <w:rFonts w:cs="Arial"/>
          <w:b/>
          <w:sz w:val="20"/>
        </w:rPr>
      </w:pPr>
      <w:r w:rsidRPr="00937446">
        <w:rPr>
          <w:rFonts w:cs="Arial"/>
          <w:b/>
          <w:sz w:val="20"/>
        </w:rPr>
        <w:t>BETWEEN</w:t>
      </w:r>
      <w:r w:rsidRPr="00937446">
        <w:rPr>
          <w:rFonts w:cs="Arial"/>
          <w:b/>
          <w:sz w:val="20"/>
        </w:rPr>
        <w:tab/>
      </w:r>
      <w:r w:rsidR="00B5005F" w:rsidRPr="00B5005F">
        <w:rPr>
          <w:rFonts w:cs="Arial"/>
          <w:b/>
          <w:sz w:val="20"/>
        </w:rPr>
        <w:t>JTBS (Qld) Pty Ltd ACN 632 097 726  as trustee for NAFS Franchising Group Trust</w:t>
      </w:r>
      <w:r w:rsidR="00937446" w:rsidRPr="00937446">
        <w:rPr>
          <w:rFonts w:cs="Arial"/>
          <w:sz w:val="20"/>
        </w:rPr>
        <w:t xml:space="preserve"> </w:t>
      </w:r>
      <w:r w:rsidR="002554A2" w:rsidRPr="00640C6E">
        <w:rPr>
          <w:rFonts w:cs="Arial"/>
          <w:sz w:val="20"/>
        </w:rPr>
        <w:t xml:space="preserve">of </w:t>
      </w:r>
      <w:r w:rsidR="00746624">
        <w:rPr>
          <w:rFonts w:cs="Arial"/>
          <w:sz w:val="20"/>
        </w:rPr>
        <w:t xml:space="preserve"> 54/111 Eagle St</w:t>
      </w:r>
      <w:r w:rsidR="002554A2" w:rsidRPr="00640C6E">
        <w:rPr>
          <w:rFonts w:cs="Arial"/>
          <w:sz w:val="20"/>
        </w:rPr>
        <w:t xml:space="preserve">, </w:t>
      </w:r>
      <w:r w:rsidR="00746624">
        <w:rPr>
          <w:rFonts w:cs="Arial"/>
          <w:sz w:val="20"/>
        </w:rPr>
        <w:t>Brisbane</w:t>
      </w:r>
      <w:r w:rsidR="002554A2" w:rsidRPr="00640C6E">
        <w:rPr>
          <w:rFonts w:cs="Arial"/>
          <w:sz w:val="20"/>
        </w:rPr>
        <w:t>, Queensland 400</w:t>
      </w:r>
      <w:r w:rsidR="00746624">
        <w:rPr>
          <w:rFonts w:cs="Arial"/>
          <w:sz w:val="20"/>
        </w:rPr>
        <w:t>0</w:t>
      </w:r>
      <w:r w:rsidR="002554A2" w:rsidRPr="00640C6E">
        <w:rPr>
          <w:rFonts w:cs="Arial"/>
          <w:sz w:val="20"/>
        </w:rPr>
        <w:t xml:space="preserve"> </w:t>
      </w:r>
      <w:r w:rsidRPr="00640C6E">
        <w:rPr>
          <w:rFonts w:cs="Arial"/>
          <w:sz w:val="20"/>
        </w:rPr>
        <w:t>(</w:t>
      </w:r>
      <w:r w:rsidR="00B5005F">
        <w:rPr>
          <w:rFonts w:cs="Arial"/>
          <w:b/>
          <w:sz w:val="20"/>
        </w:rPr>
        <w:t>Sub-Franchisor</w:t>
      </w:r>
      <w:r w:rsidRPr="00640C6E">
        <w:rPr>
          <w:rFonts w:cs="Arial"/>
          <w:sz w:val="20"/>
        </w:rPr>
        <w:t>)</w:t>
      </w:r>
    </w:p>
    <w:p w14:paraId="2E95F833" w14:textId="77777777" w:rsidR="00B106F4" w:rsidRPr="00640C6E" w:rsidRDefault="00B106F4" w:rsidP="00E676E2">
      <w:pPr>
        <w:rPr>
          <w:rFonts w:cs="Arial"/>
          <w:sz w:val="20"/>
        </w:rPr>
      </w:pPr>
    </w:p>
    <w:p w14:paraId="4A5F9504" w14:textId="082145B4" w:rsidR="00B106F4" w:rsidRPr="00640C6E" w:rsidRDefault="00B106F4" w:rsidP="00E676E2">
      <w:pPr>
        <w:tabs>
          <w:tab w:val="left" w:pos="1418"/>
        </w:tabs>
        <w:ind w:left="1418" w:hanging="1418"/>
        <w:rPr>
          <w:rFonts w:cs="Arial"/>
          <w:sz w:val="20"/>
        </w:rPr>
      </w:pPr>
      <w:r w:rsidRPr="00640C6E">
        <w:rPr>
          <w:rFonts w:cs="Arial"/>
          <w:b/>
          <w:sz w:val="20"/>
        </w:rPr>
        <w:t>AND</w:t>
      </w:r>
      <w:r w:rsidRPr="00640C6E">
        <w:rPr>
          <w:rFonts w:cs="Arial"/>
          <w:sz w:val="20"/>
        </w:rPr>
        <w:tab/>
      </w:r>
      <w:r w:rsidR="00E46676" w:rsidRPr="00782024">
        <w:rPr>
          <w:rFonts w:cs="Arial"/>
          <w:sz w:val="20"/>
          <w:highlight w:val="yellow"/>
        </w:rPr>
        <w:t>[Name, ACN] of [address]</w:t>
      </w:r>
      <w:r w:rsidRPr="00640C6E">
        <w:rPr>
          <w:rFonts w:cs="Arial"/>
          <w:sz w:val="20"/>
        </w:rPr>
        <w:t xml:space="preserve"> (</w:t>
      </w:r>
      <w:r w:rsidR="00B5005F">
        <w:rPr>
          <w:rFonts w:cs="Arial"/>
          <w:b/>
          <w:sz w:val="20"/>
        </w:rPr>
        <w:t>Sub-Franchisee</w:t>
      </w:r>
      <w:r w:rsidRPr="00640C6E">
        <w:rPr>
          <w:rFonts w:cs="Arial"/>
          <w:sz w:val="20"/>
        </w:rPr>
        <w:t>)</w:t>
      </w:r>
    </w:p>
    <w:p w14:paraId="0F0227D7" w14:textId="5B28D7D9" w:rsidR="005E734A" w:rsidRPr="00640C6E" w:rsidRDefault="005E734A" w:rsidP="00E676E2">
      <w:pPr>
        <w:tabs>
          <w:tab w:val="left" w:pos="1418"/>
        </w:tabs>
        <w:ind w:left="1418" w:hanging="1418"/>
        <w:rPr>
          <w:rFonts w:cs="Arial"/>
          <w:sz w:val="20"/>
        </w:rPr>
      </w:pPr>
    </w:p>
    <w:p w14:paraId="48ED7819" w14:textId="1294C0BA" w:rsidR="005E734A" w:rsidRPr="00640C6E" w:rsidRDefault="005E734A" w:rsidP="00E676E2">
      <w:pPr>
        <w:tabs>
          <w:tab w:val="left" w:pos="1418"/>
        </w:tabs>
        <w:ind w:left="1418" w:hanging="1418"/>
        <w:rPr>
          <w:rFonts w:cs="Arial"/>
          <w:sz w:val="20"/>
        </w:rPr>
      </w:pPr>
      <w:r w:rsidRPr="00640C6E">
        <w:rPr>
          <w:rFonts w:cs="Arial"/>
          <w:b/>
          <w:sz w:val="20"/>
        </w:rPr>
        <w:t xml:space="preserve">AND </w:t>
      </w:r>
      <w:r w:rsidRPr="00640C6E">
        <w:rPr>
          <w:rFonts w:cs="Arial"/>
          <w:b/>
          <w:sz w:val="20"/>
        </w:rPr>
        <w:tab/>
      </w:r>
      <w:r w:rsidRPr="00782024">
        <w:rPr>
          <w:rFonts w:cs="Arial"/>
          <w:sz w:val="20"/>
          <w:highlight w:val="yellow"/>
        </w:rPr>
        <w:t>[Name] of [address]</w:t>
      </w:r>
      <w:r w:rsidRPr="00640C6E">
        <w:rPr>
          <w:rFonts w:cs="Arial"/>
          <w:sz w:val="20"/>
        </w:rPr>
        <w:t xml:space="preserve"> (</w:t>
      </w:r>
      <w:r w:rsidRPr="00640C6E">
        <w:rPr>
          <w:rFonts w:cs="Arial"/>
          <w:b/>
          <w:sz w:val="20"/>
        </w:rPr>
        <w:t>Guarantor</w:t>
      </w:r>
      <w:r w:rsidRPr="00640C6E">
        <w:rPr>
          <w:rFonts w:cs="Arial"/>
          <w:sz w:val="20"/>
        </w:rPr>
        <w:t>)</w:t>
      </w:r>
    </w:p>
    <w:p w14:paraId="4FE4A826" w14:textId="77777777" w:rsidR="00B106F4" w:rsidRPr="00640C6E" w:rsidRDefault="00B106F4" w:rsidP="00E676E2">
      <w:pPr>
        <w:rPr>
          <w:rFonts w:cs="Arial"/>
          <w:sz w:val="20"/>
        </w:rPr>
      </w:pPr>
    </w:p>
    <w:p w14:paraId="13A0F7CA" w14:textId="77777777" w:rsidR="00B106F4" w:rsidRPr="00640C6E" w:rsidRDefault="00B106F4" w:rsidP="00E676E2">
      <w:pPr>
        <w:rPr>
          <w:rFonts w:cs="Arial"/>
          <w:sz w:val="20"/>
        </w:rPr>
      </w:pPr>
    </w:p>
    <w:p w14:paraId="78B594A4" w14:textId="08904C90" w:rsidR="00B106F4" w:rsidRPr="00640C6E" w:rsidRDefault="00B106F4" w:rsidP="00E676E2">
      <w:pPr>
        <w:keepNext/>
        <w:jc w:val="both"/>
        <w:rPr>
          <w:rFonts w:cs="Arial"/>
          <w:b/>
          <w:sz w:val="20"/>
        </w:rPr>
      </w:pPr>
      <w:r w:rsidRPr="00640C6E">
        <w:rPr>
          <w:rFonts w:cs="Arial"/>
          <w:b/>
          <w:sz w:val="20"/>
        </w:rPr>
        <w:t>RECITALS</w:t>
      </w:r>
      <w:r w:rsidR="00DD6A16" w:rsidRPr="00640C6E">
        <w:rPr>
          <w:rFonts w:cs="Arial"/>
          <w:b/>
          <w:sz w:val="20"/>
        </w:rPr>
        <w:br/>
      </w:r>
    </w:p>
    <w:p w14:paraId="64020C61" w14:textId="0CBD4507" w:rsidR="00DD6A16" w:rsidRPr="00640C6E" w:rsidRDefault="00B106F4" w:rsidP="00782024">
      <w:pPr>
        <w:pStyle w:val="Recitalitem"/>
        <w:spacing w:before="0" w:after="0"/>
        <w:rPr>
          <w:color w:val="auto"/>
          <w:sz w:val="20"/>
          <w:szCs w:val="20"/>
        </w:rPr>
      </w:pPr>
      <w:r w:rsidRPr="00640C6E">
        <w:rPr>
          <w:color w:val="auto"/>
          <w:sz w:val="20"/>
          <w:szCs w:val="20"/>
        </w:rPr>
        <w:t xml:space="preserve">The </w:t>
      </w:r>
      <w:r w:rsidR="00B5005F">
        <w:rPr>
          <w:color w:val="auto"/>
          <w:sz w:val="20"/>
          <w:szCs w:val="20"/>
        </w:rPr>
        <w:t>Master Franchisor</w:t>
      </w:r>
      <w:r w:rsidRPr="00640C6E">
        <w:rPr>
          <w:color w:val="auto"/>
          <w:sz w:val="20"/>
          <w:szCs w:val="20"/>
        </w:rPr>
        <w:t xml:space="preserve"> </w:t>
      </w:r>
      <w:r w:rsidR="00B5005F">
        <w:rPr>
          <w:color w:val="auto"/>
          <w:sz w:val="20"/>
          <w:szCs w:val="20"/>
        </w:rPr>
        <w:t xml:space="preserve">has </w:t>
      </w:r>
      <w:r w:rsidRPr="00640C6E">
        <w:rPr>
          <w:color w:val="auto"/>
          <w:sz w:val="20"/>
          <w:szCs w:val="20"/>
        </w:rPr>
        <w:t xml:space="preserve">developed </w:t>
      </w:r>
      <w:r w:rsidR="00344788" w:rsidRPr="00640C6E">
        <w:rPr>
          <w:color w:val="auto"/>
          <w:sz w:val="20"/>
          <w:szCs w:val="20"/>
        </w:rPr>
        <w:t xml:space="preserve">Intellectual Property, a </w:t>
      </w:r>
      <w:r w:rsidR="00BF26F4" w:rsidRPr="00640C6E">
        <w:rPr>
          <w:color w:val="auto"/>
          <w:sz w:val="20"/>
          <w:szCs w:val="20"/>
        </w:rPr>
        <w:t xml:space="preserve">System and </w:t>
      </w:r>
      <w:r w:rsidR="00782024">
        <w:rPr>
          <w:color w:val="auto"/>
          <w:sz w:val="20"/>
          <w:szCs w:val="20"/>
        </w:rPr>
        <w:t>F</w:t>
      </w:r>
      <w:r w:rsidR="00344788" w:rsidRPr="00640C6E">
        <w:rPr>
          <w:color w:val="auto"/>
          <w:sz w:val="20"/>
          <w:szCs w:val="20"/>
        </w:rPr>
        <w:t xml:space="preserve">ranchise </w:t>
      </w:r>
      <w:r w:rsidR="00BF26F4" w:rsidRPr="00640C6E">
        <w:rPr>
          <w:color w:val="auto"/>
          <w:sz w:val="20"/>
          <w:szCs w:val="20"/>
        </w:rPr>
        <w:t xml:space="preserve">Network </w:t>
      </w:r>
      <w:r w:rsidRPr="00640C6E">
        <w:rPr>
          <w:color w:val="auto"/>
          <w:sz w:val="20"/>
          <w:szCs w:val="20"/>
        </w:rPr>
        <w:t>with public recognition and goodwill</w:t>
      </w:r>
      <w:r w:rsidR="00344788" w:rsidRPr="00640C6E">
        <w:rPr>
          <w:color w:val="auto"/>
          <w:sz w:val="20"/>
          <w:szCs w:val="20"/>
        </w:rPr>
        <w:t>.</w:t>
      </w:r>
    </w:p>
    <w:p w14:paraId="69145C80" w14:textId="551AFF8C" w:rsidR="00B106F4" w:rsidRPr="00640C6E" w:rsidRDefault="00B106F4" w:rsidP="00782024">
      <w:pPr>
        <w:pStyle w:val="Recitalitem"/>
        <w:numPr>
          <w:ilvl w:val="0"/>
          <w:numId w:val="0"/>
        </w:numPr>
        <w:spacing w:before="0" w:after="0"/>
        <w:ind w:left="567"/>
        <w:rPr>
          <w:color w:val="auto"/>
          <w:sz w:val="20"/>
          <w:szCs w:val="20"/>
        </w:rPr>
      </w:pPr>
    </w:p>
    <w:p w14:paraId="4D2D7D54" w14:textId="28DC67F9" w:rsidR="003A49FD" w:rsidRPr="00B5005F" w:rsidRDefault="003A49FD" w:rsidP="00D21026">
      <w:pPr>
        <w:pStyle w:val="Recitalitem"/>
        <w:spacing w:before="0" w:after="0"/>
        <w:rPr>
          <w:color w:val="auto"/>
          <w:sz w:val="20"/>
          <w:szCs w:val="20"/>
        </w:rPr>
      </w:pPr>
      <w:r w:rsidRPr="00B5005F">
        <w:rPr>
          <w:color w:val="auto"/>
          <w:sz w:val="20"/>
          <w:szCs w:val="20"/>
        </w:rPr>
        <w:t xml:space="preserve">The </w:t>
      </w:r>
      <w:r w:rsidR="00B5005F" w:rsidRPr="00B5005F">
        <w:rPr>
          <w:color w:val="auto"/>
          <w:sz w:val="20"/>
          <w:szCs w:val="20"/>
        </w:rPr>
        <w:t>Sub-Franchisor</w:t>
      </w:r>
      <w:r w:rsidRPr="00B5005F">
        <w:rPr>
          <w:color w:val="auto"/>
          <w:sz w:val="20"/>
          <w:szCs w:val="20"/>
        </w:rPr>
        <w:t xml:space="preserve"> </w:t>
      </w:r>
      <w:r w:rsidR="00B5005F" w:rsidRPr="00B5005F">
        <w:rPr>
          <w:color w:val="auto"/>
          <w:sz w:val="20"/>
          <w:szCs w:val="20"/>
        </w:rPr>
        <w:t xml:space="preserve">is authorised by the Master Franchisor </w:t>
      </w:r>
      <w:r w:rsidR="00B5005F">
        <w:rPr>
          <w:color w:val="auto"/>
          <w:sz w:val="20"/>
          <w:szCs w:val="20"/>
        </w:rPr>
        <w:t xml:space="preserve">to </w:t>
      </w:r>
      <w:r w:rsidR="006872FB" w:rsidRPr="00B5005F">
        <w:rPr>
          <w:color w:val="auto"/>
          <w:sz w:val="20"/>
          <w:szCs w:val="20"/>
        </w:rPr>
        <w:t>grant</w:t>
      </w:r>
      <w:r w:rsidR="00B77F31" w:rsidRPr="00B5005F">
        <w:rPr>
          <w:color w:val="auto"/>
          <w:sz w:val="20"/>
          <w:szCs w:val="20"/>
        </w:rPr>
        <w:t xml:space="preserve"> to</w:t>
      </w:r>
      <w:r w:rsidR="006872FB" w:rsidRPr="00B5005F">
        <w:rPr>
          <w:color w:val="auto"/>
          <w:sz w:val="20"/>
          <w:szCs w:val="20"/>
        </w:rPr>
        <w:t xml:space="preserve"> the </w:t>
      </w:r>
      <w:r w:rsidR="00B5005F" w:rsidRPr="00B5005F">
        <w:rPr>
          <w:color w:val="auto"/>
          <w:sz w:val="20"/>
          <w:szCs w:val="20"/>
        </w:rPr>
        <w:t>Sub-Franchisee</w:t>
      </w:r>
      <w:r w:rsidRPr="00B5005F">
        <w:rPr>
          <w:color w:val="auto"/>
          <w:sz w:val="20"/>
          <w:szCs w:val="20"/>
        </w:rPr>
        <w:t xml:space="preserve"> </w:t>
      </w:r>
      <w:r w:rsidR="006872FB" w:rsidRPr="00B5005F">
        <w:rPr>
          <w:color w:val="auto"/>
          <w:sz w:val="20"/>
          <w:szCs w:val="20"/>
        </w:rPr>
        <w:t>the right to own</w:t>
      </w:r>
      <w:r w:rsidR="00B77F31" w:rsidRPr="00B5005F">
        <w:rPr>
          <w:color w:val="auto"/>
          <w:sz w:val="20"/>
          <w:szCs w:val="20"/>
        </w:rPr>
        <w:t xml:space="preserve"> and</w:t>
      </w:r>
      <w:r w:rsidR="006872FB" w:rsidRPr="00B5005F">
        <w:rPr>
          <w:color w:val="auto"/>
          <w:sz w:val="20"/>
          <w:szCs w:val="20"/>
        </w:rPr>
        <w:t xml:space="preserve"> operate</w:t>
      </w:r>
      <w:r w:rsidR="00B77F31" w:rsidRPr="00B5005F">
        <w:rPr>
          <w:color w:val="auto"/>
          <w:sz w:val="20"/>
          <w:szCs w:val="20"/>
        </w:rPr>
        <w:t xml:space="preserve"> </w:t>
      </w:r>
      <w:r w:rsidR="00344788" w:rsidRPr="00B5005F">
        <w:rPr>
          <w:color w:val="auto"/>
          <w:sz w:val="20"/>
          <w:szCs w:val="20"/>
        </w:rPr>
        <w:t xml:space="preserve">a </w:t>
      </w:r>
      <w:r w:rsidR="00B5005F" w:rsidRPr="00B5005F">
        <w:rPr>
          <w:color w:val="auto"/>
          <w:sz w:val="20"/>
          <w:szCs w:val="20"/>
        </w:rPr>
        <w:t>Sub-Franchise</w:t>
      </w:r>
      <w:r w:rsidRPr="00B5005F">
        <w:rPr>
          <w:color w:val="auto"/>
          <w:sz w:val="20"/>
          <w:szCs w:val="20"/>
        </w:rPr>
        <w:t>.</w:t>
      </w:r>
    </w:p>
    <w:p w14:paraId="1CF19EF7" w14:textId="77777777" w:rsidR="00DD6A16" w:rsidRPr="00640C6E" w:rsidRDefault="00DD6A16" w:rsidP="00782024">
      <w:pPr>
        <w:pStyle w:val="Recitalitem"/>
        <w:numPr>
          <w:ilvl w:val="0"/>
          <w:numId w:val="0"/>
        </w:numPr>
        <w:spacing w:before="0" w:after="0"/>
        <w:rPr>
          <w:color w:val="auto"/>
          <w:sz w:val="20"/>
          <w:szCs w:val="20"/>
        </w:rPr>
      </w:pPr>
    </w:p>
    <w:p w14:paraId="3C2A7A6F" w14:textId="5420EC7E" w:rsidR="00230F84" w:rsidRPr="00640C6E" w:rsidRDefault="00230F84" w:rsidP="00782024">
      <w:pPr>
        <w:pStyle w:val="Recitalitem"/>
        <w:spacing w:before="0" w:after="0"/>
        <w:rPr>
          <w:color w:val="auto"/>
          <w:sz w:val="20"/>
          <w:szCs w:val="20"/>
        </w:rPr>
      </w:pPr>
      <w:r w:rsidRPr="00640C6E">
        <w:rPr>
          <w:color w:val="auto"/>
          <w:sz w:val="20"/>
          <w:szCs w:val="20"/>
        </w:rPr>
        <w:t xml:space="preserve">The Intellectual Property is an essential part of this franchise system and is owned by </w:t>
      </w:r>
      <w:bookmarkStart w:id="4" w:name="_Hlk57539493"/>
      <w:r w:rsidR="00396CD4" w:rsidRPr="00640C6E">
        <w:rPr>
          <w:color w:val="auto"/>
          <w:sz w:val="20"/>
          <w:szCs w:val="20"/>
        </w:rPr>
        <w:t xml:space="preserve">an Associate of the </w:t>
      </w:r>
      <w:r w:rsidR="00B5005F">
        <w:rPr>
          <w:color w:val="auto"/>
          <w:sz w:val="20"/>
          <w:szCs w:val="20"/>
        </w:rPr>
        <w:t xml:space="preserve">Master Franchisor and provided to </w:t>
      </w:r>
      <w:bookmarkEnd w:id="4"/>
      <w:r w:rsidR="00B5005F">
        <w:rPr>
          <w:color w:val="auto"/>
          <w:sz w:val="20"/>
          <w:szCs w:val="20"/>
        </w:rPr>
        <w:t>t</w:t>
      </w:r>
      <w:r w:rsidRPr="00640C6E">
        <w:rPr>
          <w:color w:val="auto"/>
          <w:sz w:val="20"/>
          <w:szCs w:val="20"/>
        </w:rPr>
        <w:t xml:space="preserve">he </w:t>
      </w:r>
      <w:r w:rsidR="00B5005F">
        <w:rPr>
          <w:color w:val="auto"/>
          <w:sz w:val="20"/>
          <w:szCs w:val="20"/>
        </w:rPr>
        <w:t>Sub-Franchisor</w:t>
      </w:r>
      <w:r w:rsidRPr="00640C6E">
        <w:rPr>
          <w:color w:val="auto"/>
          <w:sz w:val="20"/>
          <w:szCs w:val="20"/>
        </w:rPr>
        <w:t xml:space="preserve"> </w:t>
      </w:r>
      <w:r w:rsidR="00B5005F">
        <w:rPr>
          <w:color w:val="auto"/>
          <w:sz w:val="20"/>
          <w:szCs w:val="20"/>
        </w:rPr>
        <w:t xml:space="preserve">under </w:t>
      </w:r>
      <w:r w:rsidRPr="00640C6E">
        <w:rPr>
          <w:color w:val="auto"/>
          <w:sz w:val="20"/>
          <w:szCs w:val="20"/>
        </w:rPr>
        <w:t>licence</w:t>
      </w:r>
      <w:r w:rsidR="00B5005F">
        <w:rPr>
          <w:color w:val="auto"/>
          <w:sz w:val="20"/>
          <w:szCs w:val="20"/>
        </w:rPr>
        <w:t xml:space="preserve">.  The Sub-Franchisor </w:t>
      </w:r>
      <w:r w:rsidRPr="00640C6E">
        <w:rPr>
          <w:color w:val="auto"/>
          <w:sz w:val="20"/>
          <w:szCs w:val="20"/>
        </w:rPr>
        <w:t xml:space="preserve">has the right to sub-licence the Intellectual Property to the </w:t>
      </w:r>
      <w:r w:rsidR="00B5005F">
        <w:rPr>
          <w:color w:val="auto"/>
          <w:sz w:val="20"/>
          <w:szCs w:val="20"/>
        </w:rPr>
        <w:t>Sub-Franchisee</w:t>
      </w:r>
      <w:r w:rsidRPr="00640C6E">
        <w:rPr>
          <w:color w:val="auto"/>
          <w:sz w:val="20"/>
          <w:szCs w:val="20"/>
        </w:rPr>
        <w:t>.</w:t>
      </w:r>
    </w:p>
    <w:p w14:paraId="34A9EDE2" w14:textId="77777777" w:rsidR="00DD6A16" w:rsidRPr="00640C6E" w:rsidRDefault="00DD6A16" w:rsidP="00782024">
      <w:pPr>
        <w:pStyle w:val="Recitalitem"/>
        <w:numPr>
          <w:ilvl w:val="0"/>
          <w:numId w:val="0"/>
        </w:numPr>
        <w:spacing w:before="0" w:after="0"/>
        <w:rPr>
          <w:color w:val="auto"/>
          <w:sz w:val="20"/>
          <w:szCs w:val="20"/>
        </w:rPr>
      </w:pPr>
    </w:p>
    <w:p w14:paraId="4E733021" w14:textId="62B5A553" w:rsidR="00B106F4" w:rsidRPr="00640C6E" w:rsidRDefault="00BF5F3E" w:rsidP="00782024">
      <w:pPr>
        <w:pStyle w:val="Recitalitem"/>
        <w:spacing w:before="0" w:after="0"/>
        <w:rPr>
          <w:color w:val="auto"/>
          <w:sz w:val="20"/>
          <w:szCs w:val="20"/>
        </w:rPr>
      </w:pPr>
      <w:r w:rsidRPr="00640C6E">
        <w:rPr>
          <w:color w:val="auto"/>
          <w:sz w:val="20"/>
          <w:szCs w:val="20"/>
        </w:rPr>
        <w:t xml:space="preserve">In consideration of the </w:t>
      </w:r>
      <w:r w:rsidR="00B5005F">
        <w:rPr>
          <w:color w:val="auto"/>
          <w:sz w:val="20"/>
          <w:szCs w:val="20"/>
        </w:rPr>
        <w:t>Sub-Franchisor</w:t>
      </w:r>
      <w:r w:rsidRPr="00640C6E">
        <w:rPr>
          <w:color w:val="auto"/>
          <w:sz w:val="20"/>
          <w:szCs w:val="20"/>
        </w:rPr>
        <w:t xml:space="preserve"> agreeing to enter into this Agreement with the </w:t>
      </w:r>
      <w:r w:rsidR="00B5005F">
        <w:rPr>
          <w:color w:val="auto"/>
          <w:sz w:val="20"/>
          <w:szCs w:val="20"/>
        </w:rPr>
        <w:t>Sub-Franchisee</w:t>
      </w:r>
      <w:r w:rsidRPr="00640C6E">
        <w:rPr>
          <w:color w:val="auto"/>
          <w:sz w:val="20"/>
          <w:szCs w:val="20"/>
        </w:rPr>
        <w:t xml:space="preserve">, the Guarantors have agreed to provide a guarantee and indemnity to the </w:t>
      </w:r>
      <w:r w:rsidR="00B5005F">
        <w:rPr>
          <w:color w:val="auto"/>
          <w:sz w:val="20"/>
          <w:szCs w:val="20"/>
        </w:rPr>
        <w:t>Sub-Franchisor</w:t>
      </w:r>
      <w:r w:rsidRPr="00640C6E">
        <w:rPr>
          <w:color w:val="auto"/>
          <w:sz w:val="20"/>
          <w:szCs w:val="20"/>
        </w:rPr>
        <w:t xml:space="preserve"> for the performance of the </w:t>
      </w:r>
      <w:r w:rsidR="00B5005F">
        <w:rPr>
          <w:color w:val="auto"/>
          <w:sz w:val="20"/>
          <w:szCs w:val="20"/>
        </w:rPr>
        <w:t>Sub-Franchisee</w:t>
      </w:r>
      <w:r w:rsidRPr="00640C6E">
        <w:rPr>
          <w:color w:val="auto"/>
          <w:sz w:val="20"/>
          <w:szCs w:val="20"/>
        </w:rPr>
        <w:t xml:space="preserve">’s obligations under this Agreement.  </w:t>
      </w:r>
      <w:r w:rsidRPr="00640C6E">
        <w:rPr>
          <w:color w:val="auto"/>
          <w:sz w:val="20"/>
          <w:szCs w:val="20"/>
        </w:rPr>
        <w:br/>
      </w:r>
    </w:p>
    <w:p w14:paraId="7EA7175D" w14:textId="329D88FB" w:rsidR="00DD6A16" w:rsidRPr="00640C6E" w:rsidRDefault="00B106F4" w:rsidP="00BC3EC7">
      <w:pPr>
        <w:keepNext/>
        <w:jc w:val="both"/>
        <w:rPr>
          <w:rFonts w:cs="Arial"/>
          <w:b/>
          <w:sz w:val="20"/>
        </w:rPr>
      </w:pPr>
      <w:bookmarkStart w:id="5" w:name="_Toc82941136"/>
      <w:bookmarkStart w:id="6" w:name="_Toc390767319"/>
      <w:r w:rsidRPr="00640C6E">
        <w:rPr>
          <w:rFonts w:cs="Arial"/>
          <w:b/>
          <w:sz w:val="20"/>
        </w:rPr>
        <w:t>OPERATIVE PART</w:t>
      </w:r>
    </w:p>
    <w:p w14:paraId="609CDCA0" w14:textId="77777777" w:rsidR="00DD6A16" w:rsidRPr="00640C6E" w:rsidRDefault="00DD6A16" w:rsidP="00E676E2">
      <w:pPr>
        <w:keepNext/>
        <w:jc w:val="both"/>
        <w:rPr>
          <w:rFonts w:cs="Arial"/>
          <w:b/>
          <w:sz w:val="20"/>
        </w:rPr>
      </w:pPr>
    </w:p>
    <w:p w14:paraId="06025893" w14:textId="77777777" w:rsidR="00B106F4" w:rsidRPr="00640C6E" w:rsidRDefault="00B106F4" w:rsidP="00E676E2">
      <w:pPr>
        <w:pStyle w:val="Heading"/>
        <w:spacing w:before="0" w:after="0"/>
        <w:rPr>
          <w:rFonts w:cs="Arial"/>
          <w:sz w:val="20"/>
          <w:szCs w:val="20"/>
        </w:rPr>
      </w:pPr>
      <w:bookmarkStart w:id="7" w:name="_Toc528245823"/>
      <w:bookmarkStart w:id="8" w:name="_Toc86957979"/>
      <w:r w:rsidRPr="00640C6E">
        <w:rPr>
          <w:rFonts w:cs="Arial"/>
          <w:sz w:val="20"/>
          <w:szCs w:val="20"/>
        </w:rPr>
        <w:t>Interpretation</w:t>
      </w:r>
      <w:bookmarkEnd w:id="5"/>
      <w:bookmarkEnd w:id="6"/>
      <w:r w:rsidRPr="00640C6E">
        <w:rPr>
          <w:rFonts w:cs="Arial"/>
          <w:sz w:val="20"/>
          <w:szCs w:val="20"/>
        </w:rPr>
        <w:t xml:space="preserve"> and definitions</w:t>
      </w:r>
      <w:bookmarkEnd w:id="7"/>
      <w:bookmarkEnd w:id="8"/>
    </w:p>
    <w:p w14:paraId="32E2E53B" w14:textId="77777777" w:rsidR="00DD6A16" w:rsidRPr="00640C6E" w:rsidRDefault="00DD6A16" w:rsidP="00E676E2">
      <w:pPr>
        <w:pStyle w:val="Lista"/>
        <w:numPr>
          <w:ilvl w:val="0"/>
          <w:numId w:val="0"/>
        </w:numPr>
        <w:spacing w:before="0" w:after="0"/>
        <w:ind w:left="1134"/>
        <w:rPr>
          <w:sz w:val="20"/>
          <w:szCs w:val="20"/>
        </w:rPr>
      </w:pPr>
    </w:p>
    <w:p w14:paraId="59239028" w14:textId="7FD73E29" w:rsidR="00BF5F3E" w:rsidRPr="00640C6E" w:rsidRDefault="00BF5F3E" w:rsidP="00BC3EC7">
      <w:pPr>
        <w:pStyle w:val="Lista"/>
        <w:spacing w:before="0" w:after="0"/>
        <w:rPr>
          <w:sz w:val="20"/>
          <w:szCs w:val="20"/>
        </w:rPr>
      </w:pPr>
      <w:r w:rsidRPr="00640C6E">
        <w:rPr>
          <w:sz w:val="20"/>
          <w:szCs w:val="20"/>
        </w:rPr>
        <w:t xml:space="preserve">In this Agreement: </w:t>
      </w:r>
    </w:p>
    <w:p w14:paraId="7F78AC38" w14:textId="77777777" w:rsidR="00DD6A16" w:rsidRPr="00640C6E" w:rsidRDefault="00DD6A16" w:rsidP="00E676E2">
      <w:pPr>
        <w:pStyle w:val="Lista"/>
        <w:numPr>
          <w:ilvl w:val="0"/>
          <w:numId w:val="0"/>
        </w:numPr>
        <w:spacing w:before="0" w:after="0"/>
        <w:ind w:left="1134"/>
        <w:rPr>
          <w:sz w:val="20"/>
          <w:szCs w:val="20"/>
        </w:rPr>
      </w:pPr>
    </w:p>
    <w:p w14:paraId="5B4A05F4" w14:textId="2D8FE553" w:rsidR="007E1AC5" w:rsidRPr="00640C6E" w:rsidRDefault="00396CD4" w:rsidP="00DD6A16">
      <w:pPr>
        <w:pStyle w:val="Listi"/>
        <w:numPr>
          <w:ilvl w:val="0"/>
          <w:numId w:val="0"/>
        </w:numPr>
        <w:spacing w:before="0" w:after="0"/>
        <w:ind w:left="1134"/>
        <w:rPr>
          <w:b/>
          <w:bCs/>
          <w:sz w:val="20"/>
          <w:szCs w:val="20"/>
        </w:rPr>
      </w:pPr>
      <w:r w:rsidRPr="00640C6E">
        <w:rPr>
          <w:b/>
          <w:bCs/>
          <w:sz w:val="20"/>
          <w:szCs w:val="20"/>
        </w:rPr>
        <w:t xml:space="preserve">Agreement </w:t>
      </w:r>
      <w:r w:rsidRPr="00640C6E">
        <w:rPr>
          <w:sz w:val="20"/>
          <w:szCs w:val="20"/>
        </w:rPr>
        <w:t>means this Agreement, the Special Conditions and any Schedule o</w:t>
      </w:r>
      <w:r w:rsidR="00510B74">
        <w:rPr>
          <w:sz w:val="20"/>
          <w:szCs w:val="20"/>
        </w:rPr>
        <w:t>r</w:t>
      </w:r>
      <w:r w:rsidRPr="00640C6E">
        <w:rPr>
          <w:sz w:val="20"/>
          <w:szCs w:val="20"/>
        </w:rPr>
        <w:t xml:space="preserve"> Annexure; </w:t>
      </w:r>
      <w:r w:rsidR="00DD6A16" w:rsidRPr="00640C6E">
        <w:rPr>
          <w:b/>
          <w:bCs/>
          <w:sz w:val="20"/>
          <w:szCs w:val="20"/>
        </w:rPr>
        <w:br/>
      </w:r>
      <w:r w:rsidR="00DD6A16" w:rsidRPr="00640C6E">
        <w:rPr>
          <w:b/>
          <w:bCs/>
          <w:sz w:val="20"/>
          <w:szCs w:val="20"/>
        </w:rPr>
        <w:br/>
      </w:r>
      <w:r w:rsidR="00BF5F3E" w:rsidRPr="00640C6E">
        <w:rPr>
          <w:b/>
          <w:bCs/>
          <w:sz w:val="20"/>
          <w:szCs w:val="20"/>
        </w:rPr>
        <w:t>Associate</w:t>
      </w:r>
      <w:r w:rsidR="007E1AC5" w:rsidRPr="00640C6E">
        <w:rPr>
          <w:b/>
          <w:bCs/>
          <w:sz w:val="20"/>
          <w:szCs w:val="20"/>
        </w:rPr>
        <w:t xml:space="preserve"> </w:t>
      </w:r>
      <w:r w:rsidR="007E1AC5" w:rsidRPr="00640C6E">
        <w:rPr>
          <w:sz w:val="20"/>
          <w:szCs w:val="20"/>
        </w:rPr>
        <w:t>has the same meaning as provided for in the Code;</w:t>
      </w:r>
    </w:p>
    <w:p w14:paraId="422DD44D" w14:textId="0ECDB9BD" w:rsidR="00551F13" w:rsidRPr="00640C6E" w:rsidRDefault="00DD6A16" w:rsidP="007E1AC5">
      <w:pPr>
        <w:pStyle w:val="Listi"/>
        <w:numPr>
          <w:ilvl w:val="0"/>
          <w:numId w:val="0"/>
        </w:numPr>
        <w:spacing w:before="0" w:after="0"/>
        <w:ind w:left="1134"/>
        <w:rPr>
          <w:sz w:val="20"/>
          <w:szCs w:val="20"/>
        </w:rPr>
      </w:pPr>
      <w:r w:rsidRPr="00640C6E">
        <w:rPr>
          <w:b/>
          <w:bCs/>
          <w:sz w:val="20"/>
          <w:szCs w:val="20"/>
        </w:rPr>
        <w:br/>
      </w:r>
      <w:r w:rsidR="00551F13" w:rsidRPr="00640C6E">
        <w:rPr>
          <w:b/>
          <w:bCs/>
          <w:sz w:val="20"/>
          <w:szCs w:val="20"/>
        </w:rPr>
        <w:t xml:space="preserve">Assignment Fee </w:t>
      </w:r>
      <w:r w:rsidR="00551F13" w:rsidRPr="00640C6E">
        <w:rPr>
          <w:sz w:val="20"/>
          <w:szCs w:val="20"/>
        </w:rPr>
        <w:t xml:space="preserve">means the amount specified in Item </w:t>
      </w:r>
      <w:r w:rsidR="00285A17" w:rsidRPr="00640C6E">
        <w:rPr>
          <w:sz w:val="20"/>
          <w:szCs w:val="20"/>
        </w:rPr>
        <w:t>1</w:t>
      </w:r>
      <w:r w:rsidR="002467DA">
        <w:rPr>
          <w:sz w:val="20"/>
          <w:szCs w:val="20"/>
        </w:rPr>
        <w:t xml:space="preserve">1 </w:t>
      </w:r>
      <w:r w:rsidR="00551F13" w:rsidRPr="00640C6E">
        <w:rPr>
          <w:sz w:val="20"/>
          <w:szCs w:val="20"/>
        </w:rPr>
        <w:t xml:space="preserve">of the Schedule; </w:t>
      </w:r>
    </w:p>
    <w:p w14:paraId="77ADFB93" w14:textId="77777777" w:rsidR="00551F13" w:rsidRPr="00640C6E" w:rsidRDefault="00551F13" w:rsidP="00E676E2">
      <w:pPr>
        <w:pStyle w:val="Listi"/>
        <w:numPr>
          <w:ilvl w:val="0"/>
          <w:numId w:val="0"/>
        </w:numPr>
        <w:spacing w:before="0" w:after="0"/>
        <w:ind w:left="1701" w:hanging="567"/>
        <w:rPr>
          <w:sz w:val="20"/>
          <w:szCs w:val="20"/>
        </w:rPr>
      </w:pPr>
    </w:p>
    <w:p w14:paraId="5AEA7114" w14:textId="3DAD7352" w:rsidR="00BF5F3E" w:rsidRPr="00640C6E" w:rsidRDefault="00BF5F3E" w:rsidP="00E676E2">
      <w:pPr>
        <w:pStyle w:val="Listi"/>
        <w:numPr>
          <w:ilvl w:val="0"/>
          <w:numId w:val="0"/>
        </w:numPr>
        <w:spacing w:before="0" w:after="0"/>
        <w:ind w:left="1134"/>
        <w:rPr>
          <w:b/>
          <w:bCs/>
          <w:sz w:val="20"/>
          <w:szCs w:val="20"/>
        </w:rPr>
      </w:pPr>
      <w:r w:rsidRPr="00640C6E">
        <w:rPr>
          <w:b/>
          <w:bCs/>
          <w:sz w:val="20"/>
          <w:szCs w:val="20"/>
        </w:rPr>
        <w:t>Business Name</w:t>
      </w:r>
      <w:r w:rsidRPr="00640C6E">
        <w:rPr>
          <w:sz w:val="20"/>
          <w:szCs w:val="20"/>
        </w:rPr>
        <w:t xml:space="preserve"> means </w:t>
      </w:r>
      <w:r w:rsidR="00EF2CD3" w:rsidRPr="00640C6E">
        <w:rPr>
          <w:sz w:val="20"/>
          <w:szCs w:val="20"/>
        </w:rPr>
        <w:t xml:space="preserve">the business name specified in Item 1 of the Schedule; </w:t>
      </w:r>
    </w:p>
    <w:p w14:paraId="03948D98" w14:textId="60FAFAF8" w:rsidR="00D066EC" w:rsidRPr="00640C6E" w:rsidRDefault="00DD6A16" w:rsidP="00E676E2">
      <w:pPr>
        <w:pStyle w:val="Listi"/>
        <w:numPr>
          <w:ilvl w:val="0"/>
          <w:numId w:val="0"/>
        </w:numPr>
        <w:spacing w:before="0" w:after="0"/>
        <w:ind w:left="1134"/>
        <w:rPr>
          <w:b/>
          <w:bCs/>
          <w:sz w:val="20"/>
          <w:szCs w:val="20"/>
        </w:rPr>
      </w:pPr>
      <w:r w:rsidRPr="00640C6E">
        <w:rPr>
          <w:b/>
          <w:bCs/>
          <w:sz w:val="20"/>
          <w:szCs w:val="20"/>
        </w:rPr>
        <w:br/>
      </w:r>
      <w:r w:rsidR="00D066EC" w:rsidRPr="00640C6E">
        <w:rPr>
          <w:b/>
          <w:bCs/>
          <w:sz w:val="20"/>
          <w:szCs w:val="20"/>
        </w:rPr>
        <w:t xml:space="preserve">Code </w:t>
      </w:r>
      <w:r w:rsidR="00D066EC" w:rsidRPr="00640C6E">
        <w:rPr>
          <w:sz w:val="20"/>
          <w:szCs w:val="20"/>
        </w:rPr>
        <w:t xml:space="preserve">means the </w:t>
      </w:r>
      <w:r w:rsidR="00D066EC" w:rsidRPr="00640C6E">
        <w:rPr>
          <w:i/>
          <w:iCs/>
          <w:sz w:val="20"/>
          <w:szCs w:val="20"/>
        </w:rPr>
        <w:t xml:space="preserve">Competition and Consumer (Industry Codes- Franchising) Regulation 2014 </w:t>
      </w:r>
      <w:r w:rsidR="00D066EC" w:rsidRPr="00640C6E">
        <w:rPr>
          <w:sz w:val="20"/>
          <w:szCs w:val="20"/>
        </w:rPr>
        <w:t>(</w:t>
      </w:r>
      <w:proofErr w:type="spellStart"/>
      <w:r w:rsidR="00D066EC" w:rsidRPr="00640C6E">
        <w:rPr>
          <w:sz w:val="20"/>
          <w:szCs w:val="20"/>
        </w:rPr>
        <w:t>Cth</w:t>
      </w:r>
      <w:proofErr w:type="spellEnd"/>
      <w:r w:rsidR="00D066EC" w:rsidRPr="00640C6E">
        <w:rPr>
          <w:sz w:val="20"/>
          <w:szCs w:val="20"/>
        </w:rPr>
        <w:t xml:space="preserve">) as prescribed under Section 51AE, Part IVB of the </w:t>
      </w:r>
      <w:r w:rsidR="00D066EC" w:rsidRPr="00640C6E">
        <w:rPr>
          <w:i/>
          <w:iCs/>
          <w:sz w:val="20"/>
          <w:szCs w:val="20"/>
        </w:rPr>
        <w:t>Competition and Consumer Act 2010</w:t>
      </w:r>
      <w:r w:rsidR="00D066EC" w:rsidRPr="00640C6E">
        <w:rPr>
          <w:sz w:val="20"/>
          <w:szCs w:val="20"/>
        </w:rPr>
        <w:t xml:space="preserve"> (</w:t>
      </w:r>
      <w:proofErr w:type="spellStart"/>
      <w:r w:rsidR="00D066EC" w:rsidRPr="00640C6E">
        <w:rPr>
          <w:sz w:val="20"/>
          <w:szCs w:val="20"/>
        </w:rPr>
        <w:t>Cth</w:t>
      </w:r>
      <w:proofErr w:type="spellEnd"/>
      <w:r w:rsidR="00D066EC" w:rsidRPr="00640C6E">
        <w:rPr>
          <w:sz w:val="20"/>
          <w:szCs w:val="20"/>
        </w:rPr>
        <w:t xml:space="preserve">); </w:t>
      </w:r>
    </w:p>
    <w:p w14:paraId="159CC67A" w14:textId="77777777" w:rsidR="00DD6A16" w:rsidRPr="00640C6E" w:rsidRDefault="00DD6A16" w:rsidP="00DD6A16">
      <w:pPr>
        <w:pStyle w:val="Listi"/>
        <w:numPr>
          <w:ilvl w:val="0"/>
          <w:numId w:val="0"/>
        </w:numPr>
        <w:spacing w:before="0" w:after="0"/>
        <w:ind w:left="1701" w:hanging="567"/>
        <w:rPr>
          <w:b/>
          <w:bCs/>
          <w:sz w:val="20"/>
          <w:szCs w:val="20"/>
        </w:rPr>
      </w:pPr>
    </w:p>
    <w:p w14:paraId="35ECBFDB" w14:textId="77777777" w:rsidR="00846826" w:rsidRPr="00640C6E" w:rsidRDefault="00D066EC" w:rsidP="00846826">
      <w:pPr>
        <w:pStyle w:val="Listi"/>
        <w:numPr>
          <w:ilvl w:val="0"/>
          <w:numId w:val="0"/>
        </w:numPr>
        <w:spacing w:before="0" w:after="0"/>
        <w:ind w:left="1701" w:hanging="567"/>
        <w:rPr>
          <w:sz w:val="20"/>
          <w:szCs w:val="20"/>
        </w:rPr>
      </w:pPr>
      <w:r w:rsidRPr="00640C6E">
        <w:rPr>
          <w:b/>
          <w:bCs/>
          <w:sz w:val="20"/>
          <w:szCs w:val="20"/>
        </w:rPr>
        <w:t xml:space="preserve">Commencement Date </w:t>
      </w:r>
      <w:r w:rsidRPr="00640C6E">
        <w:rPr>
          <w:sz w:val="20"/>
          <w:szCs w:val="20"/>
        </w:rPr>
        <w:t>means the date specified in the Schedule;</w:t>
      </w:r>
      <w:r w:rsidRPr="00640C6E">
        <w:rPr>
          <w:b/>
          <w:bCs/>
          <w:sz w:val="20"/>
          <w:szCs w:val="20"/>
        </w:rPr>
        <w:t xml:space="preserve"> </w:t>
      </w:r>
    </w:p>
    <w:p w14:paraId="1F3B18F8" w14:textId="77777777" w:rsidR="00846826" w:rsidRPr="00640C6E" w:rsidRDefault="00846826" w:rsidP="00846826">
      <w:pPr>
        <w:pStyle w:val="Listi"/>
        <w:numPr>
          <w:ilvl w:val="0"/>
          <w:numId w:val="0"/>
        </w:numPr>
        <w:spacing w:before="0" w:after="0"/>
        <w:ind w:left="1701" w:hanging="567"/>
        <w:rPr>
          <w:b/>
          <w:bCs/>
          <w:sz w:val="20"/>
          <w:szCs w:val="20"/>
        </w:rPr>
      </w:pPr>
    </w:p>
    <w:p w14:paraId="0CC28BD3" w14:textId="45235016" w:rsidR="00846826" w:rsidRPr="00640C6E" w:rsidRDefault="00D066EC" w:rsidP="00E676E2">
      <w:pPr>
        <w:pStyle w:val="Listi"/>
        <w:numPr>
          <w:ilvl w:val="0"/>
          <w:numId w:val="0"/>
        </w:numPr>
        <w:spacing w:before="0" w:after="0"/>
        <w:ind w:left="1134"/>
        <w:rPr>
          <w:sz w:val="20"/>
          <w:szCs w:val="20"/>
        </w:rPr>
      </w:pPr>
      <w:r w:rsidRPr="00640C6E">
        <w:rPr>
          <w:b/>
          <w:bCs/>
          <w:sz w:val="20"/>
          <w:szCs w:val="20"/>
        </w:rPr>
        <w:t xml:space="preserve">Confidential Information </w:t>
      </w:r>
      <w:r w:rsidR="008367B4" w:rsidRPr="00640C6E">
        <w:rPr>
          <w:rStyle w:val="normaltextrun"/>
          <w:sz w:val="20"/>
          <w:szCs w:val="20"/>
          <w:shd w:val="clear" w:color="auto" w:fill="FFFFFF"/>
          <w:lang w:val="en-PH"/>
        </w:rPr>
        <w:t xml:space="preserve">means any information concerning the franchise </w:t>
      </w:r>
      <w:r w:rsidR="00BD40CF" w:rsidRPr="00640C6E">
        <w:rPr>
          <w:rStyle w:val="normaltextrun"/>
          <w:sz w:val="20"/>
          <w:szCs w:val="20"/>
          <w:shd w:val="clear" w:color="auto" w:fill="FFFFFF"/>
          <w:lang w:val="en-PH"/>
        </w:rPr>
        <w:t>S</w:t>
      </w:r>
      <w:r w:rsidR="008367B4" w:rsidRPr="00640C6E">
        <w:rPr>
          <w:rStyle w:val="normaltextrun"/>
          <w:sz w:val="20"/>
          <w:szCs w:val="20"/>
          <w:shd w:val="clear" w:color="auto" w:fill="FFFFFF"/>
          <w:lang w:val="en-PH"/>
        </w:rPr>
        <w:t>ystem, the financial arrangements applicable to the franchises including price lists, customer or supplier details, the Manual, the unique operational aspects of the franchises, advertising statistics and initiatives, trade secrets, technical information, and any other communication specifically nominated as being confidential.</w:t>
      </w:r>
    </w:p>
    <w:p w14:paraId="76FBE0BE" w14:textId="77777777" w:rsidR="00846826" w:rsidRPr="00640C6E" w:rsidRDefault="00846826" w:rsidP="00846826">
      <w:pPr>
        <w:pStyle w:val="Listi"/>
        <w:numPr>
          <w:ilvl w:val="0"/>
          <w:numId w:val="0"/>
        </w:numPr>
        <w:spacing w:before="0" w:after="0"/>
        <w:ind w:left="1701" w:hanging="567"/>
        <w:rPr>
          <w:b/>
          <w:bCs/>
          <w:sz w:val="20"/>
          <w:szCs w:val="20"/>
        </w:rPr>
      </w:pPr>
    </w:p>
    <w:p w14:paraId="441FC490" w14:textId="17C18AF0" w:rsidR="00D066EC" w:rsidRPr="00640C6E" w:rsidRDefault="00D066EC" w:rsidP="00E676E2">
      <w:pPr>
        <w:pStyle w:val="Listi"/>
        <w:numPr>
          <w:ilvl w:val="0"/>
          <w:numId w:val="0"/>
        </w:numPr>
        <w:spacing w:before="0" w:after="0"/>
        <w:ind w:left="1701" w:hanging="567"/>
        <w:rPr>
          <w:sz w:val="20"/>
          <w:szCs w:val="20"/>
        </w:rPr>
      </w:pPr>
      <w:r w:rsidRPr="00640C6E">
        <w:rPr>
          <w:b/>
          <w:bCs/>
          <w:sz w:val="20"/>
          <w:szCs w:val="20"/>
        </w:rPr>
        <w:t xml:space="preserve">Corporations Act </w:t>
      </w:r>
      <w:r w:rsidRPr="00640C6E">
        <w:rPr>
          <w:sz w:val="20"/>
          <w:szCs w:val="20"/>
        </w:rPr>
        <w:t xml:space="preserve">means the </w:t>
      </w:r>
      <w:r w:rsidRPr="00640C6E">
        <w:rPr>
          <w:i/>
          <w:iCs/>
          <w:sz w:val="20"/>
          <w:szCs w:val="20"/>
        </w:rPr>
        <w:t>Corporation Act 2001</w:t>
      </w:r>
      <w:r w:rsidRPr="00640C6E">
        <w:rPr>
          <w:sz w:val="20"/>
          <w:szCs w:val="20"/>
        </w:rPr>
        <w:t xml:space="preserve"> (</w:t>
      </w:r>
      <w:proofErr w:type="spellStart"/>
      <w:r w:rsidRPr="00640C6E">
        <w:rPr>
          <w:sz w:val="20"/>
          <w:szCs w:val="20"/>
        </w:rPr>
        <w:t>Cth</w:t>
      </w:r>
      <w:proofErr w:type="spellEnd"/>
      <w:r w:rsidRPr="00640C6E">
        <w:rPr>
          <w:sz w:val="20"/>
          <w:szCs w:val="20"/>
        </w:rPr>
        <w:t xml:space="preserve">); </w:t>
      </w:r>
    </w:p>
    <w:p w14:paraId="1A17A2C5" w14:textId="77777777" w:rsidR="00846826" w:rsidRPr="00640C6E" w:rsidRDefault="00846826" w:rsidP="00846826">
      <w:pPr>
        <w:pStyle w:val="Listi"/>
        <w:numPr>
          <w:ilvl w:val="0"/>
          <w:numId w:val="0"/>
        </w:numPr>
        <w:spacing w:before="0" w:after="0"/>
        <w:ind w:left="1134"/>
        <w:rPr>
          <w:b/>
          <w:bCs/>
          <w:sz w:val="20"/>
          <w:szCs w:val="20"/>
        </w:rPr>
      </w:pPr>
    </w:p>
    <w:p w14:paraId="3577E387" w14:textId="77777777" w:rsidR="00846826" w:rsidRPr="00640C6E" w:rsidRDefault="00D066EC" w:rsidP="00846826">
      <w:pPr>
        <w:pStyle w:val="Listi"/>
        <w:numPr>
          <w:ilvl w:val="0"/>
          <w:numId w:val="0"/>
        </w:numPr>
        <w:spacing w:before="0" w:after="0"/>
        <w:ind w:left="1134"/>
        <w:rPr>
          <w:sz w:val="20"/>
          <w:szCs w:val="20"/>
        </w:rPr>
      </w:pPr>
      <w:r w:rsidRPr="00640C6E">
        <w:rPr>
          <w:b/>
          <w:bCs/>
          <w:sz w:val="20"/>
          <w:szCs w:val="20"/>
        </w:rPr>
        <w:t xml:space="preserve">Cost </w:t>
      </w:r>
      <w:r w:rsidRPr="00640C6E">
        <w:rPr>
          <w:sz w:val="20"/>
          <w:szCs w:val="20"/>
        </w:rPr>
        <w:t xml:space="preserve">means any cost, charge, expense, outgoing, payment or other expenditure of any nature and where appropriate includes amounts payable to contractors, </w:t>
      </w:r>
      <w:proofErr w:type="gramStart"/>
      <w:r w:rsidRPr="00640C6E">
        <w:rPr>
          <w:sz w:val="20"/>
          <w:szCs w:val="20"/>
        </w:rPr>
        <w:t>consultants</w:t>
      </w:r>
      <w:proofErr w:type="gramEnd"/>
      <w:r w:rsidRPr="00640C6E">
        <w:rPr>
          <w:sz w:val="20"/>
          <w:szCs w:val="20"/>
        </w:rPr>
        <w:t xml:space="preserve"> and lawyers (on a solicitor and own client basis); </w:t>
      </w:r>
    </w:p>
    <w:p w14:paraId="4543504D" w14:textId="77777777" w:rsidR="00846826" w:rsidRPr="00640C6E" w:rsidRDefault="00846826" w:rsidP="00846826">
      <w:pPr>
        <w:pStyle w:val="Listi"/>
        <w:numPr>
          <w:ilvl w:val="0"/>
          <w:numId w:val="0"/>
        </w:numPr>
        <w:spacing w:before="0" w:after="0"/>
        <w:ind w:left="1134"/>
        <w:rPr>
          <w:b/>
          <w:bCs/>
          <w:sz w:val="20"/>
          <w:szCs w:val="20"/>
        </w:rPr>
      </w:pPr>
    </w:p>
    <w:p w14:paraId="4F2613ED" w14:textId="7A82038B" w:rsidR="00BD40CF" w:rsidRPr="00640C6E" w:rsidRDefault="00BD40CF" w:rsidP="00846826">
      <w:pPr>
        <w:pStyle w:val="Listi"/>
        <w:numPr>
          <w:ilvl w:val="0"/>
          <w:numId w:val="0"/>
        </w:numPr>
        <w:spacing w:before="0" w:after="0"/>
        <w:ind w:left="1134"/>
        <w:rPr>
          <w:sz w:val="20"/>
          <w:szCs w:val="20"/>
        </w:rPr>
      </w:pPr>
      <w:r w:rsidRPr="00640C6E">
        <w:rPr>
          <w:b/>
          <w:bCs/>
          <w:sz w:val="20"/>
          <w:szCs w:val="20"/>
        </w:rPr>
        <w:t xml:space="preserve">Customer </w:t>
      </w:r>
      <w:r w:rsidRPr="00640C6E">
        <w:rPr>
          <w:sz w:val="20"/>
          <w:szCs w:val="20"/>
        </w:rPr>
        <w:t xml:space="preserve">means a customer of the Franchised Business; </w:t>
      </w:r>
    </w:p>
    <w:p w14:paraId="0800F342" w14:textId="77777777" w:rsidR="00BD40CF" w:rsidRPr="00640C6E" w:rsidRDefault="00BD40CF" w:rsidP="00846826">
      <w:pPr>
        <w:pStyle w:val="Listi"/>
        <w:numPr>
          <w:ilvl w:val="0"/>
          <w:numId w:val="0"/>
        </w:numPr>
        <w:spacing w:before="0" w:after="0"/>
        <w:ind w:left="1134"/>
        <w:rPr>
          <w:b/>
          <w:bCs/>
          <w:sz w:val="20"/>
          <w:szCs w:val="20"/>
        </w:rPr>
      </w:pPr>
    </w:p>
    <w:p w14:paraId="48505458" w14:textId="2857093E" w:rsidR="00D066EC" w:rsidRPr="00640C6E" w:rsidRDefault="00D066EC" w:rsidP="00846826">
      <w:pPr>
        <w:pStyle w:val="Listi"/>
        <w:numPr>
          <w:ilvl w:val="0"/>
          <w:numId w:val="0"/>
        </w:numPr>
        <w:spacing w:before="0" w:after="0"/>
        <w:ind w:left="1134"/>
        <w:rPr>
          <w:sz w:val="20"/>
          <w:szCs w:val="20"/>
        </w:rPr>
      </w:pPr>
      <w:r w:rsidRPr="00640C6E">
        <w:rPr>
          <w:b/>
          <w:bCs/>
          <w:sz w:val="20"/>
          <w:szCs w:val="20"/>
        </w:rPr>
        <w:t xml:space="preserve">Default Event </w:t>
      </w:r>
      <w:r w:rsidRPr="00640C6E">
        <w:rPr>
          <w:sz w:val="20"/>
          <w:szCs w:val="20"/>
        </w:rPr>
        <w:t>means any event specified in Clause</w:t>
      </w:r>
      <w:r w:rsidR="00DE0DFC" w:rsidRPr="00640C6E">
        <w:rPr>
          <w:sz w:val="20"/>
          <w:szCs w:val="20"/>
        </w:rPr>
        <w:t xml:space="preserve"> </w:t>
      </w:r>
      <w:r w:rsidR="00285A17" w:rsidRPr="00640C6E">
        <w:rPr>
          <w:sz w:val="20"/>
          <w:szCs w:val="20"/>
        </w:rPr>
        <w:t>31</w:t>
      </w:r>
      <w:r w:rsidRPr="00640C6E">
        <w:rPr>
          <w:sz w:val="20"/>
          <w:szCs w:val="20"/>
        </w:rPr>
        <w:t xml:space="preserve">; </w:t>
      </w:r>
    </w:p>
    <w:p w14:paraId="0E2067A0" w14:textId="77777777" w:rsidR="002E76AA" w:rsidRPr="00640C6E" w:rsidRDefault="002E76AA" w:rsidP="00E676E2">
      <w:pPr>
        <w:pStyle w:val="Listi"/>
        <w:numPr>
          <w:ilvl w:val="0"/>
          <w:numId w:val="0"/>
        </w:numPr>
        <w:spacing w:before="0" w:after="0"/>
        <w:ind w:left="1134"/>
        <w:rPr>
          <w:sz w:val="20"/>
          <w:szCs w:val="20"/>
        </w:rPr>
      </w:pPr>
    </w:p>
    <w:p w14:paraId="612ACCA3" w14:textId="6EECD343" w:rsidR="00A44F6C" w:rsidRPr="001806BF" w:rsidRDefault="00A44F6C" w:rsidP="00E676E2">
      <w:pPr>
        <w:pStyle w:val="Listi"/>
        <w:numPr>
          <w:ilvl w:val="0"/>
          <w:numId w:val="0"/>
        </w:numPr>
        <w:spacing w:before="0" w:after="0"/>
        <w:ind w:left="1134"/>
        <w:rPr>
          <w:sz w:val="20"/>
          <w:szCs w:val="20"/>
        </w:rPr>
      </w:pPr>
      <w:r w:rsidRPr="001806BF">
        <w:rPr>
          <w:b/>
          <w:bCs/>
          <w:sz w:val="20"/>
          <w:szCs w:val="20"/>
        </w:rPr>
        <w:t xml:space="preserve">Documentation Fee </w:t>
      </w:r>
      <w:r w:rsidR="0093357F" w:rsidRPr="001806BF">
        <w:rPr>
          <w:sz w:val="20"/>
          <w:szCs w:val="20"/>
        </w:rPr>
        <w:t xml:space="preserve">means the </w:t>
      </w:r>
      <w:r w:rsidR="00B5005F">
        <w:rPr>
          <w:sz w:val="20"/>
          <w:szCs w:val="20"/>
        </w:rPr>
        <w:t>Sub-Franchisor</w:t>
      </w:r>
      <w:r w:rsidR="00034603" w:rsidRPr="001806BF">
        <w:rPr>
          <w:sz w:val="20"/>
          <w:szCs w:val="20"/>
        </w:rPr>
        <w:t xml:space="preserve">’s Costs in connection with the instructions for the negotiation, preparation and execution of this Agreement </w:t>
      </w:r>
      <w:r w:rsidR="00BF26F4" w:rsidRPr="001806BF">
        <w:rPr>
          <w:sz w:val="20"/>
          <w:szCs w:val="20"/>
        </w:rPr>
        <w:t xml:space="preserve">as </w:t>
      </w:r>
      <w:r w:rsidR="0093357F" w:rsidRPr="001806BF">
        <w:rPr>
          <w:sz w:val="20"/>
          <w:szCs w:val="20"/>
        </w:rPr>
        <w:t xml:space="preserve">specified in Item </w:t>
      </w:r>
      <w:r w:rsidR="00BF26F4" w:rsidRPr="001806BF">
        <w:rPr>
          <w:sz w:val="20"/>
          <w:szCs w:val="20"/>
        </w:rPr>
        <w:t>7</w:t>
      </w:r>
      <w:r w:rsidR="0093357F" w:rsidRPr="001806BF">
        <w:rPr>
          <w:sz w:val="20"/>
          <w:szCs w:val="20"/>
        </w:rPr>
        <w:t xml:space="preserve"> of the Schedule</w:t>
      </w:r>
      <w:r w:rsidR="00A92DEB">
        <w:rPr>
          <w:sz w:val="20"/>
          <w:szCs w:val="20"/>
        </w:rPr>
        <w:t xml:space="preserve"> and does not include any amount for the </w:t>
      </w:r>
      <w:r w:rsidR="00B5005F">
        <w:rPr>
          <w:sz w:val="20"/>
          <w:szCs w:val="20"/>
        </w:rPr>
        <w:t>Sub-Franchisor</w:t>
      </w:r>
      <w:r w:rsidR="00A92DEB">
        <w:rPr>
          <w:sz w:val="20"/>
          <w:szCs w:val="20"/>
        </w:rPr>
        <w:t>’s Legal costs that will or may be provided after this agreement is entered into in relation to preparing negotiating or executing other documents</w:t>
      </w:r>
      <w:r w:rsidR="0093357F" w:rsidRPr="001806BF">
        <w:rPr>
          <w:sz w:val="20"/>
          <w:szCs w:val="20"/>
        </w:rPr>
        <w:t>;</w:t>
      </w:r>
    </w:p>
    <w:p w14:paraId="0D15D70E" w14:textId="77777777" w:rsidR="00A44F6C" w:rsidRPr="001806BF" w:rsidRDefault="00A44F6C" w:rsidP="00285A17">
      <w:pPr>
        <w:pStyle w:val="Listi"/>
        <w:numPr>
          <w:ilvl w:val="0"/>
          <w:numId w:val="0"/>
        </w:numPr>
        <w:spacing w:before="0" w:after="0"/>
        <w:rPr>
          <w:b/>
          <w:bCs/>
          <w:sz w:val="20"/>
          <w:szCs w:val="20"/>
        </w:rPr>
      </w:pPr>
    </w:p>
    <w:p w14:paraId="578A9113" w14:textId="363FC6A9" w:rsidR="00D066EC" w:rsidRPr="00640C6E" w:rsidRDefault="00D066EC" w:rsidP="00E676E2">
      <w:pPr>
        <w:pStyle w:val="Listi"/>
        <w:numPr>
          <w:ilvl w:val="0"/>
          <w:numId w:val="0"/>
        </w:numPr>
        <w:spacing w:before="0" w:after="0"/>
        <w:ind w:left="1134"/>
        <w:rPr>
          <w:b/>
          <w:bCs/>
          <w:sz w:val="20"/>
          <w:szCs w:val="20"/>
        </w:rPr>
      </w:pPr>
      <w:r w:rsidRPr="001806BF">
        <w:rPr>
          <w:b/>
          <w:bCs/>
          <w:sz w:val="20"/>
          <w:szCs w:val="20"/>
        </w:rPr>
        <w:t xml:space="preserve">Disclosure Document </w:t>
      </w:r>
      <w:r w:rsidRPr="001806BF">
        <w:rPr>
          <w:sz w:val="20"/>
          <w:szCs w:val="20"/>
        </w:rPr>
        <w:t xml:space="preserve">means the disclosure document prepared by the </w:t>
      </w:r>
      <w:r w:rsidR="00B5005F">
        <w:rPr>
          <w:sz w:val="20"/>
          <w:szCs w:val="20"/>
        </w:rPr>
        <w:t>Sub-Franchisor</w:t>
      </w:r>
      <w:r w:rsidRPr="00640C6E">
        <w:rPr>
          <w:sz w:val="20"/>
          <w:szCs w:val="20"/>
        </w:rPr>
        <w:t xml:space="preserve"> in accordance with the Code</w:t>
      </w:r>
      <w:r w:rsidR="00D452EA">
        <w:rPr>
          <w:sz w:val="20"/>
          <w:szCs w:val="20"/>
        </w:rPr>
        <w:t xml:space="preserve"> and includes any annexures, enclosures of attachments provided</w:t>
      </w:r>
      <w:r w:rsidRPr="00640C6E">
        <w:rPr>
          <w:sz w:val="20"/>
          <w:szCs w:val="20"/>
        </w:rPr>
        <w:t xml:space="preserve">; </w:t>
      </w:r>
    </w:p>
    <w:p w14:paraId="24145721" w14:textId="0E76ABC1" w:rsidR="00D066EC" w:rsidRPr="00640C6E" w:rsidRDefault="00D066EC" w:rsidP="00E676E2">
      <w:pPr>
        <w:pStyle w:val="Listi"/>
        <w:numPr>
          <w:ilvl w:val="0"/>
          <w:numId w:val="0"/>
        </w:numPr>
        <w:spacing w:before="0" w:after="0"/>
        <w:rPr>
          <w:b/>
          <w:bCs/>
          <w:sz w:val="20"/>
          <w:szCs w:val="20"/>
        </w:rPr>
      </w:pPr>
    </w:p>
    <w:p w14:paraId="47C75E19" w14:textId="188E6AAB" w:rsidR="00924481" w:rsidRPr="00640C6E" w:rsidRDefault="00D066EC" w:rsidP="00924481">
      <w:pPr>
        <w:pStyle w:val="Listi"/>
        <w:numPr>
          <w:ilvl w:val="0"/>
          <w:numId w:val="0"/>
        </w:numPr>
        <w:spacing w:before="0" w:after="0"/>
        <w:ind w:left="1134"/>
        <w:rPr>
          <w:sz w:val="20"/>
          <w:szCs w:val="20"/>
        </w:rPr>
      </w:pPr>
      <w:r w:rsidRPr="00640C6E">
        <w:rPr>
          <w:b/>
          <w:bCs/>
          <w:sz w:val="20"/>
          <w:szCs w:val="20"/>
        </w:rPr>
        <w:t xml:space="preserve">Franchised Business </w:t>
      </w:r>
      <w:r w:rsidRPr="00640C6E">
        <w:rPr>
          <w:sz w:val="20"/>
          <w:szCs w:val="20"/>
        </w:rPr>
        <w:t>means</w:t>
      </w:r>
      <w:r w:rsidR="00014714" w:rsidRPr="00640C6E">
        <w:rPr>
          <w:sz w:val="20"/>
          <w:szCs w:val="20"/>
        </w:rPr>
        <w:t xml:space="preserve"> the business operated by the </w:t>
      </w:r>
      <w:r w:rsidR="00B5005F">
        <w:rPr>
          <w:sz w:val="20"/>
          <w:szCs w:val="20"/>
        </w:rPr>
        <w:t>Sub-Franchisee</w:t>
      </w:r>
      <w:r w:rsidR="00014714" w:rsidRPr="00640C6E">
        <w:rPr>
          <w:sz w:val="20"/>
          <w:szCs w:val="20"/>
        </w:rPr>
        <w:t xml:space="preserve"> pursuant to this </w:t>
      </w:r>
      <w:r w:rsidR="00B5005F">
        <w:rPr>
          <w:sz w:val="20"/>
          <w:szCs w:val="20"/>
        </w:rPr>
        <w:t>Sub-Franchise Agreement</w:t>
      </w:r>
      <w:r w:rsidR="006C1597" w:rsidRPr="00640C6E">
        <w:rPr>
          <w:sz w:val="20"/>
          <w:szCs w:val="20"/>
        </w:rPr>
        <w:t xml:space="preserve">; </w:t>
      </w:r>
      <w:r w:rsidRPr="00640C6E">
        <w:rPr>
          <w:sz w:val="20"/>
          <w:szCs w:val="20"/>
        </w:rPr>
        <w:t xml:space="preserve"> </w:t>
      </w:r>
    </w:p>
    <w:p w14:paraId="670ACAC2" w14:textId="50C030F3" w:rsidR="00924481" w:rsidRDefault="00924481" w:rsidP="00924481">
      <w:pPr>
        <w:pStyle w:val="Listi"/>
        <w:numPr>
          <w:ilvl w:val="0"/>
          <w:numId w:val="0"/>
        </w:numPr>
        <w:spacing w:before="0" w:after="0"/>
        <w:ind w:left="1134"/>
        <w:rPr>
          <w:b/>
          <w:bCs/>
          <w:sz w:val="20"/>
          <w:szCs w:val="20"/>
        </w:rPr>
      </w:pPr>
    </w:p>
    <w:p w14:paraId="3C7633D4" w14:textId="3EB5F249" w:rsidR="000B47A0" w:rsidRPr="00640C6E" w:rsidRDefault="000B47A0" w:rsidP="000B47A0">
      <w:pPr>
        <w:pStyle w:val="Listi"/>
        <w:numPr>
          <w:ilvl w:val="0"/>
          <w:numId w:val="0"/>
        </w:numPr>
        <w:spacing w:before="0" w:after="0"/>
        <w:ind w:left="1134"/>
        <w:rPr>
          <w:sz w:val="20"/>
          <w:szCs w:val="20"/>
        </w:rPr>
      </w:pPr>
      <w:r w:rsidRPr="00640C6E">
        <w:rPr>
          <w:b/>
          <w:bCs/>
          <w:sz w:val="20"/>
          <w:szCs w:val="20"/>
        </w:rPr>
        <w:t xml:space="preserve">Franchise </w:t>
      </w:r>
      <w:r>
        <w:rPr>
          <w:b/>
          <w:bCs/>
          <w:sz w:val="20"/>
          <w:szCs w:val="20"/>
        </w:rPr>
        <w:t xml:space="preserve">Fees </w:t>
      </w:r>
      <w:r w:rsidRPr="00640C6E">
        <w:rPr>
          <w:sz w:val="20"/>
          <w:szCs w:val="20"/>
        </w:rPr>
        <w:t>means the</w:t>
      </w:r>
      <w:r w:rsidRPr="000B47A0">
        <w:rPr>
          <w:sz w:val="20"/>
          <w:szCs w:val="20"/>
        </w:rPr>
        <w:t xml:space="preserve"> </w:t>
      </w:r>
      <w:r w:rsidRPr="00640C6E">
        <w:rPr>
          <w:sz w:val="20"/>
          <w:szCs w:val="20"/>
        </w:rPr>
        <w:t xml:space="preserve">amount specified in Item </w:t>
      </w:r>
      <w:r w:rsidR="00E01943">
        <w:rPr>
          <w:sz w:val="20"/>
          <w:szCs w:val="20"/>
        </w:rPr>
        <w:t>9</w:t>
      </w:r>
      <w:r w:rsidRPr="00640C6E">
        <w:rPr>
          <w:sz w:val="20"/>
          <w:szCs w:val="20"/>
        </w:rPr>
        <w:t xml:space="preserve"> of the Schedule;  </w:t>
      </w:r>
    </w:p>
    <w:p w14:paraId="3F645964" w14:textId="77777777" w:rsidR="000B47A0" w:rsidRDefault="000B47A0" w:rsidP="00924481">
      <w:pPr>
        <w:pStyle w:val="Listi"/>
        <w:numPr>
          <w:ilvl w:val="0"/>
          <w:numId w:val="0"/>
        </w:numPr>
        <w:spacing w:before="0" w:after="0"/>
        <w:ind w:left="1134"/>
        <w:rPr>
          <w:b/>
          <w:bCs/>
          <w:sz w:val="20"/>
          <w:szCs w:val="20"/>
        </w:rPr>
      </w:pPr>
    </w:p>
    <w:p w14:paraId="4F376171" w14:textId="3F0612C4" w:rsidR="004E7C48" w:rsidRPr="00640C6E" w:rsidRDefault="004E7C48" w:rsidP="00E676E2">
      <w:pPr>
        <w:pStyle w:val="Listi"/>
        <w:numPr>
          <w:ilvl w:val="0"/>
          <w:numId w:val="0"/>
        </w:numPr>
        <w:spacing w:before="0" w:after="0"/>
        <w:ind w:left="1134"/>
        <w:rPr>
          <w:sz w:val="20"/>
          <w:szCs w:val="20"/>
        </w:rPr>
      </w:pPr>
      <w:r w:rsidRPr="00640C6E">
        <w:rPr>
          <w:b/>
          <w:bCs/>
          <w:sz w:val="20"/>
          <w:szCs w:val="20"/>
        </w:rPr>
        <w:t xml:space="preserve">Further Term </w:t>
      </w:r>
      <w:r w:rsidR="009E5E78" w:rsidRPr="00640C6E">
        <w:rPr>
          <w:sz w:val="20"/>
          <w:szCs w:val="20"/>
        </w:rPr>
        <w:t>means the period in Item 4 of the Schedule</w:t>
      </w:r>
      <w:r w:rsidR="00E4596E" w:rsidRPr="00640C6E">
        <w:rPr>
          <w:sz w:val="20"/>
          <w:szCs w:val="20"/>
        </w:rPr>
        <w:t>;</w:t>
      </w:r>
      <w:r w:rsidR="00E4596E" w:rsidRPr="00640C6E">
        <w:rPr>
          <w:b/>
          <w:bCs/>
          <w:sz w:val="20"/>
          <w:szCs w:val="20"/>
        </w:rPr>
        <w:t xml:space="preserve"> </w:t>
      </w:r>
    </w:p>
    <w:p w14:paraId="6713C020" w14:textId="77777777" w:rsidR="002E76AA" w:rsidRPr="00640C6E" w:rsidRDefault="002E76AA" w:rsidP="002E76AA">
      <w:pPr>
        <w:pStyle w:val="Listi"/>
        <w:numPr>
          <w:ilvl w:val="0"/>
          <w:numId w:val="0"/>
        </w:numPr>
        <w:spacing w:before="0" w:after="0"/>
        <w:ind w:left="1701" w:hanging="567"/>
        <w:rPr>
          <w:b/>
          <w:bCs/>
          <w:sz w:val="20"/>
          <w:szCs w:val="20"/>
        </w:rPr>
      </w:pPr>
    </w:p>
    <w:p w14:paraId="4A713780" w14:textId="624F5BE8" w:rsidR="00880C14" w:rsidRPr="00640C6E" w:rsidRDefault="00880C14" w:rsidP="00E676E2">
      <w:pPr>
        <w:pStyle w:val="Listi"/>
        <w:numPr>
          <w:ilvl w:val="0"/>
          <w:numId w:val="0"/>
        </w:numPr>
        <w:spacing w:before="0" w:after="0"/>
        <w:ind w:left="1134"/>
        <w:rPr>
          <w:sz w:val="20"/>
          <w:szCs w:val="20"/>
        </w:rPr>
      </w:pPr>
      <w:r w:rsidRPr="00640C6E">
        <w:rPr>
          <w:b/>
          <w:bCs/>
          <w:sz w:val="20"/>
          <w:szCs w:val="20"/>
        </w:rPr>
        <w:t xml:space="preserve">Gross </w:t>
      </w:r>
      <w:r w:rsidR="002E76AA" w:rsidRPr="00640C6E">
        <w:rPr>
          <w:b/>
          <w:bCs/>
          <w:sz w:val="20"/>
          <w:szCs w:val="20"/>
        </w:rPr>
        <w:t xml:space="preserve">Dollar Volume </w:t>
      </w:r>
      <w:r w:rsidR="00BF26F4" w:rsidRPr="00640C6E">
        <w:rPr>
          <w:sz w:val="20"/>
          <w:szCs w:val="20"/>
        </w:rPr>
        <w:t>means</w:t>
      </w:r>
      <w:r w:rsidR="001E2159" w:rsidRPr="00640C6E">
        <w:rPr>
          <w:sz w:val="20"/>
          <w:szCs w:val="20"/>
        </w:rPr>
        <w:t xml:space="preserve"> </w:t>
      </w:r>
      <w:bookmarkStart w:id="9" w:name="_Hlk75797124"/>
      <w:r w:rsidR="001E2159" w:rsidRPr="00640C6E">
        <w:rPr>
          <w:rStyle w:val="normaltextrun"/>
          <w:sz w:val="20"/>
          <w:szCs w:val="20"/>
          <w:shd w:val="clear" w:color="auto" w:fill="FFFFFF"/>
          <w:lang w:val="en-PH"/>
        </w:rPr>
        <w:t xml:space="preserve">all monies, </w:t>
      </w:r>
      <w:proofErr w:type="gramStart"/>
      <w:r w:rsidR="001E2159" w:rsidRPr="00640C6E">
        <w:rPr>
          <w:rStyle w:val="normaltextrun"/>
          <w:sz w:val="20"/>
          <w:szCs w:val="20"/>
          <w:shd w:val="clear" w:color="auto" w:fill="FFFFFF"/>
          <w:lang w:val="en-PH"/>
        </w:rPr>
        <w:t>income</w:t>
      </w:r>
      <w:proofErr w:type="gramEnd"/>
      <w:r w:rsidR="001E2159" w:rsidRPr="00640C6E">
        <w:rPr>
          <w:rStyle w:val="normaltextrun"/>
          <w:sz w:val="20"/>
          <w:szCs w:val="20"/>
          <w:shd w:val="clear" w:color="auto" w:fill="FFFFFF"/>
          <w:lang w:val="en-PH"/>
        </w:rPr>
        <w:t xml:space="preserve"> and valuable consideration due from </w:t>
      </w:r>
      <w:r w:rsidR="00BF26F4" w:rsidRPr="00640C6E">
        <w:rPr>
          <w:rStyle w:val="normaltextrun"/>
          <w:sz w:val="20"/>
          <w:szCs w:val="20"/>
          <w:shd w:val="clear" w:color="auto" w:fill="FFFFFF"/>
          <w:lang w:val="en-PH"/>
        </w:rPr>
        <w:t>Sub-Franchisees</w:t>
      </w:r>
      <w:r w:rsidR="001E2159" w:rsidRPr="00640C6E">
        <w:rPr>
          <w:rStyle w:val="normaltextrun"/>
          <w:sz w:val="20"/>
          <w:szCs w:val="20"/>
          <w:shd w:val="clear" w:color="auto" w:fill="FFFFFF"/>
          <w:lang w:val="en-PH"/>
        </w:rPr>
        <w:t xml:space="preserve"> to the </w:t>
      </w:r>
      <w:r w:rsidR="00B5005F">
        <w:rPr>
          <w:rStyle w:val="normaltextrun"/>
          <w:sz w:val="20"/>
          <w:szCs w:val="20"/>
          <w:shd w:val="clear" w:color="auto" w:fill="FFFFFF"/>
          <w:lang w:val="en-PH"/>
        </w:rPr>
        <w:t>Sub-Franchisee</w:t>
      </w:r>
      <w:r w:rsidR="001E2159" w:rsidRPr="00640C6E">
        <w:rPr>
          <w:rStyle w:val="normaltextrun"/>
          <w:sz w:val="20"/>
          <w:szCs w:val="20"/>
          <w:shd w:val="clear" w:color="auto" w:fill="FFFFFF"/>
          <w:lang w:val="en-PH"/>
        </w:rPr>
        <w:t xml:space="preserve"> from the operation of the Franchised Business</w:t>
      </w:r>
      <w:r w:rsidR="00BF26F4" w:rsidRPr="00640C6E">
        <w:rPr>
          <w:rStyle w:val="normaltextrun"/>
          <w:sz w:val="20"/>
          <w:szCs w:val="20"/>
          <w:shd w:val="clear" w:color="auto" w:fill="FFFFFF"/>
          <w:lang w:val="en-PH"/>
        </w:rPr>
        <w:t xml:space="preserve"> </w:t>
      </w:r>
      <w:r w:rsidR="001E2159" w:rsidRPr="00640C6E">
        <w:rPr>
          <w:rStyle w:val="normaltextrun"/>
          <w:sz w:val="20"/>
          <w:szCs w:val="20"/>
          <w:shd w:val="clear" w:color="auto" w:fill="FFFFFF"/>
          <w:lang w:val="en-PH"/>
        </w:rPr>
        <w:t>whether received or not and whether for cash, credit, barter, trade, exchange or due or received in any other manner</w:t>
      </w:r>
      <w:r w:rsidR="000E6C63">
        <w:rPr>
          <w:rStyle w:val="normaltextrun"/>
          <w:sz w:val="20"/>
          <w:szCs w:val="20"/>
          <w:shd w:val="clear" w:color="auto" w:fill="FFFFFF"/>
          <w:lang w:val="en-PH"/>
        </w:rPr>
        <w:t xml:space="preserve"> but</w:t>
      </w:r>
      <w:r w:rsidR="0057258A">
        <w:rPr>
          <w:rStyle w:val="normaltextrun"/>
          <w:sz w:val="20"/>
          <w:szCs w:val="20"/>
          <w:shd w:val="clear" w:color="auto" w:fill="FFFFFF"/>
          <w:lang w:val="en-PH"/>
        </w:rPr>
        <w:t xml:space="preserve"> such amount </w:t>
      </w:r>
      <w:r w:rsidR="000E6C63">
        <w:rPr>
          <w:rStyle w:val="normaltextrun"/>
          <w:sz w:val="20"/>
          <w:szCs w:val="20"/>
          <w:shd w:val="clear" w:color="auto" w:fill="FFFFFF"/>
          <w:lang w:val="en-PH"/>
        </w:rPr>
        <w:t>exclud</w:t>
      </w:r>
      <w:r w:rsidR="0057258A">
        <w:rPr>
          <w:rStyle w:val="normaltextrun"/>
          <w:sz w:val="20"/>
          <w:szCs w:val="20"/>
          <w:shd w:val="clear" w:color="auto" w:fill="FFFFFF"/>
          <w:lang w:val="en-PH"/>
        </w:rPr>
        <w:t>e</w:t>
      </w:r>
      <w:r w:rsidR="00F526C4">
        <w:rPr>
          <w:rStyle w:val="normaltextrun"/>
          <w:sz w:val="20"/>
          <w:szCs w:val="20"/>
          <w:shd w:val="clear" w:color="auto" w:fill="FFFFFF"/>
          <w:lang w:val="en-PH"/>
        </w:rPr>
        <w:t>s</w:t>
      </w:r>
      <w:r w:rsidR="000E6C63">
        <w:rPr>
          <w:rStyle w:val="normaltextrun"/>
          <w:sz w:val="20"/>
          <w:szCs w:val="20"/>
          <w:shd w:val="clear" w:color="auto" w:fill="FFFFFF"/>
          <w:lang w:val="en-PH"/>
        </w:rPr>
        <w:t xml:space="preserve"> an</w:t>
      </w:r>
      <w:r w:rsidR="00E01943">
        <w:rPr>
          <w:rStyle w:val="normaltextrun"/>
          <w:sz w:val="20"/>
          <w:szCs w:val="20"/>
          <w:shd w:val="clear" w:color="auto" w:fill="FFFFFF"/>
          <w:lang w:val="en-PH"/>
        </w:rPr>
        <w:t>y</w:t>
      </w:r>
      <w:r w:rsidR="000E6C63">
        <w:rPr>
          <w:rStyle w:val="normaltextrun"/>
          <w:sz w:val="20"/>
          <w:szCs w:val="20"/>
          <w:shd w:val="clear" w:color="auto" w:fill="FFFFFF"/>
          <w:lang w:val="en-PH"/>
        </w:rPr>
        <w:t xml:space="preserve"> Sub-Franchise Sale Fees</w:t>
      </w:r>
      <w:r w:rsidR="001E2159" w:rsidRPr="00640C6E">
        <w:rPr>
          <w:rStyle w:val="normaltextrun"/>
          <w:sz w:val="20"/>
          <w:szCs w:val="20"/>
          <w:shd w:val="clear" w:color="auto" w:fill="FFFFFF"/>
          <w:lang w:val="en-PH"/>
        </w:rPr>
        <w:t xml:space="preserve">. GST or any other tax paid as part is to be deducted from the Gross Dollar </w:t>
      </w:r>
      <w:proofErr w:type="gramStart"/>
      <w:r w:rsidR="001E2159" w:rsidRPr="00640C6E">
        <w:rPr>
          <w:rStyle w:val="normaltextrun"/>
          <w:sz w:val="20"/>
          <w:szCs w:val="20"/>
          <w:shd w:val="clear" w:color="auto" w:fill="FFFFFF"/>
          <w:lang w:val="en-PH"/>
        </w:rPr>
        <w:t>Volume</w:t>
      </w:r>
      <w:bookmarkEnd w:id="9"/>
      <w:r w:rsidR="001E2159" w:rsidRPr="00640C6E">
        <w:rPr>
          <w:rStyle w:val="normaltextrun"/>
          <w:sz w:val="20"/>
          <w:szCs w:val="20"/>
          <w:shd w:val="clear" w:color="auto" w:fill="FFFFFF"/>
          <w:lang w:val="en-PH"/>
        </w:rPr>
        <w:t>;</w:t>
      </w:r>
      <w:proofErr w:type="gramEnd"/>
      <w:r w:rsidR="001E2159" w:rsidRPr="00640C6E">
        <w:rPr>
          <w:rStyle w:val="normaltextrun"/>
          <w:sz w:val="20"/>
          <w:szCs w:val="20"/>
          <w:shd w:val="clear" w:color="auto" w:fill="FFFFFF"/>
          <w:lang w:val="en-PH"/>
        </w:rPr>
        <w:t xml:space="preserve"> </w:t>
      </w:r>
    </w:p>
    <w:p w14:paraId="045C79EC" w14:textId="77777777" w:rsidR="001E2159" w:rsidRPr="00640C6E" w:rsidRDefault="001E2159" w:rsidP="00E676E2">
      <w:pPr>
        <w:pStyle w:val="Listi"/>
        <w:numPr>
          <w:ilvl w:val="0"/>
          <w:numId w:val="0"/>
        </w:numPr>
        <w:spacing w:before="0" w:after="0"/>
        <w:ind w:left="1701" w:hanging="567"/>
        <w:rPr>
          <w:b/>
          <w:bCs/>
          <w:sz w:val="20"/>
          <w:szCs w:val="20"/>
        </w:rPr>
      </w:pPr>
    </w:p>
    <w:p w14:paraId="0DB7874A" w14:textId="237E96F0" w:rsidR="00D066EC" w:rsidRPr="00640C6E" w:rsidRDefault="00D066EC" w:rsidP="00E676E2">
      <w:pPr>
        <w:pStyle w:val="Listi"/>
        <w:numPr>
          <w:ilvl w:val="0"/>
          <w:numId w:val="0"/>
        </w:numPr>
        <w:spacing w:before="0" w:after="0"/>
        <w:ind w:left="1701" w:hanging="567"/>
        <w:rPr>
          <w:b/>
          <w:bCs/>
          <w:sz w:val="20"/>
          <w:szCs w:val="20"/>
        </w:rPr>
      </w:pPr>
      <w:r w:rsidRPr="00640C6E">
        <w:rPr>
          <w:b/>
          <w:bCs/>
          <w:sz w:val="20"/>
          <w:szCs w:val="20"/>
        </w:rPr>
        <w:t xml:space="preserve">GST </w:t>
      </w:r>
      <w:r w:rsidRPr="00640C6E">
        <w:rPr>
          <w:sz w:val="20"/>
          <w:szCs w:val="20"/>
        </w:rPr>
        <w:t>means GST as defined in the GST Act;</w:t>
      </w:r>
      <w:r w:rsidRPr="00640C6E">
        <w:rPr>
          <w:b/>
          <w:bCs/>
          <w:sz w:val="20"/>
          <w:szCs w:val="20"/>
        </w:rPr>
        <w:t xml:space="preserve"> </w:t>
      </w:r>
    </w:p>
    <w:p w14:paraId="3A2DBAB4" w14:textId="77777777" w:rsidR="001E2159" w:rsidRPr="00640C6E" w:rsidRDefault="001E2159" w:rsidP="001E2159">
      <w:pPr>
        <w:pStyle w:val="Listi"/>
        <w:numPr>
          <w:ilvl w:val="0"/>
          <w:numId w:val="0"/>
        </w:numPr>
        <w:spacing w:before="0" w:after="0"/>
        <w:ind w:left="1134"/>
        <w:rPr>
          <w:b/>
          <w:sz w:val="20"/>
          <w:szCs w:val="20"/>
        </w:rPr>
      </w:pPr>
    </w:p>
    <w:p w14:paraId="7A03F0C0" w14:textId="282C84EB" w:rsidR="001E2159" w:rsidRPr="00640C6E" w:rsidRDefault="00D066EC" w:rsidP="009D2149">
      <w:pPr>
        <w:pStyle w:val="Listi"/>
        <w:numPr>
          <w:ilvl w:val="0"/>
          <w:numId w:val="0"/>
        </w:numPr>
        <w:spacing w:before="0" w:after="0"/>
        <w:ind w:left="1134"/>
        <w:rPr>
          <w:sz w:val="20"/>
          <w:szCs w:val="20"/>
        </w:rPr>
      </w:pPr>
      <w:r w:rsidRPr="00640C6E">
        <w:rPr>
          <w:b/>
          <w:sz w:val="20"/>
          <w:szCs w:val="20"/>
        </w:rPr>
        <w:t>GST Act</w:t>
      </w:r>
      <w:r w:rsidRPr="00640C6E">
        <w:rPr>
          <w:sz w:val="20"/>
          <w:szCs w:val="20"/>
        </w:rPr>
        <w:t xml:space="preserve"> means </w:t>
      </w:r>
      <w:r w:rsidRPr="00640C6E">
        <w:rPr>
          <w:i/>
          <w:sz w:val="20"/>
          <w:szCs w:val="20"/>
        </w:rPr>
        <w:t>A New Tax System (Goods and Services Tax) Act 1999</w:t>
      </w:r>
      <w:r w:rsidRPr="00640C6E">
        <w:rPr>
          <w:sz w:val="20"/>
          <w:szCs w:val="20"/>
        </w:rPr>
        <w:t xml:space="preserve"> (</w:t>
      </w:r>
      <w:proofErr w:type="spellStart"/>
      <w:r w:rsidRPr="00640C6E">
        <w:rPr>
          <w:sz w:val="20"/>
          <w:szCs w:val="20"/>
        </w:rPr>
        <w:t>Cth</w:t>
      </w:r>
      <w:proofErr w:type="spellEnd"/>
      <w:r w:rsidRPr="00640C6E">
        <w:rPr>
          <w:sz w:val="20"/>
          <w:szCs w:val="20"/>
        </w:rPr>
        <w:t>) or, if that Act does not exist for any reason, any Act imposing or relating to a GST and any regulation made pursuant to any such Act;</w:t>
      </w:r>
    </w:p>
    <w:p w14:paraId="380D9EBA" w14:textId="521F7F5B" w:rsidR="00BD40CF" w:rsidRDefault="00BD40CF" w:rsidP="00126816">
      <w:pPr>
        <w:pStyle w:val="Listi"/>
        <w:numPr>
          <w:ilvl w:val="0"/>
          <w:numId w:val="0"/>
        </w:numPr>
        <w:spacing w:before="0" w:after="0"/>
        <w:jc w:val="left"/>
        <w:rPr>
          <w:b/>
          <w:bCs/>
          <w:sz w:val="20"/>
          <w:szCs w:val="20"/>
        </w:rPr>
      </w:pPr>
    </w:p>
    <w:p w14:paraId="64FF6044" w14:textId="1B92B248" w:rsidR="000B47A0" w:rsidRPr="00640C6E" w:rsidRDefault="000B47A0" w:rsidP="000B47A0">
      <w:pPr>
        <w:pStyle w:val="Listi"/>
        <w:numPr>
          <w:ilvl w:val="0"/>
          <w:numId w:val="0"/>
        </w:numPr>
        <w:spacing w:before="0" w:after="0"/>
        <w:ind w:left="1134"/>
        <w:rPr>
          <w:sz w:val="20"/>
          <w:szCs w:val="20"/>
        </w:rPr>
      </w:pPr>
      <w:r>
        <w:rPr>
          <w:b/>
          <w:bCs/>
          <w:sz w:val="20"/>
          <w:szCs w:val="20"/>
        </w:rPr>
        <w:t xml:space="preserve">Initial </w:t>
      </w:r>
      <w:r w:rsidRPr="00640C6E">
        <w:rPr>
          <w:b/>
          <w:bCs/>
          <w:sz w:val="20"/>
          <w:szCs w:val="20"/>
        </w:rPr>
        <w:t xml:space="preserve">Franchise </w:t>
      </w:r>
      <w:r>
        <w:rPr>
          <w:b/>
          <w:bCs/>
          <w:sz w:val="20"/>
          <w:szCs w:val="20"/>
        </w:rPr>
        <w:t xml:space="preserve">Fee </w:t>
      </w:r>
      <w:r w:rsidRPr="00640C6E">
        <w:rPr>
          <w:sz w:val="20"/>
          <w:szCs w:val="20"/>
        </w:rPr>
        <w:t>means the</w:t>
      </w:r>
      <w:r w:rsidRPr="000B47A0">
        <w:rPr>
          <w:sz w:val="20"/>
          <w:szCs w:val="20"/>
        </w:rPr>
        <w:t xml:space="preserve"> </w:t>
      </w:r>
      <w:r w:rsidRPr="00640C6E">
        <w:rPr>
          <w:sz w:val="20"/>
          <w:szCs w:val="20"/>
        </w:rPr>
        <w:t xml:space="preserve">amount specified in Item </w:t>
      </w:r>
      <w:r>
        <w:rPr>
          <w:sz w:val="20"/>
          <w:szCs w:val="20"/>
        </w:rPr>
        <w:t>6</w:t>
      </w:r>
      <w:r w:rsidRPr="00640C6E">
        <w:rPr>
          <w:sz w:val="20"/>
          <w:szCs w:val="20"/>
        </w:rPr>
        <w:t xml:space="preserve"> of the Schedule;  </w:t>
      </w:r>
    </w:p>
    <w:p w14:paraId="632BDA25" w14:textId="77777777" w:rsidR="000B47A0" w:rsidRPr="00640C6E" w:rsidRDefault="000B47A0" w:rsidP="00126816">
      <w:pPr>
        <w:pStyle w:val="Listi"/>
        <w:numPr>
          <w:ilvl w:val="0"/>
          <w:numId w:val="0"/>
        </w:numPr>
        <w:spacing w:before="0" w:after="0"/>
        <w:jc w:val="left"/>
        <w:rPr>
          <w:b/>
          <w:bCs/>
          <w:sz w:val="20"/>
          <w:szCs w:val="20"/>
        </w:rPr>
      </w:pPr>
    </w:p>
    <w:p w14:paraId="021D4D05" w14:textId="1F7375FB" w:rsidR="00D066EC" w:rsidRPr="00640C6E" w:rsidRDefault="00D066EC" w:rsidP="00E676E2">
      <w:pPr>
        <w:pStyle w:val="Listi"/>
        <w:numPr>
          <w:ilvl w:val="0"/>
          <w:numId w:val="0"/>
        </w:numPr>
        <w:spacing w:before="0" w:after="0"/>
        <w:ind w:left="1701" w:hanging="567"/>
        <w:jc w:val="left"/>
        <w:rPr>
          <w:b/>
          <w:bCs/>
          <w:sz w:val="20"/>
          <w:szCs w:val="20"/>
        </w:rPr>
      </w:pPr>
      <w:r w:rsidRPr="00640C6E">
        <w:rPr>
          <w:b/>
          <w:bCs/>
          <w:sz w:val="20"/>
          <w:szCs w:val="20"/>
        </w:rPr>
        <w:t xml:space="preserve">Intellectual Property </w:t>
      </w:r>
      <w:r w:rsidRPr="00640C6E">
        <w:rPr>
          <w:sz w:val="20"/>
          <w:szCs w:val="20"/>
        </w:rPr>
        <w:t>means:</w:t>
      </w:r>
      <w:r w:rsidRPr="00640C6E">
        <w:rPr>
          <w:b/>
          <w:bCs/>
          <w:sz w:val="20"/>
          <w:szCs w:val="20"/>
        </w:rPr>
        <w:t xml:space="preserve"> </w:t>
      </w:r>
      <w:r w:rsidR="009D2149" w:rsidRPr="00640C6E">
        <w:rPr>
          <w:b/>
          <w:bCs/>
          <w:sz w:val="20"/>
          <w:szCs w:val="20"/>
        </w:rPr>
        <w:br/>
      </w:r>
    </w:p>
    <w:p w14:paraId="1DC6AA8B" w14:textId="35F7A310" w:rsidR="00344788" w:rsidRPr="00640C6E" w:rsidRDefault="00344788" w:rsidP="00E02E87">
      <w:pPr>
        <w:pStyle w:val="Listi"/>
        <w:numPr>
          <w:ilvl w:val="3"/>
          <w:numId w:val="16"/>
        </w:numPr>
        <w:tabs>
          <w:tab w:val="clear" w:pos="2268"/>
          <w:tab w:val="num" w:pos="1701"/>
        </w:tabs>
        <w:spacing w:before="0" w:after="0"/>
        <w:ind w:left="1701"/>
        <w:jc w:val="left"/>
        <w:rPr>
          <w:sz w:val="20"/>
          <w:szCs w:val="20"/>
        </w:rPr>
      </w:pPr>
      <w:r w:rsidRPr="00640C6E">
        <w:rPr>
          <w:sz w:val="20"/>
          <w:szCs w:val="20"/>
        </w:rPr>
        <w:t xml:space="preserve">the Marks; </w:t>
      </w:r>
    </w:p>
    <w:p w14:paraId="1660275B" w14:textId="77777777" w:rsidR="00344788" w:rsidRPr="00640C6E" w:rsidRDefault="00344788" w:rsidP="00344788">
      <w:pPr>
        <w:pStyle w:val="Listi"/>
        <w:numPr>
          <w:ilvl w:val="0"/>
          <w:numId w:val="0"/>
        </w:numPr>
        <w:spacing w:before="0" w:after="0"/>
        <w:ind w:left="1701"/>
        <w:jc w:val="left"/>
        <w:rPr>
          <w:b/>
          <w:bCs/>
          <w:sz w:val="20"/>
          <w:szCs w:val="20"/>
        </w:rPr>
      </w:pPr>
    </w:p>
    <w:p w14:paraId="6C1B2324" w14:textId="63B814B1" w:rsidR="003834FA" w:rsidRPr="003834FA" w:rsidRDefault="00D066EC" w:rsidP="003834FA">
      <w:pPr>
        <w:pStyle w:val="Listi"/>
        <w:numPr>
          <w:ilvl w:val="3"/>
          <w:numId w:val="16"/>
        </w:numPr>
        <w:tabs>
          <w:tab w:val="clear" w:pos="2268"/>
          <w:tab w:val="num" w:pos="1701"/>
        </w:tabs>
        <w:spacing w:before="0" w:after="0"/>
        <w:ind w:left="1701"/>
        <w:rPr>
          <w:b/>
          <w:bCs/>
          <w:sz w:val="20"/>
          <w:szCs w:val="20"/>
        </w:rPr>
      </w:pPr>
      <w:r w:rsidRPr="00640C6E">
        <w:rPr>
          <w:sz w:val="20"/>
          <w:szCs w:val="20"/>
        </w:rPr>
        <w:t>all copyright, trademark rights, patent rights, design rights or any other intellectual property subsisting in the System or created during the development of the System including software, source and object codes, scripts, records, documents, specifications, plans, program listings, calculations, or drawings;</w:t>
      </w:r>
    </w:p>
    <w:p w14:paraId="5A7501CB" w14:textId="77777777" w:rsidR="003834FA" w:rsidRDefault="003834FA" w:rsidP="003834FA">
      <w:pPr>
        <w:pStyle w:val="ListParagraph"/>
        <w:rPr>
          <w:sz w:val="20"/>
        </w:rPr>
      </w:pPr>
    </w:p>
    <w:p w14:paraId="50D9A3F8" w14:textId="3B6C45F6" w:rsidR="00D066EC" w:rsidRPr="00640C6E" w:rsidRDefault="00D066EC" w:rsidP="003834FA">
      <w:pPr>
        <w:pStyle w:val="Listi"/>
        <w:numPr>
          <w:ilvl w:val="3"/>
          <w:numId w:val="16"/>
        </w:numPr>
        <w:tabs>
          <w:tab w:val="clear" w:pos="2268"/>
          <w:tab w:val="num" w:pos="1701"/>
        </w:tabs>
        <w:spacing w:before="0" w:after="0"/>
        <w:ind w:left="1701"/>
        <w:rPr>
          <w:b/>
          <w:bCs/>
          <w:sz w:val="20"/>
          <w:szCs w:val="20"/>
        </w:rPr>
      </w:pPr>
      <w:r w:rsidRPr="00640C6E">
        <w:rPr>
          <w:sz w:val="20"/>
          <w:szCs w:val="20"/>
        </w:rPr>
        <w:t xml:space="preserve">any advertising and promotional materials provided to the </w:t>
      </w:r>
      <w:r w:rsidR="00B5005F">
        <w:rPr>
          <w:sz w:val="20"/>
          <w:szCs w:val="20"/>
        </w:rPr>
        <w:t>Sub-Franchisee</w:t>
      </w:r>
      <w:r w:rsidRPr="00640C6E">
        <w:rPr>
          <w:sz w:val="20"/>
          <w:szCs w:val="20"/>
        </w:rPr>
        <w:t>; and</w:t>
      </w:r>
      <w:r w:rsidR="009D2149" w:rsidRPr="00640C6E">
        <w:rPr>
          <w:sz w:val="20"/>
          <w:szCs w:val="20"/>
        </w:rPr>
        <w:br/>
      </w:r>
    </w:p>
    <w:p w14:paraId="487438D6" w14:textId="3BF6D08A" w:rsidR="00D066EC" w:rsidRPr="0081457B" w:rsidRDefault="00D066EC" w:rsidP="003834FA">
      <w:pPr>
        <w:pStyle w:val="Listi"/>
        <w:numPr>
          <w:ilvl w:val="3"/>
          <w:numId w:val="16"/>
        </w:numPr>
        <w:tabs>
          <w:tab w:val="clear" w:pos="2268"/>
          <w:tab w:val="num" w:pos="1701"/>
        </w:tabs>
        <w:spacing w:before="0" w:after="0"/>
        <w:ind w:left="1701"/>
        <w:rPr>
          <w:b/>
          <w:bCs/>
          <w:sz w:val="20"/>
          <w:szCs w:val="20"/>
        </w:rPr>
      </w:pPr>
      <w:r w:rsidRPr="00640C6E">
        <w:rPr>
          <w:sz w:val="20"/>
          <w:szCs w:val="20"/>
        </w:rPr>
        <w:t xml:space="preserve">any Confidential Information and/or know how necessary for the administration, </w:t>
      </w:r>
      <w:proofErr w:type="gramStart"/>
      <w:r w:rsidRPr="00640C6E">
        <w:rPr>
          <w:sz w:val="20"/>
          <w:szCs w:val="20"/>
        </w:rPr>
        <w:t>operation</w:t>
      </w:r>
      <w:proofErr w:type="gramEnd"/>
      <w:r w:rsidRPr="00640C6E">
        <w:rPr>
          <w:sz w:val="20"/>
          <w:szCs w:val="20"/>
        </w:rPr>
        <w:t xml:space="preserve"> and marketing of the Franchised Business;</w:t>
      </w:r>
    </w:p>
    <w:p w14:paraId="06AB1DD2" w14:textId="77777777" w:rsidR="0081457B" w:rsidRPr="00640C6E" w:rsidRDefault="0081457B" w:rsidP="0081457B">
      <w:pPr>
        <w:pStyle w:val="Listi"/>
        <w:numPr>
          <w:ilvl w:val="0"/>
          <w:numId w:val="0"/>
        </w:numPr>
        <w:spacing w:before="0" w:after="0"/>
        <w:ind w:left="1701"/>
        <w:rPr>
          <w:b/>
          <w:bCs/>
          <w:sz w:val="20"/>
          <w:szCs w:val="20"/>
        </w:rPr>
      </w:pPr>
    </w:p>
    <w:p w14:paraId="2ED1D5BF" w14:textId="77777777" w:rsidR="005C5CFE" w:rsidRPr="00640C6E" w:rsidRDefault="005C5CFE" w:rsidP="005C5CFE">
      <w:pPr>
        <w:pStyle w:val="Listi"/>
        <w:numPr>
          <w:ilvl w:val="0"/>
          <w:numId w:val="0"/>
        </w:numPr>
        <w:spacing w:before="0" w:after="0"/>
        <w:ind w:left="1134"/>
        <w:rPr>
          <w:b/>
          <w:bCs/>
          <w:sz w:val="20"/>
          <w:szCs w:val="20"/>
        </w:rPr>
      </w:pPr>
    </w:p>
    <w:p w14:paraId="0BE42046" w14:textId="55DAAAE0" w:rsidR="005C5CFE" w:rsidRPr="00640C6E" w:rsidRDefault="00D066EC" w:rsidP="005C5CFE">
      <w:pPr>
        <w:pStyle w:val="Listi"/>
        <w:numPr>
          <w:ilvl w:val="0"/>
          <w:numId w:val="0"/>
        </w:numPr>
        <w:spacing w:before="0" w:after="0"/>
        <w:ind w:left="1134"/>
        <w:rPr>
          <w:b/>
          <w:bCs/>
          <w:sz w:val="20"/>
          <w:szCs w:val="20"/>
        </w:rPr>
      </w:pPr>
      <w:r w:rsidRPr="00640C6E">
        <w:rPr>
          <w:b/>
          <w:bCs/>
          <w:sz w:val="20"/>
          <w:szCs w:val="20"/>
        </w:rPr>
        <w:t xml:space="preserve">Interest Rate </w:t>
      </w:r>
      <w:r w:rsidRPr="00640C6E">
        <w:rPr>
          <w:sz w:val="20"/>
          <w:szCs w:val="20"/>
        </w:rPr>
        <w:t xml:space="preserve">means </w:t>
      </w:r>
      <w:r w:rsidR="008E01C1" w:rsidRPr="00640C6E">
        <w:rPr>
          <w:sz w:val="20"/>
          <w:szCs w:val="20"/>
        </w:rPr>
        <w:t>12</w:t>
      </w:r>
      <w:r w:rsidRPr="00640C6E">
        <w:rPr>
          <w:sz w:val="20"/>
          <w:szCs w:val="20"/>
        </w:rPr>
        <w:t xml:space="preserve">% per annum; </w:t>
      </w:r>
    </w:p>
    <w:p w14:paraId="347E124D" w14:textId="77777777" w:rsidR="005C5CFE" w:rsidRPr="00640C6E" w:rsidRDefault="005C5CFE" w:rsidP="005C5CFE">
      <w:pPr>
        <w:pStyle w:val="Listi"/>
        <w:numPr>
          <w:ilvl w:val="0"/>
          <w:numId w:val="0"/>
        </w:numPr>
        <w:spacing w:before="0" w:after="0"/>
        <w:ind w:left="1134"/>
        <w:rPr>
          <w:b/>
          <w:bCs/>
          <w:sz w:val="20"/>
          <w:szCs w:val="20"/>
        </w:rPr>
      </w:pPr>
    </w:p>
    <w:p w14:paraId="2D52418F" w14:textId="09DFBE9A" w:rsidR="00D53FA9" w:rsidRPr="00640C6E" w:rsidRDefault="00D53FA9" w:rsidP="00E676E2">
      <w:pPr>
        <w:pStyle w:val="Listi"/>
        <w:numPr>
          <w:ilvl w:val="0"/>
          <w:numId w:val="0"/>
        </w:numPr>
        <w:spacing w:before="0" w:after="0"/>
        <w:ind w:left="1134"/>
        <w:rPr>
          <w:b/>
          <w:bCs/>
          <w:sz w:val="20"/>
          <w:szCs w:val="20"/>
        </w:rPr>
      </w:pPr>
      <w:r w:rsidRPr="00640C6E">
        <w:rPr>
          <w:b/>
          <w:bCs/>
          <w:sz w:val="20"/>
          <w:szCs w:val="20"/>
        </w:rPr>
        <w:t xml:space="preserve">Interested Party </w:t>
      </w:r>
      <w:r w:rsidRPr="00640C6E">
        <w:rPr>
          <w:sz w:val="20"/>
          <w:szCs w:val="20"/>
        </w:rPr>
        <w:t xml:space="preserve">means any of the following persons nominated by the </w:t>
      </w:r>
      <w:r w:rsidR="00B5005F">
        <w:rPr>
          <w:sz w:val="20"/>
          <w:szCs w:val="20"/>
        </w:rPr>
        <w:t>Sub-Franchisor</w:t>
      </w:r>
      <w:r w:rsidRPr="00640C6E">
        <w:rPr>
          <w:sz w:val="20"/>
          <w:szCs w:val="20"/>
        </w:rPr>
        <w:t xml:space="preserve">: </w:t>
      </w:r>
      <w:r w:rsidR="009D2149" w:rsidRPr="00640C6E">
        <w:rPr>
          <w:sz w:val="20"/>
          <w:szCs w:val="20"/>
        </w:rPr>
        <w:br/>
      </w:r>
    </w:p>
    <w:p w14:paraId="593A6BA9" w14:textId="6E80D397" w:rsidR="00D53FA9" w:rsidRPr="00640C6E" w:rsidRDefault="008C73A1" w:rsidP="00E02E87">
      <w:pPr>
        <w:pStyle w:val="Listi"/>
        <w:numPr>
          <w:ilvl w:val="3"/>
          <w:numId w:val="22"/>
        </w:numPr>
        <w:tabs>
          <w:tab w:val="clear" w:pos="2268"/>
          <w:tab w:val="num" w:pos="1701"/>
        </w:tabs>
        <w:spacing w:before="0" w:after="0"/>
        <w:ind w:left="1701"/>
        <w:rPr>
          <w:sz w:val="20"/>
          <w:szCs w:val="20"/>
        </w:rPr>
      </w:pPr>
      <w:r>
        <w:rPr>
          <w:sz w:val="20"/>
          <w:szCs w:val="20"/>
        </w:rPr>
        <w:t>d</w:t>
      </w:r>
      <w:r w:rsidR="00D53FA9" w:rsidRPr="00640C6E">
        <w:rPr>
          <w:sz w:val="20"/>
          <w:szCs w:val="20"/>
        </w:rPr>
        <w:t xml:space="preserve">irectors or </w:t>
      </w:r>
      <w:r>
        <w:rPr>
          <w:sz w:val="20"/>
          <w:szCs w:val="20"/>
        </w:rPr>
        <w:t>s</w:t>
      </w:r>
      <w:r w:rsidR="00D53FA9" w:rsidRPr="00640C6E">
        <w:rPr>
          <w:sz w:val="20"/>
          <w:szCs w:val="20"/>
        </w:rPr>
        <w:t xml:space="preserve">hareholders of the </w:t>
      </w:r>
      <w:r w:rsidR="00B5005F">
        <w:rPr>
          <w:sz w:val="20"/>
          <w:szCs w:val="20"/>
        </w:rPr>
        <w:t>Sub-Franchisee</w:t>
      </w:r>
      <w:r w:rsidR="00D53FA9" w:rsidRPr="00640C6E">
        <w:rPr>
          <w:sz w:val="20"/>
          <w:szCs w:val="20"/>
        </w:rPr>
        <w:t xml:space="preserve">; </w:t>
      </w:r>
    </w:p>
    <w:p w14:paraId="3BA05D80" w14:textId="77777777" w:rsidR="009D2149" w:rsidRPr="00640C6E" w:rsidRDefault="009D2149" w:rsidP="00E676E2">
      <w:pPr>
        <w:pStyle w:val="Listi"/>
        <w:numPr>
          <w:ilvl w:val="0"/>
          <w:numId w:val="0"/>
        </w:numPr>
        <w:spacing w:before="0" w:after="0"/>
        <w:ind w:left="1701"/>
        <w:rPr>
          <w:sz w:val="20"/>
          <w:szCs w:val="20"/>
        </w:rPr>
      </w:pPr>
    </w:p>
    <w:p w14:paraId="322FBEED" w14:textId="08248F34" w:rsidR="00D53FA9" w:rsidRPr="00640C6E" w:rsidRDefault="008C73A1" w:rsidP="00E02E87">
      <w:pPr>
        <w:pStyle w:val="Listi"/>
        <w:numPr>
          <w:ilvl w:val="3"/>
          <w:numId w:val="16"/>
        </w:numPr>
        <w:tabs>
          <w:tab w:val="clear" w:pos="2268"/>
          <w:tab w:val="num" w:pos="1701"/>
        </w:tabs>
        <w:spacing w:before="0" w:after="0"/>
        <w:ind w:left="1701"/>
        <w:rPr>
          <w:sz w:val="20"/>
          <w:szCs w:val="20"/>
        </w:rPr>
      </w:pPr>
      <w:r>
        <w:rPr>
          <w:sz w:val="20"/>
          <w:szCs w:val="20"/>
        </w:rPr>
        <w:t>a</w:t>
      </w:r>
      <w:r w:rsidR="00D53FA9" w:rsidRPr="00640C6E">
        <w:rPr>
          <w:sz w:val="20"/>
          <w:szCs w:val="20"/>
        </w:rPr>
        <w:t xml:space="preserve"> spouse of a </w:t>
      </w:r>
      <w:r>
        <w:rPr>
          <w:sz w:val="20"/>
          <w:szCs w:val="20"/>
        </w:rPr>
        <w:t>d</w:t>
      </w:r>
      <w:r w:rsidR="00D53FA9" w:rsidRPr="00640C6E">
        <w:rPr>
          <w:sz w:val="20"/>
          <w:szCs w:val="20"/>
        </w:rPr>
        <w:t xml:space="preserve">irector or </w:t>
      </w:r>
      <w:r>
        <w:rPr>
          <w:sz w:val="20"/>
          <w:szCs w:val="20"/>
        </w:rPr>
        <w:t>s</w:t>
      </w:r>
      <w:r w:rsidR="00D53FA9" w:rsidRPr="00640C6E">
        <w:rPr>
          <w:sz w:val="20"/>
          <w:szCs w:val="20"/>
        </w:rPr>
        <w:t xml:space="preserve">hareholder of the </w:t>
      </w:r>
      <w:r w:rsidR="00B5005F">
        <w:rPr>
          <w:sz w:val="20"/>
          <w:szCs w:val="20"/>
        </w:rPr>
        <w:t>Sub-Franchisee</w:t>
      </w:r>
      <w:r w:rsidR="00D53FA9" w:rsidRPr="00640C6E">
        <w:rPr>
          <w:sz w:val="20"/>
          <w:szCs w:val="20"/>
        </w:rPr>
        <w:t xml:space="preserve">; </w:t>
      </w:r>
    </w:p>
    <w:p w14:paraId="0A1C120A" w14:textId="77777777" w:rsidR="009D2149" w:rsidRPr="00640C6E" w:rsidRDefault="009D2149" w:rsidP="00E676E2">
      <w:pPr>
        <w:pStyle w:val="Listi"/>
        <w:numPr>
          <w:ilvl w:val="0"/>
          <w:numId w:val="0"/>
        </w:numPr>
        <w:spacing w:before="0" w:after="0"/>
        <w:ind w:left="1701"/>
        <w:rPr>
          <w:sz w:val="20"/>
          <w:szCs w:val="20"/>
        </w:rPr>
      </w:pPr>
    </w:p>
    <w:p w14:paraId="62133227" w14:textId="79255391" w:rsidR="00D53FA9" w:rsidRPr="00640C6E" w:rsidRDefault="008C73A1" w:rsidP="00E02E87">
      <w:pPr>
        <w:pStyle w:val="Listi"/>
        <w:numPr>
          <w:ilvl w:val="3"/>
          <w:numId w:val="16"/>
        </w:numPr>
        <w:tabs>
          <w:tab w:val="clear" w:pos="2268"/>
          <w:tab w:val="num" w:pos="1701"/>
        </w:tabs>
        <w:spacing w:before="0" w:after="0"/>
        <w:ind w:left="1701"/>
        <w:rPr>
          <w:sz w:val="20"/>
          <w:szCs w:val="20"/>
        </w:rPr>
      </w:pPr>
      <w:r>
        <w:rPr>
          <w:sz w:val="20"/>
          <w:szCs w:val="20"/>
        </w:rPr>
        <w:t>a</w:t>
      </w:r>
      <w:r w:rsidR="00D53FA9" w:rsidRPr="00640C6E">
        <w:rPr>
          <w:sz w:val="20"/>
          <w:szCs w:val="20"/>
        </w:rPr>
        <w:t xml:space="preserve">ny party with an interest in the </w:t>
      </w:r>
      <w:r w:rsidR="00B5005F">
        <w:rPr>
          <w:sz w:val="20"/>
          <w:szCs w:val="20"/>
        </w:rPr>
        <w:t>Sub-Franchisee</w:t>
      </w:r>
      <w:r w:rsidR="00D53FA9" w:rsidRPr="00640C6E">
        <w:rPr>
          <w:sz w:val="20"/>
          <w:szCs w:val="20"/>
        </w:rPr>
        <w:t xml:space="preserve"> as determined by the </w:t>
      </w:r>
      <w:r w:rsidR="00B5005F">
        <w:rPr>
          <w:sz w:val="20"/>
          <w:szCs w:val="20"/>
        </w:rPr>
        <w:t>Sub-Franchisor</w:t>
      </w:r>
      <w:r w:rsidR="00D53FA9" w:rsidRPr="00640C6E">
        <w:rPr>
          <w:sz w:val="20"/>
          <w:szCs w:val="20"/>
        </w:rPr>
        <w:t xml:space="preserve">. </w:t>
      </w:r>
    </w:p>
    <w:p w14:paraId="17B008D0" w14:textId="77777777" w:rsidR="009D2149" w:rsidRPr="00640C6E" w:rsidRDefault="009D2149" w:rsidP="009D2149">
      <w:pPr>
        <w:pStyle w:val="Listi"/>
        <w:numPr>
          <w:ilvl w:val="0"/>
          <w:numId w:val="0"/>
        </w:numPr>
        <w:spacing w:before="0" w:after="0"/>
        <w:ind w:left="1134"/>
        <w:rPr>
          <w:b/>
          <w:bCs/>
          <w:sz w:val="20"/>
          <w:szCs w:val="20"/>
        </w:rPr>
      </w:pPr>
    </w:p>
    <w:p w14:paraId="393C94A2" w14:textId="351BC0F1" w:rsidR="002467DA" w:rsidRPr="002467DA" w:rsidRDefault="002467DA" w:rsidP="00E676E2">
      <w:pPr>
        <w:pStyle w:val="Listi"/>
        <w:numPr>
          <w:ilvl w:val="0"/>
          <w:numId w:val="0"/>
        </w:numPr>
        <w:spacing w:before="0" w:after="0"/>
        <w:ind w:left="1134"/>
        <w:rPr>
          <w:sz w:val="20"/>
          <w:szCs w:val="20"/>
        </w:rPr>
      </w:pPr>
      <w:r>
        <w:rPr>
          <w:b/>
          <w:bCs/>
          <w:sz w:val="20"/>
          <w:szCs w:val="20"/>
        </w:rPr>
        <w:t xml:space="preserve">IT User Fee </w:t>
      </w:r>
      <w:r>
        <w:rPr>
          <w:sz w:val="20"/>
          <w:szCs w:val="20"/>
        </w:rPr>
        <w:t xml:space="preserve">means </w:t>
      </w:r>
      <w:r w:rsidRPr="00640C6E">
        <w:rPr>
          <w:sz w:val="20"/>
          <w:szCs w:val="20"/>
        </w:rPr>
        <w:t>the amount specified in Item 1</w:t>
      </w:r>
      <w:r>
        <w:rPr>
          <w:sz w:val="20"/>
          <w:szCs w:val="20"/>
        </w:rPr>
        <w:t xml:space="preserve">0 </w:t>
      </w:r>
      <w:r w:rsidRPr="00640C6E">
        <w:rPr>
          <w:sz w:val="20"/>
          <w:szCs w:val="20"/>
        </w:rPr>
        <w:t>of the Schedule</w:t>
      </w:r>
      <w:r>
        <w:rPr>
          <w:sz w:val="20"/>
          <w:szCs w:val="20"/>
        </w:rPr>
        <w:t>;</w:t>
      </w:r>
    </w:p>
    <w:p w14:paraId="2851615C" w14:textId="77777777" w:rsidR="002467DA" w:rsidRDefault="002467DA" w:rsidP="00E676E2">
      <w:pPr>
        <w:pStyle w:val="Listi"/>
        <w:numPr>
          <w:ilvl w:val="0"/>
          <w:numId w:val="0"/>
        </w:numPr>
        <w:spacing w:before="0" w:after="0"/>
        <w:ind w:left="1134"/>
        <w:rPr>
          <w:b/>
          <w:bCs/>
          <w:sz w:val="20"/>
          <w:szCs w:val="20"/>
        </w:rPr>
      </w:pPr>
    </w:p>
    <w:p w14:paraId="1FD60C9A" w14:textId="67120451" w:rsidR="00D53FA9" w:rsidRPr="00640C6E" w:rsidRDefault="00D53FA9" w:rsidP="00E676E2">
      <w:pPr>
        <w:pStyle w:val="Listi"/>
        <w:numPr>
          <w:ilvl w:val="0"/>
          <w:numId w:val="0"/>
        </w:numPr>
        <w:spacing w:before="0" w:after="0"/>
        <w:ind w:left="1134"/>
        <w:rPr>
          <w:b/>
          <w:bCs/>
          <w:sz w:val="20"/>
          <w:szCs w:val="20"/>
        </w:rPr>
      </w:pPr>
      <w:r w:rsidRPr="00640C6E">
        <w:rPr>
          <w:b/>
          <w:bCs/>
          <w:sz w:val="20"/>
          <w:szCs w:val="20"/>
        </w:rPr>
        <w:t xml:space="preserve">Jurisdiction </w:t>
      </w:r>
      <w:r w:rsidRPr="00640C6E">
        <w:rPr>
          <w:sz w:val="20"/>
          <w:szCs w:val="20"/>
        </w:rPr>
        <w:t>means</w:t>
      </w:r>
      <w:r w:rsidRPr="00640C6E">
        <w:rPr>
          <w:b/>
          <w:bCs/>
          <w:sz w:val="20"/>
          <w:szCs w:val="20"/>
        </w:rPr>
        <w:t xml:space="preserve"> </w:t>
      </w:r>
      <w:r w:rsidRPr="00640C6E">
        <w:rPr>
          <w:sz w:val="20"/>
          <w:szCs w:val="20"/>
        </w:rPr>
        <w:t xml:space="preserve">the State or Territory in which the Franchised Business is situated; </w:t>
      </w:r>
    </w:p>
    <w:p w14:paraId="5E99DA7E" w14:textId="77777777" w:rsidR="009D2149" w:rsidRPr="00640C6E" w:rsidRDefault="009D2149" w:rsidP="009D2149">
      <w:pPr>
        <w:pStyle w:val="Listi"/>
        <w:numPr>
          <w:ilvl w:val="0"/>
          <w:numId w:val="0"/>
        </w:numPr>
        <w:spacing w:before="0" w:after="0"/>
        <w:ind w:left="1134"/>
        <w:rPr>
          <w:b/>
          <w:bCs/>
          <w:sz w:val="20"/>
          <w:szCs w:val="20"/>
        </w:rPr>
      </w:pPr>
    </w:p>
    <w:p w14:paraId="19B45530" w14:textId="69B84E1F" w:rsidR="00D53FA9" w:rsidRPr="00640C6E" w:rsidRDefault="00D53FA9" w:rsidP="00E676E2">
      <w:pPr>
        <w:pStyle w:val="Listi"/>
        <w:numPr>
          <w:ilvl w:val="0"/>
          <w:numId w:val="0"/>
        </w:numPr>
        <w:spacing w:before="0" w:after="0"/>
        <w:ind w:left="1134"/>
        <w:rPr>
          <w:b/>
          <w:bCs/>
          <w:sz w:val="20"/>
          <w:szCs w:val="20"/>
        </w:rPr>
      </w:pPr>
      <w:r w:rsidRPr="00640C6E">
        <w:rPr>
          <w:b/>
          <w:bCs/>
          <w:sz w:val="20"/>
          <w:szCs w:val="20"/>
        </w:rPr>
        <w:t xml:space="preserve">Law </w:t>
      </w:r>
      <w:r w:rsidRPr="00640C6E">
        <w:rPr>
          <w:sz w:val="20"/>
          <w:szCs w:val="20"/>
        </w:rPr>
        <w:t xml:space="preserve">includes the provisions of any statute, rule, regulation, policy, proclamation, </w:t>
      </w:r>
      <w:proofErr w:type="gramStart"/>
      <w:r w:rsidRPr="00640C6E">
        <w:rPr>
          <w:sz w:val="20"/>
          <w:szCs w:val="20"/>
        </w:rPr>
        <w:t>ordinance</w:t>
      </w:r>
      <w:proofErr w:type="gramEnd"/>
      <w:r w:rsidRPr="00640C6E">
        <w:rPr>
          <w:sz w:val="20"/>
          <w:szCs w:val="20"/>
        </w:rPr>
        <w:t xml:space="preserve"> or by-law, present or future, whether state, federal or otherwise;</w:t>
      </w:r>
    </w:p>
    <w:p w14:paraId="12F6974A" w14:textId="77777777" w:rsidR="009D2149" w:rsidRPr="00640C6E" w:rsidRDefault="009D2149" w:rsidP="009D2149">
      <w:pPr>
        <w:pStyle w:val="Listi"/>
        <w:numPr>
          <w:ilvl w:val="0"/>
          <w:numId w:val="0"/>
        </w:numPr>
        <w:spacing w:before="0" w:after="0"/>
        <w:ind w:left="1134"/>
        <w:rPr>
          <w:b/>
          <w:bCs/>
          <w:sz w:val="20"/>
          <w:szCs w:val="20"/>
        </w:rPr>
      </w:pPr>
    </w:p>
    <w:p w14:paraId="761145E2" w14:textId="1089D680" w:rsidR="00D53FA9" w:rsidRPr="00640C6E" w:rsidRDefault="00D53FA9" w:rsidP="00E676E2">
      <w:pPr>
        <w:pStyle w:val="Listi"/>
        <w:numPr>
          <w:ilvl w:val="0"/>
          <w:numId w:val="0"/>
        </w:numPr>
        <w:spacing w:before="0" w:after="0"/>
        <w:ind w:left="1134"/>
        <w:rPr>
          <w:b/>
          <w:bCs/>
          <w:sz w:val="20"/>
          <w:szCs w:val="20"/>
        </w:rPr>
      </w:pPr>
      <w:r w:rsidRPr="00640C6E">
        <w:rPr>
          <w:b/>
          <w:bCs/>
          <w:sz w:val="20"/>
          <w:szCs w:val="20"/>
        </w:rPr>
        <w:t xml:space="preserve">Local Marketing </w:t>
      </w:r>
      <w:r w:rsidRPr="00640C6E">
        <w:rPr>
          <w:sz w:val="20"/>
          <w:szCs w:val="20"/>
        </w:rPr>
        <w:t>means</w:t>
      </w:r>
      <w:r w:rsidRPr="00640C6E">
        <w:rPr>
          <w:b/>
          <w:bCs/>
          <w:sz w:val="20"/>
          <w:szCs w:val="20"/>
        </w:rPr>
        <w:t xml:space="preserve"> </w:t>
      </w:r>
      <w:r w:rsidRPr="00640C6E">
        <w:rPr>
          <w:sz w:val="20"/>
          <w:szCs w:val="20"/>
        </w:rPr>
        <w:t>marketing and promoting the Franchised Business in the Region;</w:t>
      </w:r>
      <w:r w:rsidRPr="00640C6E">
        <w:rPr>
          <w:b/>
          <w:bCs/>
          <w:sz w:val="20"/>
          <w:szCs w:val="20"/>
        </w:rPr>
        <w:t xml:space="preserve"> </w:t>
      </w:r>
    </w:p>
    <w:p w14:paraId="73C59704" w14:textId="77777777" w:rsidR="009D2149" w:rsidRPr="00640C6E" w:rsidRDefault="009D2149" w:rsidP="009D2149">
      <w:pPr>
        <w:pStyle w:val="Listi"/>
        <w:numPr>
          <w:ilvl w:val="0"/>
          <w:numId w:val="0"/>
        </w:numPr>
        <w:spacing w:before="0" w:after="0"/>
        <w:ind w:left="1701" w:hanging="567"/>
        <w:rPr>
          <w:b/>
          <w:bCs/>
          <w:sz w:val="20"/>
          <w:szCs w:val="20"/>
        </w:rPr>
      </w:pPr>
    </w:p>
    <w:p w14:paraId="4A27A7DD" w14:textId="1CCDFFB1" w:rsidR="00BD40CF" w:rsidRPr="001806BF" w:rsidRDefault="00BD40CF" w:rsidP="00E676E2">
      <w:pPr>
        <w:pStyle w:val="Listi"/>
        <w:numPr>
          <w:ilvl w:val="0"/>
          <w:numId w:val="0"/>
        </w:numPr>
        <w:spacing w:before="0" w:after="0"/>
        <w:ind w:left="1134"/>
        <w:rPr>
          <w:sz w:val="20"/>
          <w:szCs w:val="20"/>
        </w:rPr>
      </w:pPr>
      <w:r w:rsidRPr="001806BF">
        <w:rPr>
          <w:b/>
          <w:bCs/>
          <w:sz w:val="20"/>
          <w:szCs w:val="20"/>
        </w:rPr>
        <w:t xml:space="preserve">Manual </w:t>
      </w:r>
      <w:r w:rsidRPr="001806BF">
        <w:rPr>
          <w:sz w:val="20"/>
          <w:szCs w:val="20"/>
        </w:rPr>
        <w:t xml:space="preserve">means the manuals and documents produced by the </w:t>
      </w:r>
      <w:r w:rsidR="00B5005F">
        <w:rPr>
          <w:sz w:val="20"/>
          <w:szCs w:val="20"/>
        </w:rPr>
        <w:t>Master Franchisor</w:t>
      </w:r>
      <w:r w:rsidRPr="001806BF">
        <w:rPr>
          <w:sz w:val="20"/>
          <w:szCs w:val="20"/>
        </w:rPr>
        <w:t xml:space="preserve"> specifying in greater detail aspects of the System and the standards of the </w:t>
      </w:r>
      <w:r w:rsidR="00B5005F">
        <w:rPr>
          <w:sz w:val="20"/>
          <w:szCs w:val="20"/>
        </w:rPr>
        <w:t>Master Franchisor</w:t>
      </w:r>
      <w:r w:rsidRPr="001806BF">
        <w:rPr>
          <w:sz w:val="20"/>
          <w:szCs w:val="20"/>
        </w:rPr>
        <w:t xml:space="preserve">, as amended from time to time; </w:t>
      </w:r>
    </w:p>
    <w:p w14:paraId="61ADF456" w14:textId="77777777" w:rsidR="00BD40CF" w:rsidRPr="001806BF" w:rsidRDefault="00BD40CF" w:rsidP="00E676E2">
      <w:pPr>
        <w:pStyle w:val="Listi"/>
        <w:numPr>
          <w:ilvl w:val="0"/>
          <w:numId w:val="0"/>
        </w:numPr>
        <w:spacing w:before="0" w:after="0"/>
        <w:ind w:left="1134"/>
        <w:rPr>
          <w:b/>
          <w:bCs/>
          <w:sz w:val="20"/>
          <w:szCs w:val="20"/>
        </w:rPr>
      </w:pPr>
    </w:p>
    <w:p w14:paraId="6CF8FFE7" w14:textId="2F107BE6" w:rsidR="00BD40CF" w:rsidRPr="001806BF" w:rsidRDefault="00BD40CF" w:rsidP="00E676E2">
      <w:pPr>
        <w:pStyle w:val="Listi"/>
        <w:numPr>
          <w:ilvl w:val="0"/>
          <w:numId w:val="0"/>
        </w:numPr>
        <w:spacing w:before="0" w:after="0"/>
        <w:ind w:left="1134"/>
        <w:rPr>
          <w:sz w:val="20"/>
          <w:szCs w:val="20"/>
        </w:rPr>
      </w:pPr>
      <w:r w:rsidRPr="001806BF">
        <w:rPr>
          <w:b/>
          <w:bCs/>
          <w:sz w:val="20"/>
          <w:szCs w:val="20"/>
        </w:rPr>
        <w:t xml:space="preserve">Marks </w:t>
      </w:r>
      <w:r w:rsidRPr="001806BF">
        <w:rPr>
          <w:sz w:val="20"/>
          <w:szCs w:val="20"/>
        </w:rPr>
        <w:t xml:space="preserve">means the </w:t>
      </w:r>
      <w:r w:rsidR="00B5005F">
        <w:rPr>
          <w:sz w:val="20"/>
          <w:szCs w:val="20"/>
        </w:rPr>
        <w:t>Master Franchisor</w:t>
      </w:r>
      <w:r w:rsidRPr="001806BF">
        <w:rPr>
          <w:sz w:val="20"/>
          <w:szCs w:val="20"/>
        </w:rPr>
        <w:t>’s</w:t>
      </w:r>
      <w:r w:rsidR="001806BF" w:rsidRPr="001806BF">
        <w:rPr>
          <w:sz w:val="20"/>
          <w:szCs w:val="20"/>
        </w:rPr>
        <w:t xml:space="preserve"> or an Associate of the </w:t>
      </w:r>
      <w:r w:rsidR="00B5005F">
        <w:rPr>
          <w:sz w:val="20"/>
          <w:szCs w:val="20"/>
        </w:rPr>
        <w:t>Master Franchisor</w:t>
      </w:r>
      <w:r w:rsidR="001806BF" w:rsidRPr="001806BF">
        <w:rPr>
          <w:sz w:val="20"/>
          <w:szCs w:val="20"/>
        </w:rPr>
        <w:t>’s</w:t>
      </w:r>
      <w:r w:rsidRPr="001806BF">
        <w:rPr>
          <w:sz w:val="20"/>
          <w:szCs w:val="20"/>
        </w:rPr>
        <w:t xml:space="preserve"> registered trademarks and any trademarks or logos that relate to the </w:t>
      </w:r>
      <w:r w:rsidR="00B5005F">
        <w:rPr>
          <w:sz w:val="20"/>
          <w:szCs w:val="20"/>
        </w:rPr>
        <w:t>Sub-Franchisor</w:t>
      </w:r>
      <w:r w:rsidR="0081457B">
        <w:rPr>
          <w:sz w:val="20"/>
          <w:szCs w:val="20"/>
        </w:rPr>
        <w:t xml:space="preserve"> and as currently set out in Annexure 2</w:t>
      </w:r>
      <w:r w:rsidRPr="001806BF">
        <w:rPr>
          <w:sz w:val="20"/>
          <w:szCs w:val="20"/>
        </w:rPr>
        <w:t xml:space="preserve">; </w:t>
      </w:r>
    </w:p>
    <w:p w14:paraId="457E2923" w14:textId="77777777" w:rsidR="00BD40CF" w:rsidRPr="001806BF" w:rsidRDefault="00BD40CF" w:rsidP="00126816">
      <w:pPr>
        <w:pStyle w:val="Listi"/>
        <w:numPr>
          <w:ilvl w:val="0"/>
          <w:numId w:val="0"/>
        </w:numPr>
        <w:spacing w:before="0" w:after="0"/>
        <w:rPr>
          <w:b/>
          <w:bCs/>
          <w:sz w:val="20"/>
          <w:szCs w:val="20"/>
        </w:rPr>
      </w:pPr>
    </w:p>
    <w:p w14:paraId="61D3BAE5" w14:textId="481EA096" w:rsidR="004E7C48" w:rsidRPr="001806BF" w:rsidRDefault="00D53FA9" w:rsidP="0093357F">
      <w:pPr>
        <w:pStyle w:val="Listi"/>
        <w:numPr>
          <w:ilvl w:val="0"/>
          <w:numId w:val="0"/>
        </w:numPr>
        <w:spacing w:before="0" w:after="0"/>
        <w:ind w:left="1134"/>
        <w:rPr>
          <w:b/>
          <w:bCs/>
          <w:sz w:val="20"/>
          <w:szCs w:val="20"/>
        </w:rPr>
      </w:pPr>
      <w:r w:rsidRPr="001806BF">
        <w:rPr>
          <w:b/>
          <w:bCs/>
          <w:sz w:val="20"/>
          <w:szCs w:val="20"/>
        </w:rPr>
        <w:t xml:space="preserve">Network </w:t>
      </w:r>
      <w:r w:rsidRPr="001806BF">
        <w:rPr>
          <w:sz w:val="20"/>
          <w:szCs w:val="20"/>
        </w:rPr>
        <w:t xml:space="preserve">means the </w:t>
      </w:r>
      <w:r w:rsidR="006C1597" w:rsidRPr="001806BF">
        <w:rPr>
          <w:sz w:val="20"/>
          <w:szCs w:val="20"/>
        </w:rPr>
        <w:t>netw</w:t>
      </w:r>
      <w:r w:rsidR="004D6022" w:rsidRPr="001806BF">
        <w:rPr>
          <w:sz w:val="20"/>
          <w:szCs w:val="20"/>
        </w:rPr>
        <w:t>ork of</w:t>
      </w:r>
      <w:r w:rsidR="0093357F" w:rsidRPr="001806BF">
        <w:rPr>
          <w:sz w:val="20"/>
          <w:szCs w:val="20"/>
        </w:rPr>
        <w:t xml:space="preserve">, collectively, the </w:t>
      </w:r>
      <w:r w:rsidR="00B5005F">
        <w:rPr>
          <w:sz w:val="20"/>
          <w:szCs w:val="20"/>
        </w:rPr>
        <w:t>Master Franchisor</w:t>
      </w:r>
      <w:r w:rsidR="0093357F" w:rsidRPr="001806BF">
        <w:rPr>
          <w:sz w:val="20"/>
          <w:szCs w:val="20"/>
        </w:rPr>
        <w:t>, all</w:t>
      </w:r>
      <w:r w:rsidR="004D6022" w:rsidRPr="001806BF">
        <w:rPr>
          <w:sz w:val="20"/>
          <w:szCs w:val="20"/>
        </w:rPr>
        <w:t xml:space="preserve"> </w:t>
      </w:r>
      <w:r w:rsidR="00B5005F">
        <w:rPr>
          <w:sz w:val="20"/>
          <w:szCs w:val="20"/>
        </w:rPr>
        <w:t>Sub-Franchisor</w:t>
      </w:r>
      <w:r w:rsidR="0093357F" w:rsidRPr="001806BF">
        <w:rPr>
          <w:sz w:val="20"/>
          <w:szCs w:val="20"/>
        </w:rPr>
        <w:t>s, Sub-</w:t>
      </w:r>
      <w:proofErr w:type="gramStart"/>
      <w:r w:rsidR="004D6022" w:rsidRPr="001806BF">
        <w:rPr>
          <w:sz w:val="20"/>
          <w:szCs w:val="20"/>
        </w:rPr>
        <w:t>Franchis</w:t>
      </w:r>
      <w:r w:rsidR="0093357F" w:rsidRPr="001806BF">
        <w:rPr>
          <w:sz w:val="20"/>
          <w:szCs w:val="20"/>
        </w:rPr>
        <w:t>ees</w:t>
      </w:r>
      <w:proofErr w:type="gramEnd"/>
      <w:r w:rsidR="0093357F" w:rsidRPr="001806BF">
        <w:rPr>
          <w:sz w:val="20"/>
          <w:szCs w:val="20"/>
        </w:rPr>
        <w:t xml:space="preserve"> and other representatives of the </w:t>
      </w:r>
      <w:r w:rsidR="00B5005F">
        <w:rPr>
          <w:sz w:val="20"/>
          <w:szCs w:val="20"/>
        </w:rPr>
        <w:t>Master Franchisor</w:t>
      </w:r>
      <w:r w:rsidR="0093357F" w:rsidRPr="001806BF">
        <w:rPr>
          <w:sz w:val="20"/>
          <w:szCs w:val="20"/>
        </w:rPr>
        <w:t xml:space="preserve"> throughout Australia</w:t>
      </w:r>
      <w:r w:rsidR="004D6022" w:rsidRPr="001806BF">
        <w:rPr>
          <w:sz w:val="20"/>
          <w:szCs w:val="20"/>
        </w:rPr>
        <w:t xml:space="preserve">; </w:t>
      </w:r>
    </w:p>
    <w:p w14:paraId="74AE6D3A" w14:textId="77777777" w:rsidR="00A4376D" w:rsidRPr="001806BF" w:rsidRDefault="00A4376D" w:rsidP="00A4376D">
      <w:pPr>
        <w:pStyle w:val="Listi"/>
        <w:numPr>
          <w:ilvl w:val="0"/>
          <w:numId w:val="0"/>
        </w:numPr>
        <w:spacing w:before="0" w:after="0"/>
        <w:ind w:left="1134"/>
        <w:rPr>
          <w:b/>
          <w:bCs/>
          <w:sz w:val="20"/>
          <w:szCs w:val="20"/>
        </w:rPr>
      </w:pPr>
    </w:p>
    <w:p w14:paraId="7BF4AE0E" w14:textId="23AB5ADF" w:rsidR="001E2159" w:rsidRPr="001806BF" w:rsidRDefault="001E2159" w:rsidP="00E676E2">
      <w:pPr>
        <w:pStyle w:val="Listi"/>
        <w:numPr>
          <w:ilvl w:val="0"/>
          <w:numId w:val="0"/>
        </w:numPr>
        <w:spacing w:before="0" w:after="0"/>
        <w:ind w:left="1134"/>
        <w:rPr>
          <w:rStyle w:val="normaltextrun"/>
          <w:b/>
          <w:bCs/>
          <w:sz w:val="20"/>
          <w:szCs w:val="20"/>
        </w:rPr>
      </w:pPr>
      <w:r w:rsidRPr="001806BF">
        <w:rPr>
          <w:b/>
          <w:bCs/>
          <w:sz w:val="20"/>
          <w:szCs w:val="20"/>
        </w:rPr>
        <w:t>Nominated Representati</w:t>
      </w:r>
      <w:r w:rsidR="00A4376D" w:rsidRPr="001806BF">
        <w:rPr>
          <w:b/>
          <w:bCs/>
          <w:sz w:val="20"/>
          <w:szCs w:val="20"/>
        </w:rPr>
        <w:t xml:space="preserve">ve </w:t>
      </w:r>
      <w:r w:rsidR="00A4376D" w:rsidRPr="001806BF">
        <w:rPr>
          <w:rStyle w:val="normaltextrun"/>
          <w:sz w:val="20"/>
          <w:szCs w:val="20"/>
          <w:shd w:val="clear" w:color="auto" w:fill="FFFFFF"/>
          <w:lang w:val="en-PH"/>
        </w:rPr>
        <w:t>means if applicable the individual nominated by the </w:t>
      </w:r>
      <w:r w:rsidR="00B5005F">
        <w:rPr>
          <w:rStyle w:val="normaltextrun"/>
          <w:sz w:val="20"/>
          <w:szCs w:val="20"/>
          <w:shd w:val="clear" w:color="auto" w:fill="FFFFFF"/>
          <w:lang w:val="en-PH"/>
        </w:rPr>
        <w:t>Sub-Franchisee</w:t>
      </w:r>
      <w:r w:rsidR="00A4376D" w:rsidRPr="001806BF">
        <w:rPr>
          <w:rStyle w:val="normaltextrun"/>
          <w:sz w:val="20"/>
          <w:szCs w:val="20"/>
          <w:shd w:val="clear" w:color="auto" w:fill="FFFFFF"/>
          <w:lang w:val="en-PH"/>
        </w:rPr>
        <w:t xml:space="preserve"> to deal with </w:t>
      </w:r>
      <w:r w:rsidR="00B5005F">
        <w:rPr>
          <w:rStyle w:val="normaltextrun"/>
          <w:sz w:val="20"/>
          <w:szCs w:val="20"/>
          <w:shd w:val="clear" w:color="auto" w:fill="FFFFFF"/>
          <w:lang w:val="en-PH"/>
        </w:rPr>
        <w:t>Sub-Franchisor</w:t>
      </w:r>
      <w:r w:rsidR="00A4376D" w:rsidRPr="001806BF">
        <w:rPr>
          <w:rStyle w:val="normaltextrun"/>
          <w:sz w:val="20"/>
          <w:szCs w:val="20"/>
          <w:shd w:val="clear" w:color="auto" w:fill="FFFFFF"/>
          <w:lang w:val="en-PH"/>
        </w:rPr>
        <w:t xml:space="preserve"> on behalf of the </w:t>
      </w:r>
      <w:r w:rsidR="00B5005F">
        <w:rPr>
          <w:rStyle w:val="normaltextrun"/>
          <w:sz w:val="20"/>
          <w:szCs w:val="20"/>
          <w:shd w:val="clear" w:color="auto" w:fill="FFFFFF"/>
          <w:lang w:val="en-PH"/>
        </w:rPr>
        <w:t>Sub-Franchisee</w:t>
      </w:r>
      <w:r w:rsidR="00A4376D" w:rsidRPr="001806BF">
        <w:rPr>
          <w:rStyle w:val="normaltextrun"/>
          <w:sz w:val="20"/>
          <w:szCs w:val="20"/>
          <w:shd w:val="clear" w:color="auto" w:fill="FFFFFF"/>
          <w:lang w:val="en-PH"/>
        </w:rPr>
        <w:t xml:space="preserve">; </w:t>
      </w:r>
    </w:p>
    <w:p w14:paraId="3367848A" w14:textId="77777777" w:rsidR="00A4376D" w:rsidRPr="001806BF" w:rsidRDefault="00A4376D" w:rsidP="00E676E2">
      <w:pPr>
        <w:pStyle w:val="Listi"/>
        <w:numPr>
          <w:ilvl w:val="0"/>
          <w:numId w:val="0"/>
        </w:numPr>
        <w:spacing w:before="0" w:after="0"/>
        <w:ind w:left="1701"/>
        <w:rPr>
          <w:b/>
          <w:bCs/>
          <w:sz w:val="20"/>
          <w:szCs w:val="20"/>
        </w:rPr>
      </w:pPr>
    </w:p>
    <w:p w14:paraId="6BE0510D" w14:textId="77777777" w:rsidR="009D2149" w:rsidRPr="001806BF" w:rsidRDefault="004E7C48" w:rsidP="009D2149">
      <w:pPr>
        <w:pStyle w:val="Listi"/>
        <w:numPr>
          <w:ilvl w:val="0"/>
          <w:numId w:val="0"/>
        </w:numPr>
        <w:spacing w:before="0" w:after="0"/>
        <w:ind w:left="1134"/>
        <w:rPr>
          <w:sz w:val="20"/>
          <w:szCs w:val="20"/>
        </w:rPr>
      </w:pPr>
      <w:r w:rsidRPr="001806BF">
        <w:rPr>
          <w:b/>
          <w:sz w:val="20"/>
          <w:szCs w:val="20"/>
        </w:rPr>
        <w:t>PPSA</w:t>
      </w:r>
      <w:r w:rsidRPr="001806BF">
        <w:rPr>
          <w:sz w:val="20"/>
          <w:szCs w:val="20"/>
        </w:rPr>
        <w:t xml:space="preserve"> means the Personal Property Securities Act (</w:t>
      </w:r>
      <w:proofErr w:type="spellStart"/>
      <w:r w:rsidRPr="001806BF">
        <w:rPr>
          <w:sz w:val="20"/>
          <w:szCs w:val="20"/>
        </w:rPr>
        <w:t>Cth</w:t>
      </w:r>
      <w:proofErr w:type="spellEnd"/>
      <w:r w:rsidRPr="001806BF">
        <w:rPr>
          <w:sz w:val="20"/>
          <w:szCs w:val="20"/>
        </w:rPr>
        <w:t>) and PPSR means the register created and maintained pursuant to the PPSA;</w:t>
      </w:r>
    </w:p>
    <w:p w14:paraId="6E9C67CA" w14:textId="77777777" w:rsidR="009D2149" w:rsidRPr="001806BF" w:rsidRDefault="009D2149" w:rsidP="009D2149">
      <w:pPr>
        <w:pStyle w:val="Listi"/>
        <w:numPr>
          <w:ilvl w:val="0"/>
          <w:numId w:val="0"/>
        </w:numPr>
        <w:spacing w:before="0" w:after="0"/>
        <w:ind w:left="1134"/>
        <w:rPr>
          <w:b/>
          <w:bCs/>
          <w:sz w:val="20"/>
          <w:szCs w:val="20"/>
        </w:rPr>
      </w:pPr>
    </w:p>
    <w:p w14:paraId="7679C7B1" w14:textId="7EDC9FB9" w:rsidR="004E596D" w:rsidRPr="00640C6E" w:rsidRDefault="004E596D" w:rsidP="004E596D">
      <w:pPr>
        <w:pStyle w:val="Listi"/>
        <w:numPr>
          <w:ilvl w:val="0"/>
          <w:numId w:val="0"/>
        </w:numPr>
        <w:spacing w:before="0" w:after="0"/>
        <w:ind w:left="1134"/>
        <w:rPr>
          <w:bCs/>
          <w:sz w:val="20"/>
          <w:szCs w:val="20"/>
        </w:rPr>
      </w:pPr>
      <w:r w:rsidRPr="001806BF">
        <w:rPr>
          <w:b/>
          <w:bCs/>
          <w:sz w:val="20"/>
          <w:szCs w:val="20"/>
        </w:rPr>
        <w:t xml:space="preserve">Region </w:t>
      </w:r>
      <w:r w:rsidRPr="001806BF">
        <w:rPr>
          <w:bCs/>
          <w:sz w:val="20"/>
          <w:szCs w:val="20"/>
        </w:rPr>
        <w:t xml:space="preserve">means the territory described or contained at Annexure 1 of this Agreement agreed between the </w:t>
      </w:r>
      <w:r w:rsidR="00B5005F">
        <w:rPr>
          <w:bCs/>
          <w:sz w:val="20"/>
          <w:szCs w:val="20"/>
        </w:rPr>
        <w:t>Sub-Franchisor</w:t>
      </w:r>
      <w:r w:rsidRPr="001806BF">
        <w:rPr>
          <w:bCs/>
          <w:sz w:val="20"/>
          <w:szCs w:val="20"/>
        </w:rPr>
        <w:t xml:space="preserve"> and </w:t>
      </w:r>
      <w:r w:rsidR="00B5005F">
        <w:rPr>
          <w:bCs/>
          <w:sz w:val="20"/>
          <w:szCs w:val="20"/>
        </w:rPr>
        <w:t>Sub-Franchisee</w:t>
      </w:r>
      <w:r w:rsidRPr="001806BF">
        <w:rPr>
          <w:bCs/>
          <w:sz w:val="20"/>
          <w:szCs w:val="20"/>
        </w:rPr>
        <w:t>;</w:t>
      </w:r>
    </w:p>
    <w:p w14:paraId="3B127A84" w14:textId="77777777" w:rsidR="004E596D" w:rsidRPr="00640C6E" w:rsidRDefault="004E596D" w:rsidP="009D2149">
      <w:pPr>
        <w:pStyle w:val="Listi"/>
        <w:numPr>
          <w:ilvl w:val="0"/>
          <w:numId w:val="0"/>
        </w:numPr>
        <w:spacing w:before="0" w:after="0"/>
        <w:ind w:left="1134"/>
        <w:rPr>
          <w:b/>
          <w:bCs/>
          <w:sz w:val="20"/>
          <w:szCs w:val="20"/>
        </w:rPr>
      </w:pPr>
    </w:p>
    <w:p w14:paraId="3390681E" w14:textId="4AE2BBA2" w:rsidR="009D2149" w:rsidRPr="00640C6E" w:rsidRDefault="00D53FA9" w:rsidP="009D2149">
      <w:pPr>
        <w:pStyle w:val="Listi"/>
        <w:numPr>
          <w:ilvl w:val="0"/>
          <w:numId w:val="0"/>
        </w:numPr>
        <w:spacing w:before="0" w:after="0"/>
        <w:ind w:left="1134"/>
        <w:rPr>
          <w:sz w:val="20"/>
          <w:szCs w:val="20"/>
        </w:rPr>
      </w:pPr>
      <w:r w:rsidRPr="00640C6E">
        <w:rPr>
          <w:b/>
          <w:bCs/>
          <w:sz w:val="20"/>
          <w:szCs w:val="20"/>
        </w:rPr>
        <w:t xml:space="preserve">Restraint Area </w:t>
      </w:r>
      <w:r w:rsidRPr="00640C6E">
        <w:rPr>
          <w:sz w:val="20"/>
          <w:szCs w:val="20"/>
        </w:rPr>
        <w:t xml:space="preserve">means: </w:t>
      </w:r>
    </w:p>
    <w:p w14:paraId="13FE21C5" w14:textId="482DE424" w:rsidR="00D53FA9" w:rsidRPr="00640C6E" w:rsidRDefault="00D53FA9" w:rsidP="00E676E2">
      <w:pPr>
        <w:pStyle w:val="Listi"/>
        <w:numPr>
          <w:ilvl w:val="0"/>
          <w:numId w:val="0"/>
        </w:numPr>
        <w:spacing w:before="0" w:after="0"/>
        <w:ind w:left="1134"/>
        <w:rPr>
          <w:sz w:val="20"/>
          <w:szCs w:val="20"/>
        </w:rPr>
      </w:pPr>
    </w:p>
    <w:p w14:paraId="63EF7588" w14:textId="0DC38718" w:rsidR="0093357F" w:rsidRPr="00640C6E" w:rsidRDefault="0093357F" w:rsidP="00E02E87">
      <w:pPr>
        <w:pStyle w:val="Listi"/>
        <w:numPr>
          <w:ilvl w:val="3"/>
          <w:numId w:val="23"/>
        </w:numPr>
        <w:tabs>
          <w:tab w:val="clear" w:pos="2268"/>
          <w:tab w:val="num" w:pos="1701"/>
        </w:tabs>
        <w:spacing w:before="0" w:after="0"/>
        <w:ind w:left="1701"/>
        <w:rPr>
          <w:sz w:val="20"/>
          <w:szCs w:val="20"/>
        </w:rPr>
      </w:pPr>
      <w:r w:rsidRPr="00640C6E">
        <w:rPr>
          <w:sz w:val="20"/>
          <w:szCs w:val="20"/>
        </w:rPr>
        <w:t xml:space="preserve">within Australia; </w:t>
      </w:r>
    </w:p>
    <w:p w14:paraId="27644D9F" w14:textId="77777777" w:rsidR="0093357F" w:rsidRPr="00640C6E" w:rsidRDefault="0093357F" w:rsidP="0093357F">
      <w:pPr>
        <w:pStyle w:val="Listi"/>
        <w:numPr>
          <w:ilvl w:val="0"/>
          <w:numId w:val="0"/>
        </w:numPr>
        <w:spacing w:before="0" w:after="0"/>
        <w:ind w:left="1701"/>
        <w:rPr>
          <w:b/>
          <w:bCs/>
          <w:sz w:val="20"/>
          <w:szCs w:val="20"/>
        </w:rPr>
      </w:pPr>
    </w:p>
    <w:p w14:paraId="6E5D26F5" w14:textId="284E6E70" w:rsidR="00D53FA9" w:rsidRPr="00640C6E" w:rsidRDefault="00D53FA9" w:rsidP="00E02E87">
      <w:pPr>
        <w:pStyle w:val="Listi"/>
        <w:numPr>
          <w:ilvl w:val="3"/>
          <w:numId w:val="23"/>
        </w:numPr>
        <w:tabs>
          <w:tab w:val="clear" w:pos="2268"/>
          <w:tab w:val="num" w:pos="1701"/>
        </w:tabs>
        <w:spacing w:before="0" w:after="0"/>
        <w:ind w:left="1701"/>
        <w:rPr>
          <w:b/>
          <w:bCs/>
          <w:sz w:val="20"/>
          <w:szCs w:val="20"/>
        </w:rPr>
      </w:pPr>
      <w:r w:rsidRPr="00640C6E">
        <w:rPr>
          <w:sz w:val="20"/>
          <w:szCs w:val="20"/>
        </w:rPr>
        <w:t>within the Jurisdiction;</w:t>
      </w:r>
    </w:p>
    <w:p w14:paraId="5DDC63B6" w14:textId="77777777" w:rsidR="009D2149" w:rsidRPr="00640C6E" w:rsidRDefault="009D2149" w:rsidP="00E676E2">
      <w:pPr>
        <w:pStyle w:val="Listi"/>
        <w:numPr>
          <w:ilvl w:val="0"/>
          <w:numId w:val="0"/>
        </w:numPr>
        <w:spacing w:before="0" w:after="0"/>
        <w:ind w:left="1701"/>
        <w:rPr>
          <w:b/>
          <w:bCs/>
          <w:sz w:val="20"/>
          <w:szCs w:val="20"/>
        </w:rPr>
      </w:pPr>
    </w:p>
    <w:p w14:paraId="326D8C33" w14:textId="0137B2B4" w:rsidR="00D53FA9" w:rsidRPr="00640C6E" w:rsidRDefault="00D53FA9" w:rsidP="00E02E87">
      <w:pPr>
        <w:pStyle w:val="Listi"/>
        <w:numPr>
          <w:ilvl w:val="3"/>
          <w:numId w:val="16"/>
        </w:numPr>
        <w:tabs>
          <w:tab w:val="clear" w:pos="2268"/>
          <w:tab w:val="num" w:pos="1701"/>
        </w:tabs>
        <w:spacing w:before="0" w:after="0"/>
        <w:ind w:left="1701"/>
        <w:rPr>
          <w:b/>
          <w:bCs/>
          <w:sz w:val="20"/>
          <w:szCs w:val="20"/>
        </w:rPr>
      </w:pPr>
      <w:r w:rsidRPr="00640C6E">
        <w:rPr>
          <w:sz w:val="20"/>
          <w:szCs w:val="20"/>
        </w:rPr>
        <w:t>within ten kilometres (10km) of the Region;</w:t>
      </w:r>
    </w:p>
    <w:p w14:paraId="40E3E11D" w14:textId="77777777" w:rsidR="009D2149" w:rsidRPr="00640C6E" w:rsidRDefault="009D2149" w:rsidP="00E676E2">
      <w:pPr>
        <w:pStyle w:val="Listi"/>
        <w:numPr>
          <w:ilvl w:val="0"/>
          <w:numId w:val="0"/>
        </w:numPr>
        <w:spacing w:before="0" w:after="0"/>
        <w:ind w:left="1701"/>
        <w:rPr>
          <w:b/>
          <w:bCs/>
          <w:sz w:val="20"/>
          <w:szCs w:val="20"/>
        </w:rPr>
      </w:pPr>
    </w:p>
    <w:p w14:paraId="68DBF71A" w14:textId="42D6AE27" w:rsidR="00D53FA9" w:rsidRPr="00640C6E" w:rsidRDefault="00D53FA9" w:rsidP="00E02E87">
      <w:pPr>
        <w:pStyle w:val="Listi"/>
        <w:numPr>
          <w:ilvl w:val="3"/>
          <w:numId w:val="16"/>
        </w:numPr>
        <w:tabs>
          <w:tab w:val="clear" w:pos="2268"/>
          <w:tab w:val="num" w:pos="1701"/>
        </w:tabs>
        <w:spacing w:before="0" w:after="0"/>
        <w:ind w:left="1701"/>
        <w:rPr>
          <w:b/>
          <w:bCs/>
          <w:sz w:val="20"/>
          <w:szCs w:val="20"/>
        </w:rPr>
      </w:pPr>
      <w:r w:rsidRPr="00640C6E">
        <w:rPr>
          <w:sz w:val="20"/>
          <w:szCs w:val="20"/>
        </w:rPr>
        <w:t>within five kilometres (5km) of the Region;</w:t>
      </w:r>
    </w:p>
    <w:p w14:paraId="4DF10F5F" w14:textId="77777777" w:rsidR="009D2149" w:rsidRPr="00640C6E" w:rsidRDefault="009D2149" w:rsidP="00E676E2">
      <w:pPr>
        <w:pStyle w:val="Listi"/>
        <w:numPr>
          <w:ilvl w:val="0"/>
          <w:numId w:val="0"/>
        </w:numPr>
        <w:spacing w:before="0" w:after="0"/>
        <w:ind w:left="1701"/>
        <w:rPr>
          <w:b/>
          <w:bCs/>
          <w:sz w:val="20"/>
          <w:szCs w:val="20"/>
        </w:rPr>
      </w:pPr>
    </w:p>
    <w:p w14:paraId="73CD03B1" w14:textId="4AAD3658" w:rsidR="00D53FA9" w:rsidRPr="00640C6E" w:rsidRDefault="00D53FA9" w:rsidP="00E02E87">
      <w:pPr>
        <w:pStyle w:val="Listi"/>
        <w:numPr>
          <w:ilvl w:val="3"/>
          <w:numId w:val="16"/>
        </w:numPr>
        <w:tabs>
          <w:tab w:val="clear" w:pos="2268"/>
          <w:tab w:val="num" w:pos="1701"/>
        </w:tabs>
        <w:spacing w:before="0" w:after="0"/>
        <w:ind w:left="1701"/>
        <w:rPr>
          <w:b/>
          <w:bCs/>
          <w:sz w:val="20"/>
          <w:szCs w:val="20"/>
        </w:rPr>
      </w:pPr>
      <w:r w:rsidRPr="00640C6E">
        <w:rPr>
          <w:sz w:val="20"/>
          <w:szCs w:val="20"/>
        </w:rPr>
        <w:t xml:space="preserve">within three </w:t>
      </w:r>
      <w:r w:rsidR="00EF33D6" w:rsidRPr="00640C6E">
        <w:rPr>
          <w:sz w:val="20"/>
          <w:szCs w:val="20"/>
        </w:rPr>
        <w:t>kilometres</w:t>
      </w:r>
      <w:r w:rsidRPr="00640C6E">
        <w:rPr>
          <w:sz w:val="20"/>
          <w:szCs w:val="20"/>
        </w:rPr>
        <w:t xml:space="preserve"> (3km) of the Region; and </w:t>
      </w:r>
    </w:p>
    <w:p w14:paraId="000220C2" w14:textId="77777777" w:rsidR="009D2149" w:rsidRPr="00640C6E" w:rsidRDefault="009D2149" w:rsidP="00E676E2">
      <w:pPr>
        <w:pStyle w:val="Listi"/>
        <w:numPr>
          <w:ilvl w:val="0"/>
          <w:numId w:val="0"/>
        </w:numPr>
        <w:spacing w:before="0" w:after="0"/>
        <w:ind w:left="1701"/>
        <w:rPr>
          <w:sz w:val="20"/>
          <w:szCs w:val="20"/>
        </w:rPr>
      </w:pPr>
    </w:p>
    <w:p w14:paraId="147F1051" w14:textId="49BD58BD" w:rsidR="009D2149" w:rsidRPr="00640C6E" w:rsidRDefault="00D53FA9" w:rsidP="00E02E87">
      <w:pPr>
        <w:pStyle w:val="Listi"/>
        <w:numPr>
          <w:ilvl w:val="3"/>
          <w:numId w:val="16"/>
        </w:numPr>
        <w:tabs>
          <w:tab w:val="clear" w:pos="2268"/>
          <w:tab w:val="num" w:pos="1701"/>
        </w:tabs>
        <w:spacing w:before="0" w:after="0"/>
        <w:ind w:left="1701"/>
        <w:rPr>
          <w:sz w:val="20"/>
          <w:szCs w:val="20"/>
        </w:rPr>
      </w:pPr>
      <w:r w:rsidRPr="00640C6E">
        <w:rPr>
          <w:sz w:val="20"/>
          <w:szCs w:val="20"/>
        </w:rPr>
        <w:t xml:space="preserve">within the Region.  </w:t>
      </w:r>
    </w:p>
    <w:p w14:paraId="4B6DB91D" w14:textId="77777777" w:rsidR="009D2149" w:rsidRPr="00640C6E" w:rsidRDefault="009D2149" w:rsidP="00E676E2">
      <w:pPr>
        <w:pStyle w:val="Listi"/>
        <w:numPr>
          <w:ilvl w:val="0"/>
          <w:numId w:val="0"/>
        </w:numPr>
        <w:spacing w:before="0" w:after="0"/>
        <w:ind w:left="1701"/>
        <w:rPr>
          <w:sz w:val="20"/>
          <w:szCs w:val="20"/>
        </w:rPr>
      </w:pPr>
    </w:p>
    <w:p w14:paraId="7A9B8D4B" w14:textId="3CB9524E" w:rsidR="00D53FA9" w:rsidRPr="00640C6E" w:rsidRDefault="00D53FA9" w:rsidP="009D2149">
      <w:pPr>
        <w:pStyle w:val="Listi"/>
        <w:numPr>
          <w:ilvl w:val="0"/>
          <w:numId w:val="0"/>
        </w:numPr>
        <w:spacing w:before="0" w:after="0"/>
        <w:ind w:left="1134"/>
        <w:rPr>
          <w:sz w:val="20"/>
          <w:szCs w:val="20"/>
        </w:rPr>
      </w:pPr>
      <w:r w:rsidRPr="00640C6E">
        <w:rPr>
          <w:b/>
          <w:bCs/>
          <w:sz w:val="20"/>
          <w:szCs w:val="20"/>
        </w:rPr>
        <w:t xml:space="preserve">Restraint Period </w:t>
      </w:r>
      <w:r w:rsidRPr="00640C6E">
        <w:rPr>
          <w:sz w:val="20"/>
          <w:szCs w:val="20"/>
        </w:rPr>
        <w:t>means:</w:t>
      </w:r>
    </w:p>
    <w:p w14:paraId="2C975AFF" w14:textId="77777777" w:rsidR="009D2149" w:rsidRPr="00640C6E" w:rsidRDefault="009D2149" w:rsidP="00E676E2">
      <w:pPr>
        <w:pStyle w:val="Listi"/>
        <w:numPr>
          <w:ilvl w:val="0"/>
          <w:numId w:val="0"/>
        </w:numPr>
        <w:spacing w:before="0" w:after="0"/>
        <w:ind w:left="1134"/>
        <w:rPr>
          <w:sz w:val="20"/>
          <w:szCs w:val="20"/>
        </w:rPr>
      </w:pPr>
    </w:p>
    <w:p w14:paraId="06416517" w14:textId="5FA649BA" w:rsidR="00D53FA9" w:rsidRPr="00640C6E" w:rsidRDefault="00D53FA9" w:rsidP="00E02E87">
      <w:pPr>
        <w:pStyle w:val="Listi"/>
        <w:numPr>
          <w:ilvl w:val="3"/>
          <w:numId w:val="24"/>
        </w:numPr>
        <w:tabs>
          <w:tab w:val="clear" w:pos="2268"/>
          <w:tab w:val="num" w:pos="1701"/>
        </w:tabs>
        <w:spacing w:before="0" w:after="0"/>
        <w:ind w:left="1701"/>
        <w:rPr>
          <w:b/>
          <w:bCs/>
          <w:sz w:val="20"/>
          <w:szCs w:val="20"/>
        </w:rPr>
      </w:pPr>
      <w:r w:rsidRPr="00640C6E">
        <w:rPr>
          <w:sz w:val="20"/>
          <w:szCs w:val="20"/>
        </w:rPr>
        <w:t>two (2) years from the termination or expiration of this Agreement;</w:t>
      </w:r>
    </w:p>
    <w:p w14:paraId="09674ED3" w14:textId="77777777" w:rsidR="009D2149" w:rsidRPr="00640C6E" w:rsidRDefault="009D2149" w:rsidP="00E676E2">
      <w:pPr>
        <w:pStyle w:val="Listi"/>
        <w:numPr>
          <w:ilvl w:val="0"/>
          <w:numId w:val="0"/>
        </w:numPr>
        <w:spacing w:before="0" w:after="0"/>
        <w:ind w:left="1701"/>
        <w:rPr>
          <w:b/>
          <w:bCs/>
          <w:sz w:val="20"/>
          <w:szCs w:val="20"/>
        </w:rPr>
      </w:pPr>
    </w:p>
    <w:p w14:paraId="71830133" w14:textId="721B40CE" w:rsidR="00D53FA9" w:rsidRPr="00640C6E" w:rsidRDefault="00D53FA9" w:rsidP="00E02E87">
      <w:pPr>
        <w:pStyle w:val="Listi"/>
        <w:numPr>
          <w:ilvl w:val="3"/>
          <w:numId w:val="16"/>
        </w:numPr>
        <w:tabs>
          <w:tab w:val="clear" w:pos="2268"/>
          <w:tab w:val="num" w:pos="1701"/>
        </w:tabs>
        <w:spacing w:before="0" w:after="0"/>
        <w:ind w:left="1701"/>
        <w:rPr>
          <w:b/>
          <w:bCs/>
          <w:sz w:val="20"/>
          <w:szCs w:val="20"/>
        </w:rPr>
      </w:pPr>
      <w:r w:rsidRPr="00640C6E">
        <w:rPr>
          <w:sz w:val="20"/>
          <w:szCs w:val="20"/>
        </w:rPr>
        <w:t>one (1) year from the termination or expiration of this Agreement; and</w:t>
      </w:r>
    </w:p>
    <w:p w14:paraId="1A922616" w14:textId="77777777" w:rsidR="009D2149" w:rsidRPr="00640C6E" w:rsidRDefault="009D2149" w:rsidP="00E676E2">
      <w:pPr>
        <w:pStyle w:val="Listi"/>
        <w:numPr>
          <w:ilvl w:val="0"/>
          <w:numId w:val="0"/>
        </w:numPr>
        <w:spacing w:before="0" w:after="0"/>
        <w:ind w:left="1701"/>
        <w:rPr>
          <w:b/>
          <w:bCs/>
          <w:sz w:val="20"/>
          <w:szCs w:val="20"/>
        </w:rPr>
      </w:pPr>
    </w:p>
    <w:p w14:paraId="36303CCE" w14:textId="2606E4C4" w:rsidR="00D53FA9" w:rsidRPr="00640C6E" w:rsidRDefault="00D53FA9" w:rsidP="00E02E87">
      <w:pPr>
        <w:pStyle w:val="Listi"/>
        <w:numPr>
          <w:ilvl w:val="3"/>
          <w:numId w:val="16"/>
        </w:numPr>
        <w:tabs>
          <w:tab w:val="clear" w:pos="2268"/>
          <w:tab w:val="num" w:pos="1701"/>
        </w:tabs>
        <w:spacing w:before="0" w:after="0"/>
        <w:ind w:left="1701"/>
        <w:rPr>
          <w:b/>
          <w:bCs/>
          <w:sz w:val="20"/>
          <w:szCs w:val="20"/>
        </w:rPr>
      </w:pPr>
      <w:r w:rsidRPr="00640C6E">
        <w:rPr>
          <w:sz w:val="20"/>
          <w:szCs w:val="20"/>
        </w:rPr>
        <w:t>six (6) months from the termination or expiration of this Agreement.</w:t>
      </w:r>
    </w:p>
    <w:p w14:paraId="7FE2CB4B" w14:textId="77777777" w:rsidR="009D2149" w:rsidRPr="00640C6E" w:rsidRDefault="009D2149" w:rsidP="009D2149">
      <w:pPr>
        <w:pStyle w:val="Listi"/>
        <w:numPr>
          <w:ilvl w:val="0"/>
          <w:numId w:val="0"/>
        </w:numPr>
        <w:spacing w:before="0" w:after="0"/>
        <w:ind w:left="1134"/>
        <w:rPr>
          <w:b/>
          <w:bCs/>
          <w:sz w:val="20"/>
          <w:szCs w:val="20"/>
        </w:rPr>
      </w:pPr>
    </w:p>
    <w:p w14:paraId="1436F339" w14:textId="2661F5B5" w:rsidR="00D53FA9" w:rsidRDefault="009E27A9" w:rsidP="00E676E2">
      <w:pPr>
        <w:pStyle w:val="Listi"/>
        <w:numPr>
          <w:ilvl w:val="0"/>
          <w:numId w:val="0"/>
        </w:numPr>
        <w:spacing w:before="0" w:after="0"/>
        <w:ind w:left="1134"/>
        <w:rPr>
          <w:sz w:val="20"/>
          <w:szCs w:val="20"/>
        </w:rPr>
      </w:pPr>
      <w:r w:rsidRPr="00266B82">
        <w:rPr>
          <w:b/>
          <w:bCs/>
          <w:sz w:val="20"/>
          <w:szCs w:val="20"/>
        </w:rPr>
        <w:t>IP Service Fee</w:t>
      </w:r>
      <w:r w:rsidR="00D53FA9" w:rsidRPr="00266B82">
        <w:rPr>
          <w:b/>
          <w:bCs/>
          <w:sz w:val="20"/>
          <w:szCs w:val="20"/>
        </w:rPr>
        <w:t xml:space="preserve"> </w:t>
      </w:r>
      <w:r w:rsidR="00D53FA9" w:rsidRPr="00266B82">
        <w:rPr>
          <w:sz w:val="20"/>
          <w:szCs w:val="20"/>
        </w:rPr>
        <w:t xml:space="preserve">means </w:t>
      </w:r>
      <w:r w:rsidR="00551F13" w:rsidRPr="00266B82">
        <w:rPr>
          <w:sz w:val="20"/>
          <w:szCs w:val="20"/>
        </w:rPr>
        <w:t xml:space="preserve">the amount specified in Item </w:t>
      </w:r>
      <w:r w:rsidR="00285A17" w:rsidRPr="00266B82">
        <w:rPr>
          <w:sz w:val="20"/>
          <w:szCs w:val="20"/>
        </w:rPr>
        <w:t>9</w:t>
      </w:r>
      <w:r w:rsidR="00551F13" w:rsidRPr="00266B82">
        <w:rPr>
          <w:sz w:val="20"/>
          <w:szCs w:val="20"/>
        </w:rPr>
        <w:t xml:space="preserve"> of the Schedule;</w:t>
      </w:r>
      <w:r w:rsidR="00551F13" w:rsidRPr="00640C6E">
        <w:rPr>
          <w:sz w:val="20"/>
          <w:szCs w:val="20"/>
        </w:rPr>
        <w:t xml:space="preserve"> </w:t>
      </w:r>
    </w:p>
    <w:p w14:paraId="171BFA5F" w14:textId="1843B2E7" w:rsidR="00376554" w:rsidRDefault="00376554" w:rsidP="00E676E2">
      <w:pPr>
        <w:pStyle w:val="Listi"/>
        <w:numPr>
          <w:ilvl w:val="0"/>
          <w:numId w:val="0"/>
        </w:numPr>
        <w:spacing w:before="0" w:after="0"/>
        <w:ind w:left="1134"/>
        <w:rPr>
          <w:b/>
          <w:bCs/>
          <w:sz w:val="20"/>
          <w:szCs w:val="20"/>
        </w:rPr>
      </w:pPr>
    </w:p>
    <w:p w14:paraId="783315B1" w14:textId="0A2A7637" w:rsidR="00376554" w:rsidRPr="00376554" w:rsidRDefault="00376554" w:rsidP="00E676E2">
      <w:pPr>
        <w:pStyle w:val="Listi"/>
        <w:numPr>
          <w:ilvl w:val="0"/>
          <w:numId w:val="0"/>
        </w:numPr>
        <w:spacing w:before="0" w:after="0"/>
        <w:ind w:left="1134"/>
        <w:rPr>
          <w:sz w:val="20"/>
          <w:szCs w:val="20"/>
        </w:rPr>
      </w:pPr>
      <w:r>
        <w:rPr>
          <w:b/>
          <w:bCs/>
          <w:sz w:val="20"/>
          <w:szCs w:val="20"/>
        </w:rPr>
        <w:lastRenderedPageBreak/>
        <w:t xml:space="preserve">IT Platform </w:t>
      </w:r>
      <w:r>
        <w:rPr>
          <w:sz w:val="20"/>
          <w:szCs w:val="20"/>
        </w:rPr>
        <w:t>means the software systems specified by the Master Franchisor that are used by all Sub-Franchisees in the operation of the Franchised Business;</w:t>
      </w:r>
    </w:p>
    <w:p w14:paraId="282A6D67" w14:textId="77777777" w:rsidR="009D2149" w:rsidRPr="00640C6E" w:rsidRDefault="009D2149" w:rsidP="009D2149">
      <w:pPr>
        <w:pStyle w:val="Listi"/>
        <w:numPr>
          <w:ilvl w:val="0"/>
          <w:numId w:val="0"/>
        </w:numPr>
        <w:spacing w:before="0" w:after="0"/>
        <w:ind w:left="1134"/>
        <w:rPr>
          <w:b/>
          <w:bCs/>
          <w:sz w:val="20"/>
          <w:szCs w:val="20"/>
        </w:rPr>
      </w:pPr>
    </w:p>
    <w:p w14:paraId="7367574F" w14:textId="1AC8E5F3" w:rsidR="00D53FA9" w:rsidRPr="00640C6E" w:rsidRDefault="00D53FA9" w:rsidP="00E676E2">
      <w:pPr>
        <w:pStyle w:val="Listi"/>
        <w:numPr>
          <w:ilvl w:val="0"/>
          <w:numId w:val="0"/>
        </w:numPr>
        <w:spacing w:before="0" w:after="0"/>
        <w:ind w:left="1134"/>
        <w:rPr>
          <w:b/>
          <w:bCs/>
          <w:sz w:val="20"/>
          <w:szCs w:val="20"/>
        </w:rPr>
      </w:pPr>
      <w:r w:rsidRPr="00640C6E">
        <w:rPr>
          <w:b/>
          <w:bCs/>
          <w:sz w:val="20"/>
          <w:szCs w:val="20"/>
        </w:rPr>
        <w:t xml:space="preserve">Security Interest </w:t>
      </w:r>
      <w:r w:rsidRPr="00640C6E">
        <w:rPr>
          <w:sz w:val="20"/>
          <w:szCs w:val="20"/>
        </w:rPr>
        <w:t>means any interest in or right over property which secures the payment of a debt or other monetary obligation or the compliance with any other obligation;</w:t>
      </w:r>
    </w:p>
    <w:p w14:paraId="7C43B7C1" w14:textId="77777777" w:rsidR="009D2149" w:rsidRPr="00640C6E" w:rsidRDefault="009D2149" w:rsidP="009D2149">
      <w:pPr>
        <w:pStyle w:val="Listi"/>
        <w:numPr>
          <w:ilvl w:val="0"/>
          <w:numId w:val="0"/>
        </w:numPr>
        <w:spacing w:before="0" w:after="0"/>
        <w:ind w:left="1134"/>
        <w:rPr>
          <w:b/>
          <w:bCs/>
          <w:sz w:val="20"/>
          <w:szCs w:val="20"/>
        </w:rPr>
      </w:pPr>
    </w:p>
    <w:p w14:paraId="4328284D" w14:textId="09AEAF49" w:rsidR="00D53FA9" w:rsidRPr="00640C6E" w:rsidRDefault="00D53FA9" w:rsidP="00E676E2">
      <w:pPr>
        <w:pStyle w:val="Listi"/>
        <w:numPr>
          <w:ilvl w:val="0"/>
          <w:numId w:val="0"/>
        </w:numPr>
        <w:spacing w:before="0" w:after="0"/>
        <w:ind w:left="1134"/>
        <w:rPr>
          <w:b/>
          <w:bCs/>
          <w:sz w:val="20"/>
          <w:szCs w:val="20"/>
        </w:rPr>
      </w:pPr>
      <w:r w:rsidRPr="00640C6E">
        <w:rPr>
          <w:b/>
          <w:bCs/>
          <w:sz w:val="20"/>
          <w:szCs w:val="20"/>
        </w:rPr>
        <w:t xml:space="preserve">Secured Property </w:t>
      </w:r>
      <w:r w:rsidRPr="00640C6E">
        <w:rPr>
          <w:sz w:val="20"/>
          <w:szCs w:val="20"/>
        </w:rPr>
        <w:t>means</w:t>
      </w:r>
      <w:r w:rsidRPr="00640C6E">
        <w:rPr>
          <w:b/>
          <w:bCs/>
          <w:sz w:val="20"/>
          <w:szCs w:val="20"/>
        </w:rPr>
        <w:t xml:space="preserve"> </w:t>
      </w:r>
      <w:proofErr w:type="gramStart"/>
      <w:r w:rsidR="004E7C48" w:rsidRPr="00640C6E">
        <w:rPr>
          <w:sz w:val="20"/>
          <w:szCs w:val="20"/>
        </w:rPr>
        <w:t>all of</w:t>
      </w:r>
      <w:proofErr w:type="gramEnd"/>
      <w:r w:rsidR="004E7C48" w:rsidRPr="00640C6E">
        <w:rPr>
          <w:sz w:val="20"/>
          <w:szCs w:val="20"/>
        </w:rPr>
        <w:t xml:space="preserve"> the </w:t>
      </w:r>
      <w:r w:rsidR="00B5005F">
        <w:rPr>
          <w:sz w:val="20"/>
          <w:szCs w:val="20"/>
        </w:rPr>
        <w:t>Sub-Franchisee</w:t>
      </w:r>
      <w:r w:rsidR="004E7C48" w:rsidRPr="00640C6E">
        <w:rPr>
          <w:sz w:val="20"/>
          <w:szCs w:val="20"/>
        </w:rPr>
        <w:t xml:space="preserve">’s present and after-acquired property in the Franchised Business;   </w:t>
      </w:r>
    </w:p>
    <w:p w14:paraId="51371709" w14:textId="77777777" w:rsidR="009D2149" w:rsidRPr="00640C6E" w:rsidRDefault="009D2149" w:rsidP="009D2149">
      <w:pPr>
        <w:pStyle w:val="Listi"/>
        <w:numPr>
          <w:ilvl w:val="0"/>
          <w:numId w:val="0"/>
        </w:numPr>
        <w:spacing w:before="0" w:after="0"/>
        <w:ind w:left="1134"/>
        <w:rPr>
          <w:b/>
          <w:sz w:val="20"/>
          <w:szCs w:val="20"/>
        </w:rPr>
      </w:pPr>
    </w:p>
    <w:p w14:paraId="5A02AB08" w14:textId="68712796" w:rsidR="004E7C48" w:rsidRPr="001806BF" w:rsidRDefault="00126816" w:rsidP="009D2149">
      <w:pPr>
        <w:pStyle w:val="Listi"/>
        <w:numPr>
          <w:ilvl w:val="0"/>
          <w:numId w:val="0"/>
        </w:numPr>
        <w:spacing w:before="0" w:after="0"/>
        <w:ind w:left="1134"/>
        <w:rPr>
          <w:sz w:val="20"/>
          <w:szCs w:val="20"/>
        </w:rPr>
      </w:pPr>
      <w:r w:rsidRPr="001806BF">
        <w:rPr>
          <w:b/>
          <w:sz w:val="20"/>
          <w:szCs w:val="20"/>
        </w:rPr>
        <w:t>Sub-</w:t>
      </w:r>
      <w:r w:rsidR="004E7C48" w:rsidRPr="001806BF">
        <w:rPr>
          <w:b/>
          <w:sz w:val="20"/>
          <w:szCs w:val="20"/>
        </w:rPr>
        <w:t>Franchise Agreement</w:t>
      </w:r>
      <w:r w:rsidR="004E7C48" w:rsidRPr="001806BF">
        <w:rPr>
          <w:sz w:val="20"/>
          <w:szCs w:val="20"/>
        </w:rPr>
        <w:t xml:space="preserve"> or </w:t>
      </w:r>
      <w:r w:rsidR="004E7C48" w:rsidRPr="001806BF">
        <w:rPr>
          <w:b/>
          <w:bCs/>
          <w:sz w:val="20"/>
          <w:szCs w:val="20"/>
        </w:rPr>
        <w:t>SFA</w:t>
      </w:r>
      <w:r w:rsidR="004E7C48" w:rsidRPr="001806BF">
        <w:rPr>
          <w:sz w:val="20"/>
          <w:szCs w:val="20"/>
        </w:rPr>
        <w:t xml:space="preserve"> means the </w:t>
      </w:r>
      <w:r w:rsidR="007862DB" w:rsidRPr="001806BF">
        <w:rPr>
          <w:sz w:val="20"/>
          <w:szCs w:val="20"/>
        </w:rPr>
        <w:t xml:space="preserve">franchise agreement to be entered into by the </w:t>
      </w:r>
      <w:r w:rsidR="00B5005F">
        <w:rPr>
          <w:sz w:val="20"/>
          <w:szCs w:val="20"/>
        </w:rPr>
        <w:t>Sub-Franchisor</w:t>
      </w:r>
      <w:r w:rsidR="007862DB" w:rsidRPr="001806BF">
        <w:rPr>
          <w:sz w:val="20"/>
          <w:szCs w:val="20"/>
        </w:rPr>
        <w:t xml:space="preserve"> and </w:t>
      </w:r>
      <w:r w:rsidR="00E01943">
        <w:rPr>
          <w:sz w:val="20"/>
          <w:szCs w:val="20"/>
        </w:rPr>
        <w:t>Sub-F</w:t>
      </w:r>
      <w:r w:rsidR="007862DB" w:rsidRPr="001806BF">
        <w:rPr>
          <w:sz w:val="20"/>
          <w:szCs w:val="20"/>
        </w:rPr>
        <w:t>ranchis</w:t>
      </w:r>
      <w:r w:rsidR="0063617F" w:rsidRPr="001806BF">
        <w:rPr>
          <w:sz w:val="20"/>
          <w:szCs w:val="20"/>
        </w:rPr>
        <w:t xml:space="preserve">ees in the Region; </w:t>
      </w:r>
    </w:p>
    <w:p w14:paraId="3976339B" w14:textId="44114F2C" w:rsidR="009D2149" w:rsidRPr="001806BF" w:rsidRDefault="009D2149" w:rsidP="00E676E2">
      <w:pPr>
        <w:pStyle w:val="Listi"/>
        <w:numPr>
          <w:ilvl w:val="0"/>
          <w:numId w:val="0"/>
        </w:numPr>
        <w:spacing w:before="0" w:after="0"/>
        <w:ind w:left="1134"/>
        <w:rPr>
          <w:b/>
          <w:bCs/>
          <w:sz w:val="20"/>
          <w:szCs w:val="20"/>
        </w:rPr>
      </w:pPr>
    </w:p>
    <w:p w14:paraId="671718AF" w14:textId="606D14C7" w:rsidR="000A652F" w:rsidRPr="001806BF" w:rsidRDefault="000A652F" w:rsidP="00E676E2">
      <w:pPr>
        <w:pStyle w:val="Listi"/>
        <w:numPr>
          <w:ilvl w:val="0"/>
          <w:numId w:val="0"/>
        </w:numPr>
        <w:spacing w:before="0" w:after="0"/>
        <w:ind w:left="1134"/>
        <w:rPr>
          <w:b/>
          <w:bCs/>
          <w:sz w:val="20"/>
          <w:szCs w:val="20"/>
        </w:rPr>
      </w:pPr>
      <w:r w:rsidRPr="001806BF">
        <w:rPr>
          <w:b/>
          <w:bCs/>
          <w:sz w:val="20"/>
          <w:szCs w:val="20"/>
        </w:rPr>
        <w:t>Sub-Franchise</w:t>
      </w:r>
      <w:r w:rsidR="00344788" w:rsidRPr="001806BF">
        <w:rPr>
          <w:b/>
          <w:bCs/>
          <w:sz w:val="20"/>
          <w:szCs w:val="20"/>
        </w:rPr>
        <w:t xml:space="preserve"> </w:t>
      </w:r>
      <w:r w:rsidR="00344788" w:rsidRPr="001806BF">
        <w:rPr>
          <w:sz w:val="20"/>
          <w:szCs w:val="20"/>
        </w:rPr>
        <w:t xml:space="preserve">means a franchised business operated pursuant to a SFA and granted by a </w:t>
      </w:r>
      <w:r w:rsidR="00B5005F">
        <w:rPr>
          <w:sz w:val="20"/>
          <w:szCs w:val="20"/>
        </w:rPr>
        <w:t>Sub-Franchisor</w:t>
      </w:r>
      <w:r w:rsidR="00344788" w:rsidRPr="001806BF">
        <w:rPr>
          <w:sz w:val="20"/>
          <w:szCs w:val="20"/>
        </w:rPr>
        <w:t xml:space="preserve">; </w:t>
      </w:r>
      <w:r w:rsidR="00344788" w:rsidRPr="001806BF">
        <w:rPr>
          <w:b/>
          <w:bCs/>
          <w:sz w:val="20"/>
          <w:szCs w:val="20"/>
        </w:rPr>
        <w:t xml:space="preserve"> </w:t>
      </w:r>
      <w:r w:rsidRPr="001806BF">
        <w:rPr>
          <w:b/>
          <w:bCs/>
          <w:sz w:val="20"/>
          <w:szCs w:val="20"/>
        </w:rPr>
        <w:t xml:space="preserve"> </w:t>
      </w:r>
    </w:p>
    <w:p w14:paraId="638BA703" w14:textId="2BA54DED" w:rsidR="00593E0A" w:rsidRPr="001806BF" w:rsidRDefault="000A652F" w:rsidP="009D2149">
      <w:pPr>
        <w:pStyle w:val="Listi"/>
        <w:numPr>
          <w:ilvl w:val="0"/>
          <w:numId w:val="0"/>
        </w:numPr>
        <w:spacing w:before="0" w:after="0"/>
        <w:ind w:left="1134"/>
        <w:rPr>
          <w:sz w:val="20"/>
          <w:szCs w:val="20"/>
        </w:rPr>
      </w:pPr>
      <w:r w:rsidRPr="001806BF">
        <w:rPr>
          <w:b/>
          <w:bCs/>
          <w:sz w:val="20"/>
          <w:szCs w:val="20"/>
        </w:rPr>
        <w:br/>
      </w:r>
      <w:r w:rsidR="00593E0A" w:rsidRPr="001806BF">
        <w:rPr>
          <w:b/>
          <w:bCs/>
          <w:sz w:val="20"/>
          <w:szCs w:val="20"/>
        </w:rPr>
        <w:t>Sub</w:t>
      </w:r>
      <w:r w:rsidRPr="001806BF">
        <w:rPr>
          <w:b/>
          <w:bCs/>
          <w:sz w:val="20"/>
          <w:szCs w:val="20"/>
        </w:rPr>
        <w:t>-</w:t>
      </w:r>
      <w:r w:rsidR="00593E0A" w:rsidRPr="001806BF">
        <w:rPr>
          <w:b/>
          <w:bCs/>
          <w:sz w:val="20"/>
          <w:szCs w:val="20"/>
        </w:rPr>
        <w:t xml:space="preserve">Franchisee </w:t>
      </w:r>
      <w:r w:rsidR="00593E0A" w:rsidRPr="001806BF">
        <w:rPr>
          <w:sz w:val="20"/>
          <w:szCs w:val="20"/>
        </w:rPr>
        <w:t xml:space="preserve">means </w:t>
      </w:r>
      <w:r w:rsidR="00344788" w:rsidRPr="001806BF">
        <w:rPr>
          <w:sz w:val="20"/>
          <w:szCs w:val="20"/>
        </w:rPr>
        <w:t xml:space="preserve">a </w:t>
      </w:r>
      <w:r w:rsidR="00593E0A" w:rsidRPr="001806BF">
        <w:rPr>
          <w:sz w:val="20"/>
          <w:szCs w:val="20"/>
        </w:rPr>
        <w:t>franchise</w:t>
      </w:r>
      <w:r w:rsidR="00344788" w:rsidRPr="001806BF">
        <w:rPr>
          <w:sz w:val="20"/>
          <w:szCs w:val="20"/>
        </w:rPr>
        <w:t xml:space="preserve">e operating a Sub-Franchise; </w:t>
      </w:r>
      <w:r w:rsidR="00593E0A" w:rsidRPr="001806BF">
        <w:rPr>
          <w:sz w:val="20"/>
          <w:szCs w:val="20"/>
        </w:rPr>
        <w:t xml:space="preserve"> </w:t>
      </w:r>
    </w:p>
    <w:p w14:paraId="06274613" w14:textId="74E3A19E" w:rsidR="00126816" w:rsidRPr="001806BF" w:rsidRDefault="00126816" w:rsidP="009D2149">
      <w:pPr>
        <w:pStyle w:val="Listi"/>
        <w:numPr>
          <w:ilvl w:val="0"/>
          <w:numId w:val="0"/>
        </w:numPr>
        <w:spacing w:before="0" w:after="0"/>
        <w:ind w:left="1134"/>
        <w:rPr>
          <w:sz w:val="20"/>
          <w:szCs w:val="20"/>
        </w:rPr>
      </w:pPr>
    </w:p>
    <w:p w14:paraId="5BBC1638" w14:textId="2345B0C4" w:rsidR="00126816" w:rsidRPr="001806BF" w:rsidRDefault="00126816" w:rsidP="009D2149">
      <w:pPr>
        <w:pStyle w:val="Listi"/>
        <w:numPr>
          <w:ilvl w:val="0"/>
          <w:numId w:val="0"/>
        </w:numPr>
        <w:spacing w:before="0" w:after="0"/>
        <w:ind w:left="1134"/>
        <w:rPr>
          <w:b/>
          <w:bCs/>
          <w:sz w:val="20"/>
          <w:szCs w:val="20"/>
        </w:rPr>
      </w:pPr>
      <w:r w:rsidRPr="001806BF">
        <w:rPr>
          <w:b/>
          <w:bCs/>
          <w:sz w:val="20"/>
          <w:szCs w:val="20"/>
        </w:rPr>
        <w:t xml:space="preserve">Sub-Franchise Documentation </w:t>
      </w:r>
      <w:r w:rsidRPr="001806BF">
        <w:rPr>
          <w:sz w:val="20"/>
          <w:szCs w:val="20"/>
        </w:rPr>
        <w:t>means</w:t>
      </w:r>
      <w:r w:rsidRPr="001806BF">
        <w:rPr>
          <w:b/>
          <w:bCs/>
          <w:sz w:val="20"/>
          <w:szCs w:val="20"/>
        </w:rPr>
        <w:t xml:space="preserve"> </w:t>
      </w:r>
      <w:r w:rsidR="00344788" w:rsidRPr="001806BF">
        <w:rPr>
          <w:sz w:val="20"/>
          <w:szCs w:val="20"/>
        </w:rPr>
        <w:t>the SFA, a disclosure document for the Sub-Franchise compliant with the Code and any related agreement for the grant of the Sub-Franchise;</w:t>
      </w:r>
      <w:r w:rsidR="00344788" w:rsidRPr="001806BF">
        <w:rPr>
          <w:b/>
          <w:bCs/>
          <w:sz w:val="20"/>
          <w:szCs w:val="20"/>
        </w:rPr>
        <w:t xml:space="preserve"> </w:t>
      </w:r>
    </w:p>
    <w:p w14:paraId="19882A3D" w14:textId="51727E87" w:rsidR="00D9700C" w:rsidRPr="001806BF" w:rsidRDefault="00D9700C" w:rsidP="009D2149">
      <w:pPr>
        <w:pStyle w:val="Listi"/>
        <w:numPr>
          <w:ilvl w:val="0"/>
          <w:numId w:val="0"/>
        </w:numPr>
        <w:spacing w:before="0" w:after="0"/>
        <w:ind w:left="1134"/>
        <w:rPr>
          <w:b/>
          <w:bCs/>
          <w:sz w:val="20"/>
          <w:szCs w:val="20"/>
        </w:rPr>
      </w:pPr>
    </w:p>
    <w:p w14:paraId="306CD1BE" w14:textId="1FB4F404" w:rsidR="00D9700C" w:rsidRPr="00640C6E" w:rsidRDefault="00D9700C" w:rsidP="009D2149">
      <w:pPr>
        <w:pStyle w:val="Listi"/>
        <w:numPr>
          <w:ilvl w:val="0"/>
          <w:numId w:val="0"/>
        </w:numPr>
        <w:spacing w:before="0" w:after="0"/>
        <w:ind w:left="1134"/>
        <w:rPr>
          <w:sz w:val="20"/>
          <w:szCs w:val="20"/>
        </w:rPr>
      </w:pPr>
      <w:r w:rsidRPr="001806BF">
        <w:rPr>
          <w:b/>
          <w:bCs/>
          <w:sz w:val="20"/>
          <w:szCs w:val="20"/>
        </w:rPr>
        <w:t xml:space="preserve">Sub-Franchise Documentation Fee </w:t>
      </w:r>
      <w:r w:rsidRPr="001806BF">
        <w:rPr>
          <w:sz w:val="20"/>
          <w:szCs w:val="20"/>
        </w:rPr>
        <w:t xml:space="preserve">means </w:t>
      </w:r>
      <w:r w:rsidR="00344788" w:rsidRPr="001806BF">
        <w:rPr>
          <w:sz w:val="20"/>
          <w:szCs w:val="20"/>
        </w:rPr>
        <w:t xml:space="preserve">the </w:t>
      </w:r>
      <w:r w:rsidR="00B5005F">
        <w:rPr>
          <w:sz w:val="20"/>
          <w:szCs w:val="20"/>
        </w:rPr>
        <w:t>Sub-Franchisor</w:t>
      </w:r>
      <w:r w:rsidR="00255719">
        <w:rPr>
          <w:sz w:val="20"/>
          <w:szCs w:val="20"/>
        </w:rPr>
        <w:t>’</w:t>
      </w:r>
      <w:r w:rsidR="00344788" w:rsidRPr="001806BF">
        <w:rPr>
          <w:sz w:val="20"/>
          <w:szCs w:val="20"/>
        </w:rPr>
        <w:t>s Cost in connection with the instructions for the preparation of the Sub-Franchise Documentation;</w:t>
      </w:r>
      <w:r w:rsidR="00344788" w:rsidRPr="00640C6E">
        <w:rPr>
          <w:sz w:val="20"/>
          <w:szCs w:val="20"/>
        </w:rPr>
        <w:t xml:space="preserve">  </w:t>
      </w:r>
    </w:p>
    <w:p w14:paraId="48D4804B" w14:textId="2F03B80C" w:rsidR="00344788" w:rsidRDefault="00344788" w:rsidP="009D2149">
      <w:pPr>
        <w:pStyle w:val="Listi"/>
        <w:numPr>
          <w:ilvl w:val="0"/>
          <w:numId w:val="0"/>
        </w:numPr>
        <w:spacing w:before="0" w:after="0"/>
        <w:ind w:left="1134"/>
        <w:rPr>
          <w:sz w:val="20"/>
          <w:szCs w:val="20"/>
        </w:rPr>
      </w:pPr>
    </w:p>
    <w:p w14:paraId="3CB85E21" w14:textId="7656403B" w:rsidR="00E01943" w:rsidRPr="00E01943" w:rsidRDefault="00E01943" w:rsidP="009D2149">
      <w:pPr>
        <w:pStyle w:val="Listi"/>
        <w:numPr>
          <w:ilvl w:val="0"/>
          <w:numId w:val="0"/>
        </w:numPr>
        <w:spacing w:before="0" w:after="0"/>
        <w:ind w:left="1134"/>
        <w:rPr>
          <w:b/>
          <w:bCs/>
          <w:sz w:val="20"/>
          <w:szCs w:val="20"/>
        </w:rPr>
      </w:pPr>
      <w:r w:rsidRPr="00E01943">
        <w:rPr>
          <w:rStyle w:val="normaltextrun"/>
          <w:b/>
          <w:bCs/>
          <w:sz w:val="20"/>
          <w:szCs w:val="20"/>
          <w:shd w:val="clear" w:color="auto" w:fill="FFFFFF"/>
          <w:lang w:val="en-PH"/>
        </w:rPr>
        <w:t>Sub-Franchise Sale Fees</w:t>
      </w:r>
      <w:r>
        <w:rPr>
          <w:rStyle w:val="normaltextrun"/>
          <w:b/>
          <w:bCs/>
          <w:sz w:val="20"/>
          <w:szCs w:val="20"/>
          <w:shd w:val="clear" w:color="auto" w:fill="FFFFFF"/>
          <w:lang w:val="en-PH"/>
        </w:rPr>
        <w:t xml:space="preserve"> </w:t>
      </w:r>
      <w:r w:rsidRPr="00E01943">
        <w:rPr>
          <w:rStyle w:val="normaltextrun"/>
          <w:sz w:val="20"/>
          <w:szCs w:val="20"/>
          <w:shd w:val="clear" w:color="auto" w:fill="FFFFFF"/>
          <w:lang w:val="en-PH"/>
        </w:rPr>
        <w:t>means</w:t>
      </w:r>
      <w:r>
        <w:rPr>
          <w:rStyle w:val="normaltextrun"/>
          <w:sz w:val="20"/>
          <w:szCs w:val="20"/>
          <w:shd w:val="clear" w:color="auto" w:fill="FFFFFF"/>
          <w:lang w:val="en-PH"/>
        </w:rPr>
        <w:t xml:space="preserve"> any </w:t>
      </w:r>
      <w:r w:rsidRPr="00E01943">
        <w:rPr>
          <w:rStyle w:val="normaltextrun"/>
          <w:sz w:val="20"/>
          <w:szCs w:val="20"/>
          <w:shd w:val="clear" w:color="auto" w:fill="FFFFFF"/>
          <w:lang w:val="en-PH"/>
        </w:rPr>
        <w:t xml:space="preserve">all monies, </w:t>
      </w:r>
      <w:proofErr w:type="gramStart"/>
      <w:r w:rsidRPr="00E01943">
        <w:rPr>
          <w:rStyle w:val="normaltextrun"/>
          <w:sz w:val="20"/>
          <w:szCs w:val="20"/>
          <w:shd w:val="clear" w:color="auto" w:fill="FFFFFF"/>
          <w:lang w:val="en-PH"/>
        </w:rPr>
        <w:t>income</w:t>
      </w:r>
      <w:proofErr w:type="gramEnd"/>
      <w:r w:rsidRPr="00E01943">
        <w:rPr>
          <w:rStyle w:val="normaltextrun"/>
          <w:sz w:val="20"/>
          <w:szCs w:val="20"/>
          <w:shd w:val="clear" w:color="auto" w:fill="FFFFFF"/>
          <w:lang w:val="en-PH"/>
        </w:rPr>
        <w:t xml:space="preserve"> and valuable consideration due from Sub-Franchisees to the </w:t>
      </w:r>
      <w:r w:rsidR="00B5005F">
        <w:rPr>
          <w:rStyle w:val="normaltextrun"/>
          <w:sz w:val="20"/>
          <w:szCs w:val="20"/>
          <w:shd w:val="clear" w:color="auto" w:fill="FFFFFF"/>
          <w:lang w:val="en-PH"/>
        </w:rPr>
        <w:t>Sub-Franchis</w:t>
      </w:r>
      <w:r w:rsidR="00560E15">
        <w:rPr>
          <w:rStyle w:val="normaltextrun"/>
          <w:sz w:val="20"/>
          <w:szCs w:val="20"/>
          <w:shd w:val="clear" w:color="auto" w:fill="FFFFFF"/>
          <w:lang w:val="en-PH"/>
        </w:rPr>
        <w:t>or</w:t>
      </w:r>
      <w:r w:rsidRPr="00E01943">
        <w:rPr>
          <w:rStyle w:val="normaltextrun"/>
          <w:sz w:val="20"/>
          <w:szCs w:val="20"/>
          <w:shd w:val="clear" w:color="auto" w:fill="FFFFFF"/>
          <w:lang w:val="en-PH"/>
        </w:rPr>
        <w:t xml:space="preserve"> from the </w:t>
      </w:r>
      <w:r>
        <w:rPr>
          <w:rStyle w:val="normaltextrun"/>
          <w:sz w:val="20"/>
          <w:szCs w:val="20"/>
          <w:shd w:val="clear" w:color="auto" w:fill="FFFFFF"/>
          <w:lang w:val="en-PH"/>
        </w:rPr>
        <w:t>sale of a Sub-Franchise to a Sub-Franchisee</w:t>
      </w:r>
      <w:r w:rsidRPr="00E01943">
        <w:rPr>
          <w:rStyle w:val="normaltextrun"/>
          <w:sz w:val="20"/>
          <w:szCs w:val="20"/>
          <w:shd w:val="clear" w:color="auto" w:fill="FFFFFF"/>
          <w:lang w:val="en-PH"/>
        </w:rPr>
        <w:t xml:space="preserve">. GST or any other tax paid as part is to be deducted </w:t>
      </w:r>
      <w:r>
        <w:rPr>
          <w:rStyle w:val="normaltextrun"/>
          <w:sz w:val="20"/>
          <w:szCs w:val="20"/>
          <w:shd w:val="clear" w:color="auto" w:fill="FFFFFF"/>
          <w:lang w:val="en-PH"/>
        </w:rPr>
        <w:t>from such amount.</w:t>
      </w:r>
    </w:p>
    <w:p w14:paraId="02734633" w14:textId="77777777" w:rsidR="00E01943" w:rsidRDefault="00E01943" w:rsidP="009D2149">
      <w:pPr>
        <w:pStyle w:val="Listi"/>
        <w:numPr>
          <w:ilvl w:val="0"/>
          <w:numId w:val="0"/>
        </w:numPr>
        <w:spacing w:before="0" w:after="0"/>
        <w:ind w:left="1134"/>
        <w:rPr>
          <w:sz w:val="20"/>
          <w:szCs w:val="20"/>
        </w:rPr>
      </w:pPr>
    </w:p>
    <w:p w14:paraId="68D13CBD" w14:textId="145D203B" w:rsidR="00D452EA" w:rsidRPr="00D452EA" w:rsidRDefault="00B5005F" w:rsidP="003E2F4B">
      <w:pPr>
        <w:pStyle w:val="Listi"/>
        <w:numPr>
          <w:ilvl w:val="0"/>
          <w:numId w:val="0"/>
        </w:numPr>
        <w:spacing w:before="0" w:after="0"/>
        <w:ind w:left="1134"/>
        <w:rPr>
          <w:sz w:val="20"/>
          <w:szCs w:val="20"/>
        </w:rPr>
      </w:pPr>
      <w:r>
        <w:rPr>
          <w:b/>
          <w:bCs/>
          <w:sz w:val="20"/>
          <w:szCs w:val="20"/>
        </w:rPr>
        <w:t>Sub-Franchisee</w:t>
      </w:r>
      <w:r w:rsidR="00D452EA" w:rsidRPr="00D452EA">
        <w:rPr>
          <w:b/>
          <w:bCs/>
          <w:sz w:val="20"/>
          <w:szCs w:val="20"/>
        </w:rPr>
        <w:t xml:space="preserve"> Certificate </w:t>
      </w:r>
      <w:r w:rsidR="00D452EA" w:rsidRPr="00D452EA">
        <w:rPr>
          <w:sz w:val="20"/>
          <w:szCs w:val="20"/>
        </w:rPr>
        <w:t>means a statement or certificate required under the Code to be obtained</w:t>
      </w:r>
      <w:r w:rsidR="00D452EA">
        <w:rPr>
          <w:sz w:val="20"/>
          <w:szCs w:val="20"/>
        </w:rPr>
        <w:t xml:space="preserve"> </w:t>
      </w:r>
      <w:r w:rsidR="00D452EA" w:rsidRPr="00D452EA">
        <w:rPr>
          <w:sz w:val="20"/>
          <w:szCs w:val="20"/>
        </w:rPr>
        <w:t xml:space="preserve">from the </w:t>
      </w:r>
      <w:r>
        <w:rPr>
          <w:sz w:val="20"/>
          <w:szCs w:val="20"/>
        </w:rPr>
        <w:t>Sub-Franchisee</w:t>
      </w:r>
      <w:r w:rsidR="00D452EA" w:rsidRPr="00D452EA">
        <w:rPr>
          <w:sz w:val="20"/>
          <w:szCs w:val="20"/>
        </w:rPr>
        <w:t xml:space="preserve"> before entering into a franchise agreement, in which the </w:t>
      </w:r>
      <w:r>
        <w:rPr>
          <w:sz w:val="20"/>
          <w:szCs w:val="20"/>
        </w:rPr>
        <w:t>Sub-Franchisee</w:t>
      </w:r>
      <w:r w:rsidR="00D452EA">
        <w:rPr>
          <w:sz w:val="20"/>
          <w:szCs w:val="20"/>
        </w:rPr>
        <w:t xml:space="preserve"> </w:t>
      </w:r>
      <w:r w:rsidR="00D452EA" w:rsidRPr="00D452EA">
        <w:rPr>
          <w:sz w:val="20"/>
          <w:szCs w:val="20"/>
        </w:rPr>
        <w:t>acknowledges it has obtained independent advice on the Disclosure Document and th</w:t>
      </w:r>
      <w:r w:rsidR="00D452EA">
        <w:rPr>
          <w:sz w:val="20"/>
          <w:szCs w:val="20"/>
        </w:rPr>
        <w:t xml:space="preserve">is </w:t>
      </w:r>
      <w:r>
        <w:rPr>
          <w:sz w:val="20"/>
          <w:szCs w:val="20"/>
        </w:rPr>
        <w:t>Sub-Franchise</w:t>
      </w:r>
      <w:r w:rsidR="00D452EA">
        <w:rPr>
          <w:sz w:val="20"/>
          <w:szCs w:val="20"/>
        </w:rPr>
        <w:t xml:space="preserve"> D</w:t>
      </w:r>
      <w:r w:rsidR="00D452EA" w:rsidRPr="00D452EA">
        <w:rPr>
          <w:sz w:val="20"/>
          <w:szCs w:val="20"/>
        </w:rPr>
        <w:t>ocument or otherwise declines, of its own choice, to obtain independent advice.</w:t>
      </w:r>
    </w:p>
    <w:p w14:paraId="41EEFE83" w14:textId="77777777" w:rsidR="00D50D9D" w:rsidRDefault="00D50D9D" w:rsidP="00D50D9D">
      <w:pPr>
        <w:pStyle w:val="Listi"/>
        <w:numPr>
          <w:ilvl w:val="0"/>
          <w:numId w:val="0"/>
        </w:numPr>
        <w:spacing w:before="0" w:after="0"/>
        <w:ind w:left="1134"/>
        <w:rPr>
          <w:b/>
          <w:bCs/>
          <w:sz w:val="20"/>
          <w:szCs w:val="20"/>
        </w:rPr>
      </w:pPr>
      <w:bookmarkStart w:id="10" w:name="_Hlk73456996"/>
    </w:p>
    <w:p w14:paraId="5ECE5CAF" w14:textId="14D900A4" w:rsidR="003E2F4B" w:rsidRPr="003E2F4B" w:rsidRDefault="00B5005F" w:rsidP="00D50D9D">
      <w:pPr>
        <w:pStyle w:val="Listi"/>
        <w:numPr>
          <w:ilvl w:val="0"/>
          <w:numId w:val="0"/>
        </w:numPr>
        <w:spacing w:before="0" w:after="0"/>
        <w:ind w:left="1134"/>
        <w:rPr>
          <w:sz w:val="20"/>
          <w:szCs w:val="20"/>
        </w:rPr>
      </w:pPr>
      <w:r>
        <w:rPr>
          <w:b/>
          <w:bCs/>
          <w:sz w:val="20"/>
          <w:szCs w:val="20"/>
        </w:rPr>
        <w:t>Sub-Franchisee</w:t>
      </w:r>
      <w:bookmarkEnd w:id="10"/>
      <w:r w:rsidR="003E2F4B" w:rsidRPr="00D452EA">
        <w:rPr>
          <w:b/>
          <w:bCs/>
          <w:sz w:val="20"/>
          <w:szCs w:val="20"/>
        </w:rPr>
        <w:t xml:space="preserve"> </w:t>
      </w:r>
      <w:r w:rsidR="003E2F4B" w:rsidRPr="003E2F4B">
        <w:rPr>
          <w:b/>
          <w:bCs/>
          <w:sz w:val="20"/>
          <w:szCs w:val="20"/>
        </w:rPr>
        <w:t xml:space="preserve">Statement </w:t>
      </w:r>
      <w:r w:rsidR="003E2F4B" w:rsidRPr="003E2F4B">
        <w:rPr>
          <w:sz w:val="20"/>
          <w:szCs w:val="20"/>
        </w:rPr>
        <w:t>means a statement or certificate required under the Code to be obtained</w:t>
      </w:r>
      <w:r w:rsidR="003E2F4B">
        <w:rPr>
          <w:sz w:val="20"/>
          <w:szCs w:val="20"/>
        </w:rPr>
        <w:t xml:space="preserve"> </w:t>
      </w:r>
      <w:r w:rsidR="003E2F4B" w:rsidRPr="003E2F4B">
        <w:rPr>
          <w:sz w:val="20"/>
          <w:szCs w:val="20"/>
        </w:rPr>
        <w:t xml:space="preserve">from the </w:t>
      </w:r>
      <w:r>
        <w:rPr>
          <w:sz w:val="20"/>
          <w:szCs w:val="20"/>
        </w:rPr>
        <w:t>Sub-Franchisee</w:t>
      </w:r>
      <w:r w:rsidR="003E2F4B" w:rsidRPr="003E2F4B">
        <w:rPr>
          <w:sz w:val="20"/>
          <w:szCs w:val="20"/>
        </w:rPr>
        <w:t xml:space="preserve"> before entering into a </w:t>
      </w:r>
      <w:r>
        <w:rPr>
          <w:sz w:val="20"/>
          <w:szCs w:val="20"/>
        </w:rPr>
        <w:t>Sub-Franchise Agreement</w:t>
      </w:r>
      <w:r w:rsidR="003E2F4B" w:rsidRPr="003E2F4B">
        <w:rPr>
          <w:sz w:val="20"/>
          <w:szCs w:val="20"/>
        </w:rPr>
        <w:t xml:space="preserve">, in which the </w:t>
      </w:r>
      <w:r>
        <w:rPr>
          <w:sz w:val="20"/>
          <w:szCs w:val="20"/>
        </w:rPr>
        <w:t>Sub-Franchisee</w:t>
      </w:r>
      <w:r w:rsidR="003E2F4B" w:rsidRPr="003E2F4B">
        <w:rPr>
          <w:sz w:val="20"/>
          <w:szCs w:val="20"/>
        </w:rPr>
        <w:t xml:space="preserve"> acknowledges that it, as a </w:t>
      </w:r>
      <w:r>
        <w:rPr>
          <w:sz w:val="20"/>
          <w:szCs w:val="20"/>
        </w:rPr>
        <w:t>Sub-Franchisee</w:t>
      </w:r>
      <w:r w:rsidR="003E2F4B" w:rsidRPr="003E2F4B">
        <w:rPr>
          <w:sz w:val="20"/>
          <w:szCs w:val="20"/>
        </w:rPr>
        <w:t xml:space="preserve"> or prospective </w:t>
      </w:r>
      <w:r>
        <w:rPr>
          <w:sz w:val="20"/>
          <w:szCs w:val="20"/>
        </w:rPr>
        <w:t>Sub-Franchisee</w:t>
      </w:r>
      <w:r w:rsidR="003E2F4B" w:rsidRPr="003E2F4B">
        <w:rPr>
          <w:sz w:val="20"/>
          <w:szCs w:val="20"/>
        </w:rPr>
        <w:t>, has received read and had a</w:t>
      </w:r>
      <w:r w:rsidR="00D50D9D" w:rsidRPr="00D50D9D">
        <w:rPr>
          <w:sz w:val="20"/>
          <w:szCs w:val="20"/>
        </w:rPr>
        <w:t xml:space="preserve"> </w:t>
      </w:r>
      <w:r w:rsidR="00D50D9D" w:rsidRPr="003E2F4B">
        <w:rPr>
          <w:sz w:val="20"/>
          <w:szCs w:val="20"/>
        </w:rPr>
        <w:t>reasonable opportunity to understand the Disclosure Document and the Cod</w:t>
      </w:r>
      <w:r w:rsidR="00D50D9D">
        <w:rPr>
          <w:sz w:val="20"/>
          <w:szCs w:val="20"/>
        </w:rPr>
        <w:t>e</w:t>
      </w:r>
    </w:p>
    <w:p w14:paraId="7B20CBC0" w14:textId="77777777" w:rsidR="00D50D9D" w:rsidRDefault="00D50D9D" w:rsidP="009D2149">
      <w:pPr>
        <w:pStyle w:val="Listi"/>
        <w:numPr>
          <w:ilvl w:val="0"/>
          <w:numId w:val="0"/>
        </w:numPr>
        <w:spacing w:before="0" w:after="0"/>
        <w:ind w:left="1134"/>
        <w:rPr>
          <w:b/>
          <w:bCs/>
          <w:sz w:val="20"/>
          <w:szCs w:val="20"/>
        </w:rPr>
      </w:pPr>
    </w:p>
    <w:p w14:paraId="1FD9A193" w14:textId="7686B273" w:rsidR="004E7C48" w:rsidRPr="00640C6E" w:rsidRDefault="004E7C48" w:rsidP="00E676E2">
      <w:pPr>
        <w:pStyle w:val="Listi"/>
        <w:numPr>
          <w:ilvl w:val="0"/>
          <w:numId w:val="0"/>
        </w:numPr>
        <w:spacing w:before="0" w:after="0"/>
        <w:ind w:left="1134"/>
        <w:rPr>
          <w:b/>
          <w:bCs/>
          <w:sz w:val="20"/>
          <w:szCs w:val="20"/>
        </w:rPr>
      </w:pPr>
      <w:r w:rsidRPr="00640C6E">
        <w:rPr>
          <w:b/>
          <w:bCs/>
          <w:sz w:val="20"/>
          <w:szCs w:val="20"/>
        </w:rPr>
        <w:t xml:space="preserve">System </w:t>
      </w:r>
      <w:r w:rsidRPr="00640C6E">
        <w:rPr>
          <w:sz w:val="20"/>
          <w:szCs w:val="20"/>
        </w:rPr>
        <w:t xml:space="preserve">means any one or more of the business formats, systems, methods, procedures, policies, operations, standards and controls upon the operation as may be specified by the </w:t>
      </w:r>
      <w:r w:rsidR="00B5005F">
        <w:rPr>
          <w:sz w:val="20"/>
          <w:szCs w:val="20"/>
        </w:rPr>
        <w:t>Sub-Franchisor</w:t>
      </w:r>
      <w:r w:rsidRPr="00640C6E">
        <w:rPr>
          <w:sz w:val="20"/>
          <w:szCs w:val="20"/>
        </w:rPr>
        <w:t xml:space="preserve"> from time to time in an </w:t>
      </w:r>
      <w:proofErr w:type="gramStart"/>
      <w:r w:rsidRPr="00640C6E">
        <w:rPr>
          <w:sz w:val="20"/>
          <w:szCs w:val="20"/>
        </w:rPr>
        <w:t>operations</w:t>
      </w:r>
      <w:proofErr w:type="gramEnd"/>
      <w:r w:rsidRPr="00640C6E">
        <w:rPr>
          <w:sz w:val="20"/>
          <w:szCs w:val="20"/>
        </w:rPr>
        <w:t xml:space="preserve"> </w:t>
      </w:r>
      <w:r w:rsidR="00782024">
        <w:rPr>
          <w:sz w:val="20"/>
          <w:szCs w:val="20"/>
        </w:rPr>
        <w:t>m</w:t>
      </w:r>
      <w:r w:rsidRPr="00640C6E">
        <w:rPr>
          <w:sz w:val="20"/>
          <w:szCs w:val="20"/>
        </w:rPr>
        <w:t>anual or otherwise in writing;</w:t>
      </w:r>
    </w:p>
    <w:p w14:paraId="7E5E278F" w14:textId="77777777" w:rsidR="002F5BBF" w:rsidRPr="00640C6E" w:rsidRDefault="002F5BBF" w:rsidP="002F5BBF">
      <w:pPr>
        <w:pStyle w:val="Listi"/>
        <w:numPr>
          <w:ilvl w:val="0"/>
          <w:numId w:val="0"/>
        </w:numPr>
        <w:spacing w:before="0" w:after="0"/>
        <w:ind w:left="1134"/>
        <w:rPr>
          <w:b/>
          <w:bCs/>
          <w:sz w:val="20"/>
          <w:szCs w:val="20"/>
        </w:rPr>
      </w:pPr>
    </w:p>
    <w:p w14:paraId="16AEFD75" w14:textId="22944DDF" w:rsidR="002F5BBF" w:rsidRPr="00640C6E" w:rsidRDefault="004E7C48" w:rsidP="002F5BBF">
      <w:pPr>
        <w:pStyle w:val="Listi"/>
        <w:numPr>
          <w:ilvl w:val="0"/>
          <w:numId w:val="0"/>
        </w:numPr>
        <w:spacing w:before="0" w:after="0"/>
        <w:ind w:left="1134"/>
        <w:rPr>
          <w:sz w:val="20"/>
          <w:szCs w:val="20"/>
        </w:rPr>
      </w:pPr>
      <w:r w:rsidRPr="00640C6E">
        <w:rPr>
          <w:b/>
          <w:bCs/>
          <w:sz w:val="20"/>
          <w:szCs w:val="20"/>
        </w:rPr>
        <w:t xml:space="preserve">Term </w:t>
      </w:r>
      <w:r w:rsidRPr="00640C6E">
        <w:rPr>
          <w:sz w:val="20"/>
          <w:szCs w:val="20"/>
        </w:rPr>
        <w:t xml:space="preserve">means the initial term of this Agreement as specified at Item </w:t>
      </w:r>
      <w:r w:rsidR="00307A9E" w:rsidRPr="00640C6E">
        <w:rPr>
          <w:sz w:val="20"/>
          <w:szCs w:val="20"/>
        </w:rPr>
        <w:t>3</w:t>
      </w:r>
      <w:r w:rsidRPr="00640C6E">
        <w:rPr>
          <w:sz w:val="20"/>
          <w:szCs w:val="20"/>
        </w:rPr>
        <w:t xml:space="preserve"> of the Schedule and, where appropriate, any extension of the term (including the Further Term) or holding over under Clause </w:t>
      </w:r>
      <w:r w:rsidR="00285A17" w:rsidRPr="00640C6E">
        <w:rPr>
          <w:sz w:val="20"/>
          <w:szCs w:val="20"/>
        </w:rPr>
        <w:t>8</w:t>
      </w:r>
      <w:r w:rsidR="00307A9E" w:rsidRPr="00640C6E">
        <w:rPr>
          <w:sz w:val="20"/>
          <w:szCs w:val="20"/>
        </w:rPr>
        <w:t xml:space="preserve">; </w:t>
      </w:r>
    </w:p>
    <w:p w14:paraId="48951212" w14:textId="77777777" w:rsidR="00A44F6C" w:rsidRPr="00640C6E" w:rsidRDefault="00A44F6C" w:rsidP="002F5BBF">
      <w:pPr>
        <w:pStyle w:val="Listi"/>
        <w:numPr>
          <w:ilvl w:val="0"/>
          <w:numId w:val="0"/>
        </w:numPr>
        <w:spacing w:before="0" w:after="0"/>
        <w:ind w:left="1134"/>
        <w:rPr>
          <w:b/>
          <w:bCs/>
          <w:sz w:val="20"/>
          <w:szCs w:val="20"/>
        </w:rPr>
      </w:pPr>
    </w:p>
    <w:p w14:paraId="4E03DDB1" w14:textId="2C08DA05" w:rsidR="002F5BBF" w:rsidRPr="00640C6E" w:rsidRDefault="004E7C48" w:rsidP="002F5BBF">
      <w:pPr>
        <w:pStyle w:val="Listi"/>
        <w:numPr>
          <w:ilvl w:val="0"/>
          <w:numId w:val="0"/>
        </w:numPr>
        <w:spacing w:before="0" w:after="0"/>
        <w:ind w:left="1134"/>
        <w:rPr>
          <w:b/>
          <w:bCs/>
          <w:sz w:val="20"/>
          <w:szCs w:val="20"/>
        </w:rPr>
      </w:pPr>
      <w:r w:rsidRPr="00640C6E">
        <w:rPr>
          <w:b/>
          <w:sz w:val="20"/>
          <w:szCs w:val="20"/>
        </w:rPr>
        <w:t>Training Fee</w:t>
      </w:r>
      <w:r w:rsidRPr="00640C6E">
        <w:rPr>
          <w:sz w:val="20"/>
          <w:szCs w:val="20"/>
        </w:rPr>
        <w:t xml:space="preserve"> means the fee specified in Item </w:t>
      </w:r>
      <w:r w:rsidR="00285A17" w:rsidRPr="00640C6E">
        <w:rPr>
          <w:sz w:val="20"/>
          <w:szCs w:val="20"/>
        </w:rPr>
        <w:t>8</w:t>
      </w:r>
      <w:r w:rsidRPr="00640C6E">
        <w:rPr>
          <w:sz w:val="20"/>
          <w:szCs w:val="20"/>
        </w:rPr>
        <w:t xml:space="preserve"> of the Schedule;</w:t>
      </w:r>
    </w:p>
    <w:p w14:paraId="5CF925ED" w14:textId="77777777" w:rsidR="002F5BBF" w:rsidRPr="00640C6E" w:rsidRDefault="002F5BBF" w:rsidP="00E676E2">
      <w:pPr>
        <w:pStyle w:val="Listi"/>
        <w:numPr>
          <w:ilvl w:val="0"/>
          <w:numId w:val="0"/>
        </w:numPr>
        <w:spacing w:before="0" w:after="0"/>
        <w:rPr>
          <w:b/>
          <w:bCs/>
          <w:sz w:val="20"/>
          <w:szCs w:val="20"/>
        </w:rPr>
      </w:pPr>
    </w:p>
    <w:p w14:paraId="230CA64B" w14:textId="3E11BE5F" w:rsidR="005663FD" w:rsidRPr="00640C6E" w:rsidRDefault="005663FD" w:rsidP="00BC3EC7">
      <w:pPr>
        <w:pStyle w:val="Lista"/>
        <w:spacing w:before="0" w:after="0"/>
        <w:rPr>
          <w:sz w:val="20"/>
          <w:szCs w:val="20"/>
        </w:rPr>
      </w:pPr>
      <w:r w:rsidRPr="00640C6E">
        <w:rPr>
          <w:sz w:val="20"/>
          <w:szCs w:val="20"/>
        </w:rPr>
        <w:t xml:space="preserve">In the interpretation of this </w:t>
      </w:r>
      <w:r w:rsidR="00F57D6E" w:rsidRPr="00640C6E">
        <w:rPr>
          <w:sz w:val="20"/>
          <w:szCs w:val="20"/>
        </w:rPr>
        <w:t>Agreement</w:t>
      </w:r>
      <w:r w:rsidRPr="00640C6E">
        <w:rPr>
          <w:sz w:val="20"/>
          <w:szCs w:val="20"/>
        </w:rPr>
        <w:t>:</w:t>
      </w:r>
    </w:p>
    <w:p w14:paraId="49C113A9" w14:textId="77777777" w:rsidR="002F5BBF" w:rsidRPr="00640C6E" w:rsidRDefault="002F5BBF" w:rsidP="00E676E2">
      <w:pPr>
        <w:pStyle w:val="Lista"/>
        <w:numPr>
          <w:ilvl w:val="0"/>
          <w:numId w:val="0"/>
        </w:numPr>
        <w:spacing w:before="0" w:after="0"/>
        <w:ind w:left="1134"/>
        <w:rPr>
          <w:sz w:val="20"/>
          <w:szCs w:val="20"/>
        </w:rPr>
      </w:pPr>
    </w:p>
    <w:p w14:paraId="3BC2FCF4" w14:textId="429D3943" w:rsidR="00B77F31" w:rsidRPr="00640C6E" w:rsidRDefault="00B77F31" w:rsidP="00BC3EC7">
      <w:pPr>
        <w:pStyle w:val="Listi"/>
        <w:spacing w:before="0" w:after="0"/>
        <w:rPr>
          <w:sz w:val="20"/>
          <w:szCs w:val="20"/>
        </w:rPr>
      </w:pPr>
      <w:r w:rsidRPr="00640C6E">
        <w:rPr>
          <w:sz w:val="20"/>
          <w:szCs w:val="20"/>
        </w:rPr>
        <w:t xml:space="preserve">Words defined in the </w:t>
      </w:r>
      <w:r w:rsidR="002F5BBF" w:rsidRPr="00640C6E">
        <w:rPr>
          <w:sz w:val="20"/>
          <w:szCs w:val="20"/>
        </w:rPr>
        <w:t xml:space="preserve">SFA </w:t>
      </w:r>
      <w:r w:rsidRPr="00640C6E">
        <w:rPr>
          <w:sz w:val="20"/>
          <w:szCs w:val="20"/>
        </w:rPr>
        <w:t>have the same meaning in this Agreement unless otherwise expressly defined in this Agreement;</w:t>
      </w:r>
    </w:p>
    <w:p w14:paraId="40500D5D" w14:textId="77777777" w:rsidR="002F5BBF" w:rsidRPr="00640C6E" w:rsidRDefault="002F5BBF" w:rsidP="00E676E2">
      <w:pPr>
        <w:pStyle w:val="Listi"/>
        <w:numPr>
          <w:ilvl w:val="0"/>
          <w:numId w:val="0"/>
        </w:numPr>
        <w:spacing w:before="0" w:after="0"/>
        <w:ind w:left="1701"/>
        <w:rPr>
          <w:sz w:val="20"/>
          <w:szCs w:val="20"/>
        </w:rPr>
      </w:pPr>
    </w:p>
    <w:p w14:paraId="37544923" w14:textId="58F530A5" w:rsidR="00D026AA" w:rsidRPr="00640C6E" w:rsidRDefault="00D026AA" w:rsidP="00BC3EC7">
      <w:pPr>
        <w:pStyle w:val="Listi"/>
        <w:spacing w:before="0" w:after="0"/>
        <w:rPr>
          <w:sz w:val="20"/>
          <w:szCs w:val="20"/>
        </w:rPr>
      </w:pPr>
      <w:r w:rsidRPr="00640C6E">
        <w:rPr>
          <w:sz w:val="20"/>
          <w:szCs w:val="20"/>
        </w:rPr>
        <w:lastRenderedPageBreak/>
        <w:t xml:space="preserve">Words appearing in the </w:t>
      </w:r>
      <w:r w:rsidR="00F73250" w:rsidRPr="00640C6E">
        <w:rPr>
          <w:sz w:val="20"/>
          <w:szCs w:val="20"/>
        </w:rPr>
        <w:t>Schedule</w:t>
      </w:r>
      <w:r w:rsidRPr="00640C6E">
        <w:rPr>
          <w:sz w:val="20"/>
          <w:szCs w:val="20"/>
        </w:rPr>
        <w:t xml:space="preserve"> to this Agreement have the meanings set out </w:t>
      </w:r>
      <w:proofErr w:type="spellStart"/>
      <w:r w:rsidRPr="00640C6E">
        <w:rPr>
          <w:sz w:val="20"/>
          <w:szCs w:val="20"/>
        </w:rPr>
        <w:t>therein</w:t>
      </w:r>
      <w:proofErr w:type="spellEnd"/>
      <w:r w:rsidRPr="00640C6E">
        <w:rPr>
          <w:sz w:val="20"/>
          <w:szCs w:val="20"/>
        </w:rPr>
        <w:t xml:space="preserve"> unless the context otherwise requires;</w:t>
      </w:r>
    </w:p>
    <w:p w14:paraId="51580EDE" w14:textId="77777777" w:rsidR="002F5BBF" w:rsidRPr="00640C6E" w:rsidRDefault="002F5BBF" w:rsidP="00E676E2">
      <w:pPr>
        <w:pStyle w:val="Listi"/>
        <w:numPr>
          <w:ilvl w:val="0"/>
          <w:numId w:val="0"/>
        </w:numPr>
        <w:spacing w:before="0" w:after="0"/>
        <w:rPr>
          <w:sz w:val="20"/>
          <w:szCs w:val="20"/>
        </w:rPr>
      </w:pPr>
    </w:p>
    <w:p w14:paraId="37869EE7" w14:textId="3791E4D8" w:rsidR="005663FD" w:rsidRPr="00640C6E" w:rsidRDefault="005663FD" w:rsidP="00BC3EC7">
      <w:pPr>
        <w:pStyle w:val="Listi"/>
        <w:spacing w:before="0" w:after="0"/>
        <w:rPr>
          <w:sz w:val="20"/>
          <w:szCs w:val="20"/>
        </w:rPr>
      </w:pPr>
      <w:r w:rsidRPr="00640C6E">
        <w:rPr>
          <w:sz w:val="20"/>
          <w:szCs w:val="20"/>
        </w:rPr>
        <w:t>References to legislation or provisions of legislation include changes or re-enactments of the legislation and statutory instruments and regulations issued under the legislation</w:t>
      </w:r>
      <w:r w:rsidR="002F5BBF" w:rsidRPr="00640C6E">
        <w:rPr>
          <w:sz w:val="20"/>
          <w:szCs w:val="20"/>
        </w:rPr>
        <w:t>;</w:t>
      </w:r>
    </w:p>
    <w:p w14:paraId="332719AE" w14:textId="77777777" w:rsidR="002F5BBF" w:rsidRPr="00640C6E" w:rsidRDefault="002F5BBF" w:rsidP="00E676E2">
      <w:pPr>
        <w:pStyle w:val="Listi"/>
        <w:numPr>
          <w:ilvl w:val="0"/>
          <w:numId w:val="0"/>
        </w:numPr>
        <w:spacing w:before="0" w:after="0"/>
        <w:rPr>
          <w:sz w:val="20"/>
          <w:szCs w:val="20"/>
        </w:rPr>
      </w:pPr>
    </w:p>
    <w:p w14:paraId="428ADFEE" w14:textId="0488A309" w:rsidR="005663FD" w:rsidRPr="00640C6E" w:rsidRDefault="005663FD" w:rsidP="00BC3EC7">
      <w:pPr>
        <w:pStyle w:val="Listi"/>
        <w:spacing w:before="0" w:after="0"/>
        <w:rPr>
          <w:sz w:val="20"/>
          <w:szCs w:val="20"/>
        </w:rPr>
      </w:pPr>
      <w:r w:rsidRPr="00640C6E">
        <w:rPr>
          <w:sz w:val="20"/>
          <w:szCs w:val="20"/>
        </w:rPr>
        <w:t xml:space="preserve">Words denoting the singular include the plural and vice versa, words denoting individuals or persons include bodies corporate and vice versa, references to documents or </w:t>
      </w:r>
      <w:r w:rsidR="00F57D6E" w:rsidRPr="00640C6E">
        <w:rPr>
          <w:sz w:val="20"/>
          <w:szCs w:val="20"/>
        </w:rPr>
        <w:t>Agreement</w:t>
      </w:r>
      <w:r w:rsidRPr="00640C6E">
        <w:rPr>
          <w:sz w:val="20"/>
          <w:szCs w:val="20"/>
        </w:rPr>
        <w:t xml:space="preserve">s also means those documents or </w:t>
      </w:r>
      <w:r w:rsidR="00F57D6E" w:rsidRPr="00640C6E">
        <w:rPr>
          <w:sz w:val="20"/>
          <w:szCs w:val="20"/>
        </w:rPr>
        <w:t>Agreement</w:t>
      </w:r>
      <w:r w:rsidRPr="00640C6E">
        <w:rPr>
          <w:sz w:val="20"/>
          <w:szCs w:val="20"/>
        </w:rPr>
        <w:t xml:space="preserve">s as changed, </w:t>
      </w:r>
      <w:proofErr w:type="gramStart"/>
      <w:r w:rsidRPr="00640C6E">
        <w:rPr>
          <w:sz w:val="20"/>
          <w:szCs w:val="20"/>
        </w:rPr>
        <w:t>novated</w:t>
      </w:r>
      <w:proofErr w:type="gramEnd"/>
      <w:r w:rsidRPr="00640C6E">
        <w:rPr>
          <w:sz w:val="20"/>
          <w:szCs w:val="20"/>
        </w:rPr>
        <w:t xml:space="preserve"> or replaced, and words denoting one gender include all genders;</w:t>
      </w:r>
    </w:p>
    <w:p w14:paraId="08E33C7B" w14:textId="77777777" w:rsidR="002F5BBF" w:rsidRPr="00640C6E" w:rsidRDefault="002F5BBF" w:rsidP="00E676E2">
      <w:pPr>
        <w:pStyle w:val="Listi"/>
        <w:numPr>
          <w:ilvl w:val="0"/>
          <w:numId w:val="0"/>
        </w:numPr>
        <w:spacing w:before="0" w:after="0"/>
        <w:rPr>
          <w:sz w:val="20"/>
          <w:szCs w:val="20"/>
        </w:rPr>
      </w:pPr>
    </w:p>
    <w:p w14:paraId="64BD8965" w14:textId="181564C5" w:rsidR="005663FD" w:rsidRPr="00640C6E" w:rsidRDefault="005663FD" w:rsidP="00BC3EC7">
      <w:pPr>
        <w:pStyle w:val="Listi"/>
        <w:spacing w:before="0" w:after="0"/>
        <w:rPr>
          <w:sz w:val="20"/>
          <w:szCs w:val="20"/>
        </w:rPr>
      </w:pPr>
      <w:r w:rsidRPr="00640C6E">
        <w:rPr>
          <w:sz w:val="20"/>
          <w:szCs w:val="20"/>
        </w:rPr>
        <w:t>Grammatical forms of defined words or phrases have corresponding meanings;</w:t>
      </w:r>
    </w:p>
    <w:p w14:paraId="07C797C3" w14:textId="77777777" w:rsidR="002F5BBF" w:rsidRPr="00640C6E" w:rsidRDefault="002F5BBF" w:rsidP="00E676E2">
      <w:pPr>
        <w:pStyle w:val="Listi"/>
        <w:numPr>
          <w:ilvl w:val="0"/>
          <w:numId w:val="0"/>
        </w:numPr>
        <w:spacing w:before="0" w:after="0"/>
        <w:rPr>
          <w:sz w:val="20"/>
          <w:szCs w:val="20"/>
        </w:rPr>
      </w:pPr>
    </w:p>
    <w:p w14:paraId="564CE306" w14:textId="6E00D71A" w:rsidR="005663FD" w:rsidRPr="00640C6E" w:rsidRDefault="005663FD" w:rsidP="00BC3EC7">
      <w:pPr>
        <w:pStyle w:val="Listi"/>
        <w:spacing w:before="0" w:after="0"/>
        <w:rPr>
          <w:sz w:val="20"/>
          <w:szCs w:val="20"/>
        </w:rPr>
      </w:pPr>
      <w:r w:rsidRPr="00640C6E">
        <w:rPr>
          <w:sz w:val="20"/>
          <w:szCs w:val="20"/>
        </w:rPr>
        <w:t xml:space="preserve">Parties must perform their obligations on the dates and times fixed by reference to the capital city of </w:t>
      </w:r>
      <w:r w:rsidR="002A071C" w:rsidRPr="00640C6E">
        <w:rPr>
          <w:sz w:val="20"/>
          <w:szCs w:val="20"/>
        </w:rPr>
        <w:t>Queensland</w:t>
      </w:r>
      <w:r w:rsidRPr="00640C6E">
        <w:rPr>
          <w:sz w:val="20"/>
          <w:szCs w:val="20"/>
        </w:rPr>
        <w:t>;</w:t>
      </w:r>
    </w:p>
    <w:p w14:paraId="3149001E" w14:textId="77777777" w:rsidR="002F5BBF" w:rsidRPr="00640C6E" w:rsidRDefault="002F5BBF" w:rsidP="00E676E2">
      <w:pPr>
        <w:pStyle w:val="Listi"/>
        <w:numPr>
          <w:ilvl w:val="0"/>
          <w:numId w:val="0"/>
        </w:numPr>
        <w:spacing w:before="0" w:after="0"/>
        <w:rPr>
          <w:sz w:val="20"/>
          <w:szCs w:val="20"/>
        </w:rPr>
      </w:pPr>
    </w:p>
    <w:p w14:paraId="5EAE3645" w14:textId="21596E1F" w:rsidR="005663FD" w:rsidRPr="00640C6E" w:rsidRDefault="005663FD" w:rsidP="00BC3EC7">
      <w:pPr>
        <w:pStyle w:val="Listi"/>
        <w:spacing w:before="0" w:after="0"/>
        <w:rPr>
          <w:sz w:val="20"/>
          <w:szCs w:val="20"/>
        </w:rPr>
      </w:pPr>
      <w:r w:rsidRPr="00640C6E">
        <w:rPr>
          <w:sz w:val="20"/>
          <w:szCs w:val="20"/>
        </w:rPr>
        <w:t>Reference to an amount of money is a reference to the amount in the lawful currency of the Commonwealth of Australia;</w:t>
      </w:r>
    </w:p>
    <w:p w14:paraId="7EE26F41" w14:textId="77777777" w:rsidR="002F5BBF" w:rsidRPr="00640C6E" w:rsidRDefault="002F5BBF" w:rsidP="00E676E2">
      <w:pPr>
        <w:pStyle w:val="Listi"/>
        <w:numPr>
          <w:ilvl w:val="0"/>
          <w:numId w:val="0"/>
        </w:numPr>
        <w:spacing w:before="0" w:after="0"/>
        <w:rPr>
          <w:sz w:val="20"/>
          <w:szCs w:val="20"/>
        </w:rPr>
      </w:pPr>
    </w:p>
    <w:p w14:paraId="5C64CDC8" w14:textId="086FEA7B" w:rsidR="002E4E2A" w:rsidRPr="00640C6E" w:rsidRDefault="002E4E2A" w:rsidP="00BC3EC7">
      <w:pPr>
        <w:pStyle w:val="Listi"/>
        <w:spacing w:before="0" w:after="0"/>
        <w:rPr>
          <w:sz w:val="20"/>
          <w:szCs w:val="20"/>
        </w:rPr>
      </w:pPr>
      <w:r w:rsidRPr="00640C6E">
        <w:rPr>
          <w:sz w:val="20"/>
          <w:szCs w:val="20"/>
        </w:rPr>
        <w:t xml:space="preserve">Reference to any dollar amounts or specific fees payable are to be increased annually on each anniversary of the Commencement Date by the same percentage as the percentage increase in the Consumer Price Index (All Groups) for the capital city of the state in which the </w:t>
      </w:r>
      <w:r w:rsidR="008919D4" w:rsidRPr="00640C6E">
        <w:rPr>
          <w:sz w:val="20"/>
          <w:szCs w:val="20"/>
        </w:rPr>
        <w:t xml:space="preserve">Region is </w:t>
      </w:r>
      <w:r w:rsidRPr="00640C6E">
        <w:rPr>
          <w:sz w:val="20"/>
          <w:szCs w:val="20"/>
        </w:rPr>
        <w:t>located;</w:t>
      </w:r>
    </w:p>
    <w:p w14:paraId="4883292E" w14:textId="77777777" w:rsidR="002F5BBF" w:rsidRPr="00640C6E" w:rsidRDefault="002F5BBF" w:rsidP="00E676E2">
      <w:pPr>
        <w:pStyle w:val="Listi"/>
        <w:numPr>
          <w:ilvl w:val="0"/>
          <w:numId w:val="0"/>
        </w:numPr>
        <w:spacing w:before="0" w:after="0"/>
        <w:rPr>
          <w:sz w:val="20"/>
          <w:szCs w:val="20"/>
        </w:rPr>
      </w:pPr>
    </w:p>
    <w:p w14:paraId="22374DE5" w14:textId="7AE15F19" w:rsidR="005663FD" w:rsidRPr="00640C6E" w:rsidRDefault="005663FD" w:rsidP="00BC3EC7">
      <w:pPr>
        <w:pStyle w:val="Listi"/>
        <w:spacing w:before="0" w:after="0"/>
        <w:rPr>
          <w:sz w:val="20"/>
          <w:szCs w:val="20"/>
        </w:rPr>
      </w:pPr>
      <w:r w:rsidRPr="00640C6E">
        <w:rPr>
          <w:sz w:val="20"/>
          <w:szCs w:val="20"/>
        </w:rPr>
        <w:t xml:space="preserve">If the day on or by which anything is to be done is a Saturday, a </w:t>
      </w:r>
      <w:proofErr w:type="gramStart"/>
      <w:r w:rsidRPr="00640C6E">
        <w:rPr>
          <w:sz w:val="20"/>
          <w:szCs w:val="20"/>
        </w:rPr>
        <w:t>Sunday</w:t>
      </w:r>
      <w:proofErr w:type="gramEnd"/>
      <w:r w:rsidRPr="00640C6E">
        <w:rPr>
          <w:sz w:val="20"/>
          <w:szCs w:val="20"/>
        </w:rPr>
        <w:t xml:space="preserve"> or a public holiday in the place in which it is to be done, then in must be done on the next business day;</w:t>
      </w:r>
    </w:p>
    <w:p w14:paraId="330A2BBB" w14:textId="77777777" w:rsidR="002F5BBF" w:rsidRPr="00640C6E" w:rsidRDefault="002F5BBF" w:rsidP="00E676E2">
      <w:pPr>
        <w:pStyle w:val="Listi"/>
        <w:numPr>
          <w:ilvl w:val="0"/>
          <w:numId w:val="0"/>
        </w:numPr>
        <w:spacing w:before="0" w:after="0"/>
        <w:rPr>
          <w:sz w:val="20"/>
          <w:szCs w:val="20"/>
        </w:rPr>
      </w:pPr>
    </w:p>
    <w:p w14:paraId="3EB414AC" w14:textId="61551154" w:rsidR="005663FD" w:rsidRPr="00640C6E" w:rsidRDefault="005663FD" w:rsidP="00BC3EC7">
      <w:pPr>
        <w:pStyle w:val="Listi"/>
        <w:spacing w:before="0" w:after="0"/>
        <w:rPr>
          <w:sz w:val="20"/>
          <w:szCs w:val="20"/>
        </w:rPr>
      </w:pPr>
      <w:r w:rsidRPr="00640C6E">
        <w:rPr>
          <w:sz w:val="20"/>
          <w:szCs w:val="20"/>
        </w:rPr>
        <w:t xml:space="preserve">References to a party are intended to bind their executors, administrators and permitted transferees; </w:t>
      </w:r>
    </w:p>
    <w:p w14:paraId="3BB8E354" w14:textId="77777777" w:rsidR="002F5BBF" w:rsidRPr="00640C6E" w:rsidRDefault="002F5BBF" w:rsidP="00E676E2">
      <w:pPr>
        <w:pStyle w:val="Listi"/>
        <w:numPr>
          <w:ilvl w:val="0"/>
          <w:numId w:val="0"/>
        </w:numPr>
        <w:spacing w:before="0" w:after="0"/>
        <w:rPr>
          <w:sz w:val="20"/>
          <w:szCs w:val="20"/>
        </w:rPr>
      </w:pPr>
    </w:p>
    <w:p w14:paraId="43696385" w14:textId="68263217" w:rsidR="002F5BBF" w:rsidRPr="00640C6E" w:rsidRDefault="005663FD" w:rsidP="002F5BBF">
      <w:pPr>
        <w:pStyle w:val="Listi"/>
        <w:spacing w:before="0" w:after="0"/>
        <w:rPr>
          <w:sz w:val="20"/>
          <w:szCs w:val="20"/>
        </w:rPr>
      </w:pPr>
      <w:r w:rsidRPr="00640C6E">
        <w:rPr>
          <w:sz w:val="20"/>
          <w:szCs w:val="20"/>
        </w:rPr>
        <w:t xml:space="preserve">Obligations under this </w:t>
      </w:r>
      <w:r w:rsidR="00F57D6E" w:rsidRPr="00640C6E">
        <w:rPr>
          <w:sz w:val="20"/>
          <w:szCs w:val="20"/>
        </w:rPr>
        <w:t>Agreement</w:t>
      </w:r>
      <w:r w:rsidRPr="00640C6E">
        <w:rPr>
          <w:sz w:val="20"/>
          <w:szCs w:val="20"/>
        </w:rPr>
        <w:t xml:space="preserve"> affecting more than one party bind them jointly and each of them severally</w:t>
      </w:r>
      <w:r w:rsidR="0099470D" w:rsidRPr="00640C6E">
        <w:rPr>
          <w:sz w:val="20"/>
          <w:szCs w:val="20"/>
        </w:rPr>
        <w:t xml:space="preserve">; </w:t>
      </w:r>
    </w:p>
    <w:p w14:paraId="1C5C7C6B" w14:textId="77777777" w:rsidR="002F5BBF" w:rsidRPr="00640C6E" w:rsidRDefault="002F5BBF" w:rsidP="00E676E2">
      <w:pPr>
        <w:pStyle w:val="Listi"/>
        <w:numPr>
          <w:ilvl w:val="0"/>
          <w:numId w:val="0"/>
        </w:numPr>
        <w:spacing w:before="0" w:after="0"/>
        <w:rPr>
          <w:sz w:val="20"/>
          <w:szCs w:val="20"/>
        </w:rPr>
      </w:pPr>
    </w:p>
    <w:p w14:paraId="11B74872" w14:textId="1786A0F4" w:rsidR="0099470D" w:rsidRPr="00640C6E" w:rsidRDefault="0099470D" w:rsidP="00BC3EC7">
      <w:pPr>
        <w:pStyle w:val="Listi"/>
        <w:spacing w:before="0" w:after="0"/>
        <w:rPr>
          <w:sz w:val="20"/>
          <w:szCs w:val="20"/>
        </w:rPr>
      </w:pPr>
      <w:r w:rsidRPr="00640C6E">
        <w:rPr>
          <w:sz w:val="20"/>
          <w:szCs w:val="20"/>
        </w:rPr>
        <w:t>a provision of this Agreement must not be construed to the disadvantage of a party merely because that party was responsible for the preparation of the Agreement or the inclusion of the provision in the Agreement;</w:t>
      </w:r>
    </w:p>
    <w:p w14:paraId="77FBC3D9" w14:textId="77777777" w:rsidR="002F5BBF" w:rsidRPr="00640C6E" w:rsidRDefault="002F5BBF" w:rsidP="00E676E2">
      <w:pPr>
        <w:pStyle w:val="Listi"/>
        <w:numPr>
          <w:ilvl w:val="0"/>
          <w:numId w:val="0"/>
        </w:numPr>
        <w:spacing w:before="0" w:after="0"/>
        <w:rPr>
          <w:sz w:val="20"/>
          <w:szCs w:val="20"/>
        </w:rPr>
      </w:pPr>
    </w:p>
    <w:p w14:paraId="13533BC4" w14:textId="460A2DFE" w:rsidR="0099470D" w:rsidRPr="00640C6E" w:rsidRDefault="0099470D" w:rsidP="00E676E2">
      <w:pPr>
        <w:pStyle w:val="Listi"/>
        <w:spacing w:before="0" w:after="0"/>
        <w:rPr>
          <w:sz w:val="20"/>
          <w:szCs w:val="20"/>
        </w:rPr>
      </w:pPr>
      <w:r w:rsidRPr="00640C6E">
        <w:rPr>
          <w:sz w:val="20"/>
          <w:szCs w:val="20"/>
        </w:rPr>
        <w:t xml:space="preserve">Expressions defined in the Code and the Corporations Act have the same meaning when used in this Agreement. </w:t>
      </w:r>
    </w:p>
    <w:p w14:paraId="47122E60" w14:textId="77777777" w:rsidR="001F7ADF" w:rsidRPr="00640C6E" w:rsidRDefault="001F7ADF" w:rsidP="00E676E2">
      <w:pPr>
        <w:pStyle w:val="Lista"/>
        <w:numPr>
          <w:ilvl w:val="0"/>
          <w:numId w:val="0"/>
        </w:numPr>
        <w:spacing w:before="0" w:after="0"/>
        <w:ind w:left="1134" w:hanging="567"/>
        <w:rPr>
          <w:sz w:val="20"/>
          <w:szCs w:val="20"/>
        </w:rPr>
      </w:pPr>
    </w:p>
    <w:p w14:paraId="1F89FFE7" w14:textId="72B142C1" w:rsidR="009223FB" w:rsidRPr="00640C6E" w:rsidRDefault="009223FB" w:rsidP="00E676E2">
      <w:pPr>
        <w:pStyle w:val="Heading"/>
        <w:spacing w:before="0" w:after="0"/>
        <w:rPr>
          <w:rFonts w:cs="Arial"/>
          <w:sz w:val="20"/>
          <w:szCs w:val="20"/>
        </w:rPr>
      </w:pPr>
      <w:bookmarkStart w:id="11" w:name="_Toc528245824"/>
      <w:bookmarkStart w:id="12" w:name="_Toc86957980"/>
      <w:r w:rsidRPr="00640C6E">
        <w:rPr>
          <w:rFonts w:cs="Arial"/>
          <w:sz w:val="20"/>
          <w:szCs w:val="20"/>
        </w:rPr>
        <w:t xml:space="preserve">Franchise </w:t>
      </w:r>
      <w:r w:rsidR="00266B82">
        <w:rPr>
          <w:rFonts w:cs="Arial"/>
          <w:sz w:val="20"/>
          <w:szCs w:val="20"/>
          <w:lang w:val="en-AU"/>
        </w:rPr>
        <w:t>G</w:t>
      </w:r>
      <w:r w:rsidRPr="00640C6E">
        <w:rPr>
          <w:rFonts w:cs="Arial"/>
          <w:sz w:val="20"/>
          <w:szCs w:val="20"/>
        </w:rPr>
        <w:t>rant</w:t>
      </w:r>
      <w:bookmarkEnd w:id="11"/>
      <w:bookmarkEnd w:id="12"/>
    </w:p>
    <w:p w14:paraId="69AEFA63" w14:textId="77777777" w:rsidR="002F5BBF" w:rsidRPr="00640C6E" w:rsidRDefault="002F5BBF" w:rsidP="00BC3EC7">
      <w:pPr>
        <w:pStyle w:val="Paragraph"/>
        <w:spacing w:before="0" w:after="0"/>
        <w:rPr>
          <w:rFonts w:cs="Arial"/>
          <w:sz w:val="20"/>
          <w:szCs w:val="20"/>
        </w:rPr>
      </w:pPr>
    </w:p>
    <w:p w14:paraId="3E227FA1" w14:textId="5849C381" w:rsidR="00557878" w:rsidRPr="00640C6E" w:rsidRDefault="00E26ECF" w:rsidP="00BC3EC7">
      <w:pPr>
        <w:pStyle w:val="Paragraph"/>
        <w:spacing w:before="0" w:after="0"/>
        <w:rPr>
          <w:rFonts w:cs="Arial"/>
          <w:sz w:val="20"/>
          <w:szCs w:val="20"/>
        </w:rPr>
      </w:pPr>
      <w:r w:rsidRPr="00640C6E">
        <w:rPr>
          <w:rFonts w:cs="Arial"/>
          <w:sz w:val="20"/>
          <w:szCs w:val="20"/>
        </w:rPr>
        <w:t xml:space="preserve">At the request of the </w:t>
      </w:r>
      <w:r w:rsidR="00B5005F">
        <w:rPr>
          <w:rFonts w:cs="Arial"/>
          <w:sz w:val="20"/>
          <w:szCs w:val="20"/>
        </w:rPr>
        <w:t>Sub-Franchisee</w:t>
      </w:r>
      <w:r w:rsidRPr="00640C6E">
        <w:rPr>
          <w:rFonts w:cs="Arial"/>
          <w:sz w:val="20"/>
          <w:szCs w:val="20"/>
        </w:rPr>
        <w:t xml:space="preserve"> and the Guarantors</w:t>
      </w:r>
      <w:r w:rsidR="00D026AA" w:rsidRPr="00640C6E">
        <w:rPr>
          <w:rFonts w:cs="Arial"/>
          <w:sz w:val="20"/>
          <w:szCs w:val="20"/>
        </w:rPr>
        <w:t xml:space="preserve"> and in consideration of payment of the </w:t>
      </w:r>
      <w:r w:rsidR="00C86E86" w:rsidRPr="00640C6E">
        <w:rPr>
          <w:rFonts w:cs="Arial"/>
          <w:sz w:val="20"/>
          <w:szCs w:val="20"/>
        </w:rPr>
        <w:t>I</w:t>
      </w:r>
      <w:r w:rsidR="00D026AA" w:rsidRPr="00640C6E">
        <w:rPr>
          <w:rFonts w:cs="Arial"/>
          <w:sz w:val="20"/>
          <w:szCs w:val="20"/>
        </w:rPr>
        <w:t>nitia</w:t>
      </w:r>
      <w:r w:rsidR="007E6ACD" w:rsidRPr="00640C6E">
        <w:rPr>
          <w:rFonts w:cs="Arial"/>
          <w:sz w:val="20"/>
          <w:szCs w:val="20"/>
        </w:rPr>
        <w:t>l</w:t>
      </w:r>
      <w:r w:rsidR="00F57D6E" w:rsidRPr="00640C6E">
        <w:rPr>
          <w:rFonts w:cs="Arial"/>
          <w:sz w:val="20"/>
          <w:szCs w:val="20"/>
        </w:rPr>
        <w:t xml:space="preserve"> </w:t>
      </w:r>
      <w:r w:rsidR="003A0693">
        <w:rPr>
          <w:rFonts w:cs="Arial"/>
          <w:sz w:val="20"/>
          <w:szCs w:val="20"/>
        </w:rPr>
        <w:t xml:space="preserve">Franchise </w:t>
      </w:r>
      <w:r w:rsidR="00D026AA" w:rsidRPr="00640C6E">
        <w:rPr>
          <w:rFonts w:cs="Arial"/>
          <w:sz w:val="20"/>
          <w:szCs w:val="20"/>
        </w:rPr>
        <w:t>Fee</w:t>
      </w:r>
      <w:r w:rsidR="001F7ADF" w:rsidRPr="00640C6E">
        <w:rPr>
          <w:rFonts w:cs="Arial"/>
          <w:sz w:val="20"/>
          <w:szCs w:val="20"/>
        </w:rPr>
        <w:t xml:space="preserve"> </w:t>
      </w:r>
      <w:r w:rsidR="00557878" w:rsidRPr="00640C6E">
        <w:rPr>
          <w:rFonts w:cs="Arial"/>
          <w:sz w:val="20"/>
          <w:szCs w:val="20"/>
        </w:rPr>
        <w:t xml:space="preserve">and the ongoing fees set out in this Agreement </w:t>
      </w:r>
      <w:r w:rsidR="001F7ADF" w:rsidRPr="00640C6E">
        <w:rPr>
          <w:rFonts w:cs="Arial"/>
          <w:sz w:val="20"/>
          <w:szCs w:val="20"/>
        </w:rPr>
        <w:t xml:space="preserve">by the </w:t>
      </w:r>
      <w:r w:rsidR="00B5005F">
        <w:rPr>
          <w:rFonts w:cs="Arial"/>
          <w:sz w:val="20"/>
          <w:szCs w:val="20"/>
        </w:rPr>
        <w:t>Sub-Franchisee</w:t>
      </w:r>
      <w:r w:rsidR="001F7ADF" w:rsidRPr="00640C6E">
        <w:rPr>
          <w:rFonts w:cs="Arial"/>
          <w:sz w:val="20"/>
          <w:szCs w:val="20"/>
        </w:rPr>
        <w:t xml:space="preserve"> to the </w:t>
      </w:r>
      <w:r w:rsidR="00B5005F">
        <w:rPr>
          <w:rFonts w:cs="Arial"/>
          <w:sz w:val="20"/>
          <w:szCs w:val="20"/>
        </w:rPr>
        <w:t>Sub-Franchisor</w:t>
      </w:r>
      <w:r w:rsidRPr="00640C6E">
        <w:rPr>
          <w:rFonts w:cs="Arial"/>
          <w:sz w:val="20"/>
          <w:szCs w:val="20"/>
        </w:rPr>
        <w:t>, t</w:t>
      </w:r>
      <w:r w:rsidR="009223FB" w:rsidRPr="00640C6E">
        <w:rPr>
          <w:rFonts w:cs="Arial"/>
          <w:sz w:val="20"/>
          <w:szCs w:val="20"/>
        </w:rPr>
        <w:t xml:space="preserve">he </w:t>
      </w:r>
      <w:r w:rsidR="00B5005F">
        <w:rPr>
          <w:rFonts w:cs="Arial"/>
          <w:sz w:val="20"/>
          <w:szCs w:val="20"/>
        </w:rPr>
        <w:t>Sub-Franchisor</w:t>
      </w:r>
      <w:r w:rsidR="009223FB" w:rsidRPr="00640C6E">
        <w:rPr>
          <w:rFonts w:cs="Arial"/>
          <w:sz w:val="20"/>
          <w:szCs w:val="20"/>
        </w:rPr>
        <w:t xml:space="preserve"> grants to the </w:t>
      </w:r>
      <w:r w:rsidR="00B5005F">
        <w:rPr>
          <w:rFonts w:cs="Arial"/>
          <w:sz w:val="20"/>
          <w:szCs w:val="20"/>
        </w:rPr>
        <w:t>Sub-Franchisee</w:t>
      </w:r>
      <w:r w:rsidR="00557878" w:rsidRPr="00640C6E">
        <w:rPr>
          <w:rFonts w:cs="Arial"/>
          <w:sz w:val="20"/>
          <w:szCs w:val="20"/>
        </w:rPr>
        <w:t xml:space="preserve">: </w:t>
      </w:r>
    </w:p>
    <w:p w14:paraId="44C9E2AC" w14:textId="77777777" w:rsidR="002F5BBF" w:rsidRPr="00640C6E" w:rsidRDefault="002F5BBF" w:rsidP="00E676E2">
      <w:pPr>
        <w:pStyle w:val="Paragraph"/>
        <w:spacing w:before="0" w:after="0"/>
        <w:ind w:left="0"/>
        <w:rPr>
          <w:rFonts w:cs="Arial"/>
          <w:sz w:val="20"/>
          <w:szCs w:val="20"/>
        </w:rPr>
      </w:pPr>
    </w:p>
    <w:p w14:paraId="7D7598A9" w14:textId="2E004AC1" w:rsidR="00557878" w:rsidRPr="00640C6E" w:rsidRDefault="004E596D" w:rsidP="00BC3EC7">
      <w:pPr>
        <w:pStyle w:val="Paragraph"/>
        <w:numPr>
          <w:ilvl w:val="1"/>
          <w:numId w:val="2"/>
        </w:numPr>
        <w:tabs>
          <w:tab w:val="clear" w:pos="1702"/>
          <w:tab w:val="num" w:pos="1418"/>
        </w:tabs>
        <w:spacing w:before="0" w:after="0"/>
        <w:ind w:left="1418"/>
        <w:rPr>
          <w:rFonts w:cs="Arial"/>
          <w:sz w:val="20"/>
          <w:szCs w:val="20"/>
        </w:rPr>
      </w:pPr>
      <w:r w:rsidRPr="00640C6E">
        <w:rPr>
          <w:rFonts w:cs="Arial"/>
          <w:sz w:val="20"/>
          <w:szCs w:val="20"/>
        </w:rPr>
        <w:t xml:space="preserve">the </w:t>
      </w:r>
      <w:r w:rsidR="00557878" w:rsidRPr="00640C6E">
        <w:rPr>
          <w:rFonts w:cs="Arial"/>
          <w:sz w:val="20"/>
          <w:szCs w:val="20"/>
        </w:rPr>
        <w:t xml:space="preserve">right to </w:t>
      </w:r>
      <w:r w:rsidR="008B0446" w:rsidRPr="00640C6E">
        <w:rPr>
          <w:rFonts w:cs="Arial"/>
          <w:sz w:val="20"/>
          <w:szCs w:val="20"/>
        </w:rPr>
        <w:t xml:space="preserve">operate </w:t>
      </w:r>
      <w:r w:rsidR="00647BE2" w:rsidRPr="00640C6E">
        <w:rPr>
          <w:rFonts w:cs="Arial"/>
          <w:sz w:val="20"/>
          <w:szCs w:val="20"/>
        </w:rPr>
        <w:t>the F</w:t>
      </w:r>
      <w:r w:rsidR="00557878" w:rsidRPr="00640C6E">
        <w:rPr>
          <w:rFonts w:cs="Arial"/>
          <w:sz w:val="20"/>
          <w:szCs w:val="20"/>
        </w:rPr>
        <w:t>ranchise</w:t>
      </w:r>
      <w:r w:rsidR="00647BE2" w:rsidRPr="00640C6E">
        <w:rPr>
          <w:rFonts w:cs="Arial"/>
          <w:sz w:val="20"/>
          <w:szCs w:val="20"/>
        </w:rPr>
        <w:t>d</w:t>
      </w:r>
      <w:r w:rsidR="00557878" w:rsidRPr="00640C6E">
        <w:rPr>
          <w:rFonts w:cs="Arial"/>
          <w:sz w:val="20"/>
          <w:szCs w:val="20"/>
        </w:rPr>
        <w:t xml:space="preserve"> </w:t>
      </w:r>
      <w:r w:rsidR="00647BE2" w:rsidRPr="00640C6E">
        <w:rPr>
          <w:rFonts w:cs="Arial"/>
          <w:sz w:val="20"/>
          <w:szCs w:val="20"/>
        </w:rPr>
        <w:t>B</w:t>
      </w:r>
      <w:r w:rsidR="00557878" w:rsidRPr="00640C6E">
        <w:rPr>
          <w:rFonts w:cs="Arial"/>
          <w:sz w:val="20"/>
          <w:szCs w:val="20"/>
        </w:rPr>
        <w:t>usiness</w:t>
      </w:r>
      <w:r w:rsidR="00966492" w:rsidRPr="00640C6E">
        <w:rPr>
          <w:rFonts w:cs="Arial"/>
          <w:sz w:val="20"/>
          <w:szCs w:val="20"/>
        </w:rPr>
        <w:t xml:space="preserve">; </w:t>
      </w:r>
      <w:r w:rsidR="00560E15">
        <w:rPr>
          <w:rFonts w:cs="Arial"/>
          <w:sz w:val="20"/>
          <w:szCs w:val="20"/>
        </w:rPr>
        <w:t>and</w:t>
      </w:r>
    </w:p>
    <w:p w14:paraId="5B345800" w14:textId="77777777" w:rsidR="002F5BBF" w:rsidRPr="00640C6E" w:rsidRDefault="002F5BBF" w:rsidP="00E676E2">
      <w:pPr>
        <w:pStyle w:val="Paragraph"/>
        <w:spacing w:before="0" w:after="0"/>
        <w:ind w:left="1418"/>
        <w:rPr>
          <w:rFonts w:cs="Arial"/>
          <w:sz w:val="20"/>
          <w:szCs w:val="20"/>
        </w:rPr>
      </w:pPr>
    </w:p>
    <w:p w14:paraId="1C6C64FB" w14:textId="22FA0E68" w:rsidR="008B0446" w:rsidRPr="001806BF" w:rsidRDefault="00557878" w:rsidP="00BC3EC7">
      <w:pPr>
        <w:pStyle w:val="Paragraph"/>
        <w:numPr>
          <w:ilvl w:val="1"/>
          <w:numId w:val="2"/>
        </w:numPr>
        <w:tabs>
          <w:tab w:val="clear" w:pos="1702"/>
          <w:tab w:val="num" w:pos="1418"/>
        </w:tabs>
        <w:spacing w:before="0" w:after="0"/>
        <w:ind w:left="1418"/>
        <w:rPr>
          <w:rFonts w:cs="Arial"/>
          <w:sz w:val="20"/>
          <w:szCs w:val="20"/>
        </w:rPr>
      </w:pPr>
      <w:r w:rsidRPr="001806BF">
        <w:rPr>
          <w:rFonts w:cs="Arial"/>
          <w:sz w:val="20"/>
          <w:szCs w:val="20"/>
        </w:rPr>
        <w:t xml:space="preserve">the </w:t>
      </w:r>
      <w:r w:rsidR="004E596D" w:rsidRPr="001806BF">
        <w:rPr>
          <w:rFonts w:cs="Arial"/>
          <w:sz w:val="20"/>
          <w:szCs w:val="20"/>
        </w:rPr>
        <w:t>non-</w:t>
      </w:r>
      <w:r w:rsidRPr="001806BF">
        <w:rPr>
          <w:rFonts w:cs="Arial"/>
          <w:sz w:val="20"/>
          <w:szCs w:val="20"/>
        </w:rPr>
        <w:t xml:space="preserve">exclusive </w:t>
      </w:r>
      <w:r w:rsidR="00560E15">
        <w:rPr>
          <w:rFonts w:cs="Arial"/>
          <w:sz w:val="20"/>
          <w:szCs w:val="20"/>
        </w:rPr>
        <w:t>sub-</w:t>
      </w:r>
      <w:r w:rsidR="00266B82">
        <w:rPr>
          <w:rFonts w:cs="Arial"/>
          <w:sz w:val="20"/>
          <w:szCs w:val="20"/>
        </w:rPr>
        <w:t xml:space="preserve">licence </w:t>
      </w:r>
      <w:r w:rsidRPr="001806BF">
        <w:rPr>
          <w:rFonts w:cs="Arial"/>
          <w:sz w:val="20"/>
          <w:szCs w:val="20"/>
        </w:rPr>
        <w:t xml:space="preserve">to </w:t>
      </w:r>
      <w:r w:rsidR="00966492" w:rsidRPr="001806BF">
        <w:rPr>
          <w:rFonts w:cs="Arial"/>
          <w:sz w:val="20"/>
          <w:szCs w:val="20"/>
        </w:rPr>
        <w:t>use the Intellectual Property</w:t>
      </w:r>
      <w:r w:rsidR="008B0446" w:rsidRPr="001806BF">
        <w:rPr>
          <w:rFonts w:cs="Arial"/>
          <w:sz w:val="20"/>
          <w:szCs w:val="20"/>
        </w:rPr>
        <w:t xml:space="preserve">; </w:t>
      </w:r>
    </w:p>
    <w:p w14:paraId="7D7BD948" w14:textId="77777777" w:rsidR="008B0446" w:rsidRPr="001806BF" w:rsidRDefault="008B0446" w:rsidP="008B0446">
      <w:pPr>
        <w:pStyle w:val="ListParagraph"/>
        <w:rPr>
          <w:rFonts w:cs="Arial"/>
          <w:sz w:val="20"/>
        </w:rPr>
      </w:pPr>
    </w:p>
    <w:p w14:paraId="27134C1C" w14:textId="75BEBAF8" w:rsidR="00557878" w:rsidRPr="001806BF" w:rsidRDefault="00966492" w:rsidP="00344788">
      <w:pPr>
        <w:pStyle w:val="Paragraph"/>
        <w:spacing w:before="0" w:after="0"/>
        <w:jc w:val="left"/>
        <w:rPr>
          <w:rFonts w:cs="Arial"/>
          <w:sz w:val="20"/>
          <w:szCs w:val="20"/>
        </w:rPr>
      </w:pPr>
      <w:r w:rsidRPr="001806BF">
        <w:rPr>
          <w:rFonts w:cs="Arial"/>
          <w:sz w:val="20"/>
          <w:szCs w:val="20"/>
        </w:rPr>
        <w:t xml:space="preserve">for the duration of the Term and on the terms set out in this Agreement. </w:t>
      </w:r>
      <w:r w:rsidR="00126816" w:rsidRPr="001806BF">
        <w:rPr>
          <w:rFonts w:cs="Arial"/>
          <w:sz w:val="20"/>
          <w:szCs w:val="20"/>
        </w:rPr>
        <w:t xml:space="preserve"> </w:t>
      </w:r>
      <w:r w:rsidRPr="001806BF">
        <w:rPr>
          <w:rFonts w:cs="Arial"/>
          <w:sz w:val="20"/>
          <w:szCs w:val="20"/>
        </w:rPr>
        <w:br/>
      </w:r>
    </w:p>
    <w:p w14:paraId="6D23445E" w14:textId="13033E82" w:rsidR="004E596D" w:rsidRPr="001806BF" w:rsidRDefault="008B0446" w:rsidP="00966492">
      <w:pPr>
        <w:pStyle w:val="Heading"/>
        <w:spacing w:before="0" w:after="0"/>
        <w:rPr>
          <w:rFonts w:cs="Arial"/>
          <w:sz w:val="20"/>
          <w:szCs w:val="20"/>
        </w:rPr>
      </w:pPr>
      <w:bookmarkStart w:id="13" w:name="_Toc86957981"/>
      <w:bookmarkStart w:id="14" w:name="_Toc528245826"/>
      <w:bookmarkStart w:id="15" w:name="_Ref351032"/>
      <w:bookmarkStart w:id="16" w:name="_Ref5784653"/>
      <w:r w:rsidRPr="001806BF">
        <w:rPr>
          <w:rFonts w:cs="Arial"/>
          <w:sz w:val="20"/>
          <w:szCs w:val="20"/>
          <w:lang w:val="en-US"/>
        </w:rPr>
        <w:t>Territory</w:t>
      </w:r>
      <w:bookmarkEnd w:id="13"/>
      <w:r w:rsidRPr="001806BF">
        <w:rPr>
          <w:rFonts w:cs="Arial"/>
          <w:sz w:val="20"/>
          <w:szCs w:val="20"/>
          <w:lang w:val="en-US"/>
        </w:rPr>
        <w:t xml:space="preserve"> </w:t>
      </w:r>
    </w:p>
    <w:p w14:paraId="60DFCDDA" w14:textId="77777777" w:rsidR="00966492" w:rsidRPr="001806BF" w:rsidRDefault="00966492" w:rsidP="00966492">
      <w:pPr>
        <w:pStyle w:val="LNText3"/>
        <w:numPr>
          <w:ilvl w:val="0"/>
          <w:numId w:val="0"/>
        </w:numPr>
        <w:spacing w:after="0"/>
        <w:ind w:left="1134"/>
        <w:jc w:val="both"/>
        <w:rPr>
          <w:rFonts w:cs="Arial"/>
          <w:szCs w:val="20"/>
        </w:rPr>
      </w:pPr>
    </w:p>
    <w:p w14:paraId="06A0138F" w14:textId="36FD298F" w:rsidR="009B7D65" w:rsidRPr="001806BF" w:rsidRDefault="00966492" w:rsidP="00782024">
      <w:pPr>
        <w:pStyle w:val="LNText3"/>
        <w:spacing w:after="0"/>
        <w:jc w:val="both"/>
        <w:rPr>
          <w:rFonts w:cs="Arial"/>
          <w:szCs w:val="20"/>
        </w:rPr>
      </w:pPr>
      <w:r w:rsidRPr="001806BF">
        <w:rPr>
          <w:rFonts w:cs="Arial"/>
          <w:szCs w:val="20"/>
        </w:rPr>
        <w:t xml:space="preserve">The </w:t>
      </w:r>
      <w:r w:rsidR="00B5005F">
        <w:rPr>
          <w:rFonts w:cs="Arial"/>
          <w:szCs w:val="20"/>
        </w:rPr>
        <w:t>Sub-Franchisee</w:t>
      </w:r>
      <w:r w:rsidRPr="001806BF">
        <w:rPr>
          <w:rFonts w:cs="Arial"/>
          <w:szCs w:val="20"/>
        </w:rPr>
        <w:t xml:space="preserve"> acknowledges that</w:t>
      </w:r>
      <w:r w:rsidR="009B7D65" w:rsidRPr="001806BF">
        <w:rPr>
          <w:rFonts w:cs="Arial"/>
          <w:szCs w:val="20"/>
        </w:rPr>
        <w:t xml:space="preserve">: </w:t>
      </w:r>
      <w:r w:rsidRPr="001806BF">
        <w:rPr>
          <w:rFonts w:cs="Arial"/>
          <w:szCs w:val="20"/>
        </w:rPr>
        <w:t xml:space="preserve"> </w:t>
      </w:r>
    </w:p>
    <w:p w14:paraId="1B8BB69E" w14:textId="15954208" w:rsidR="009B7D65" w:rsidRPr="001806BF" w:rsidRDefault="009B7D65" w:rsidP="00782024">
      <w:pPr>
        <w:pStyle w:val="LNText3"/>
        <w:numPr>
          <w:ilvl w:val="0"/>
          <w:numId w:val="0"/>
        </w:numPr>
        <w:spacing w:after="0"/>
        <w:ind w:left="1134"/>
        <w:jc w:val="both"/>
        <w:rPr>
          <w:rFonts w:cs="Arial"/>
          <w:szCs w:val="20"/>
        </w:rPr>
      </w:pPr>
    </w:p>
    <w:p w14:paraId="39AF34E2" w14:textId="0B1C0FFC" w:rsidR="009B7D65" w:rsidRPr="001806BF" w:rsidRDefault="00966492" w:rsidP="00782024">
      <w:pPr>
        <w:pStyle w:val="LNText4"/>
        <w:numPr>
          <w:ilvl w:val="2"/>
          <w:numId w:val="2"/>
        </w:numPr>
        <w:tabs>
          <w:tab w:val="clear" w:pos="2553"/>
          <w:tab w:val="num" w:pos="1701"/>
        </w:tabs>
        <w:spacing w:after="0"/>
        <w:ind w:left="1701" w:hanging="567"/>
        <w:jc w:val="both"/>
        <w:rPr>
          <w:rFonts w:cs="Arial"/>
          <w:szCs w:val="20"/>
        </w:rPr>
      </w:pPr>
      <w:r w:rsidRPr="001806BF">
        <w:rPr>
          <w:rFonts w:cs="Arial"/>
          <w:szCs w:val="20"/>
        </w:rPr>
        <w:lastRenderedPageBreak/>
        <w:t xml:space="preserve">the rights </w:t>
      </w:r>
      <w:r w:rsidR="00266B82">
        <w:rPr>
          <w:rFonts w:cs="Arial"/>
          <w:szCs w:val="20"/>
        </w:rPr>
        <w:t xml:space="preserve">and licenses </w:t>
      </w:r>
      <w:r w:rsidRPr="001806BF">
        <w:rPr>
          <w:rFonts w:cs="Arial"/>
          <w:szCs w:val="20"/>
        </w:rPr>
        <w:t xml:space="preserve">granted pursuant to this Agreement are </w:t>
      </w:r>
      <w:proofErr w:type="gramStart"/>
      <w:r w:rsidRPr="001806BF">
        <w:rPr>
          <w:rFonts w:cs="Arial"/>
          <w:szCs w:val="20"/>
        </w:rPr>
        <w:t>non-exclusive</w:t>
      </w:r>
      <w:r w:rsidR="009B7D65" w:rsidRPr="001806BF">
        <w:rPr>
          <w:rFonts w:cs="Arial"/>
          <w:szCs w:val="20"/>
        </w:rPr>
        <w:t>;</w:t>
      </w:r>
      <w:proofErr w:type="gramEnd"/>
      <w:r w:rsidR="009B7D65" w:rsidRPr="001806BF">
        <w:rPr>
          <w:rFonts w:cs="Arial"/>
          <w:szCs w:val="20"/>
        </w:rPr>
        <w:t xml:space="preserve"> </w:t>
      </w:r>
    </w:p>
    <w:p w14:paraId="2AA938D7" w14:textId="77777777" w:rsidR="00CF3A73" w:rsidRPr="001806BF" w:rsidRDefault="00CF3A73" w:rsidP="00782024">
      <w:pPr>
        <w:pStyle w:val="LNText4"/>
        <w:numPr>
          <w:ilvl w:val="0"/>
          <w:numId w:val="0"/>
        </w:numPr>
        <w:spacing w:after="0"/>
        <w:ind w:left="1701"/>
        <w:jc w:val="both"/>
        <w:rPr>
          <w:rFonts w:cs="Arial"/>
          <w:szCs w:val="20"/>
        </w:rPr>
      </w:pPr>
    </w:p>
    <w:p w14:paraId="1DA55525" w14:textId="47CB75A6" w:rsidR="009B7D65" w:rsidRPr="001806BF" w:rsidRDefault="009B7D65" w:rsidP="00782024">
      <w:pPr>
        <w:pStyle w:val="LNText4"/>
        <w:numPr>
          <w:ilvl w:val="2"/>
          <w:numId w:val="2"/>
        </w:numPr>
        <w:tabs>
          <w:tab w:val="clear" w:pos="2553"/>
          <w:tab w:val="num" w:pos="1701"/>
        </w:tabs>
        <w:spacing w:after="0"/>
        <w:ind w:left="1701" w:hanging="567"/>
        <w:jc w:val="both"/>
        <w:rPr>
          <w:rFonts w:cs="Arial"/>
          <w:szCs w:val="20"/>
        </w:rPr>
      </w:pPr>
      <w:r w:rsidRPr="001806BF">
        <w:rPr>
          <w:rFonts w:cs="Arial"/>
          <w:szCs w:val="20"/>
        </w:rPr>
        <w:t xml:space="preserve">the Franchised Business </w:t>
      </w:r>
      <w:r w:rsidR="00A55EB7">
        <w:rPr>
          <w:rFonts w:cs="Arial"/>
          <w:szCs w:val="20"/>
        </w:rPr>
        <w:t xml:space="preserve">may </w:t>
      </w:r>
      <w:r w:rsidRPr="001806BF">
        <w:rPr>
          <w:rFonts w:cs="Arial"/>
          <w:szCs w:val="20"/>
        </w:rPr>
        <w:t xml:space="preserve">not require a </w:t>
      </w:r>
      <w:r w:rsidR="00A55EB7">
        <w:rPr>
          <w:rFonts w:cs="Arial"/>
          <w:szCs w:val="20"/>
        </w:rPr>
        <w:t>permanent business</w:t>
      </w:r>
      <w:r w:rsidR="00266B82">
        <w:rPr>
          <w:rFonts w:cs="Arial"/>
          <w:szCs w:val="20"/>
        </w:rPr>
        <w:t xml:space="preserve"> </w:t>
      </w:r>
      <w:r w:rsidRPr="001806BF">
        <w:rPr>
          <w:rFonts w:cs="Arial"/>
          <w:szCs w:val="20"/>
        </w:rPr>
        <w:t xml:space="preserve">premises and can be operated </w:t>
      </w:r>
      <w:proofErr w:type="gramStart"/>
      <w:r w:rsidRPr="001806BF">
        <w:rPr>
          <w:rFonts w:cs="Arial"/>
          <w:szCs w:val="20"/>
        </w:rPr>
        <w:t>remotely;</w:t>
      </w:r>
      <w:proofErr w:type="gramEnd"/>
      <w:r w:rsidRPr="001806BF">
        <w:rPr>
          <w:rFonts w:cs="Arial"/>
          <w:szCs w:val="20"/>
        </w:rPr>
        <w:t xml:space="preserve"> </w:t>
      </w:r>
    </w:p>
    <w:p w14:paraId="7211C29C" w14:textId="77777777" w:rsidR="00CF3A73" w:rsidRPr="001806BF" w:rsidRDefault="00CF3A73" w:rsidP="00782024">
      <w:pPr>
        <w:pStyle w:val="LNText4"/>
        <w:numPr>
          <w:ilvl w:val="0"/>
          <w:numId w:val="0"/>
        </w:numPr>
        <w:spacing w:after="0"/>
        <w:ind w:left="1701"/>
        <w:jc w:val="both"/>
        <w:rPr>
          <w:rFonts w:cs="Arial"/>
          <w:szCs w:val="20"/>
        </w:rPr>
      </w:pPr>
    </w:p>
    <w:p w14:paraId="4A6294C0" w14:textId="35339596" w:rsidR="009B7D65" w:rsidRPr="001806BF" w:rsidRDefault="009B7D65" w:rsidP="00782024">
      <w:pPr>
        <w:pStyle w:val="LNText4"/>
        <w:numPr>
          <w:ilvl w:val="2"/>
          <w:numId w:val="2"/>
        </w:numPr>
        <w:tabs>
          <w:tab w:val="clear" w:pos="2553"/>
          <w:tab w:val="num" w:pos="1701"/>
        </w:tabs>
        <w:spacing w:after="0"/>
        <w:ind w:left="1701" w:hanging="567"/>
        <w:jc w:val="both"/>
        <w:rPr>
          <w:rFonts w:cs="Arial"/>
          <w:szCs w:val="20"/>
        </w:rPr>
      </w:pPr>
      <w:r w:rsidRPr="001806BF">
        <w:rPr>
          <w:rFonts w:cs="Arial"/>
          <w:szCs w:val="20"/>
        </w:rPr>
        <w:t xml:space="preserve">the </w:t>
      </w:r>
      <w:r w:rsidR="00B5005F">
        <w:rPr>
          <w:rFonts w:cs="Arial"/>
          <w:szCs w:val="20"/>
        </w:rPr>
        <w:t>Sub-Franchisee</w:t>
      </w:r>
      <w:r w:rsidRPr="001806BF">
        <w:rPr>
          <w:rFonts w:cs="Arial"/>
          <w:szCs w:val="20"/>
        </w:rPr>
        <w:t xml:space="preserve"> may establish a physical premises for the operation of the Franchised Business, provided that the address is within the Region</w:t>
      </w:r>
      <w:r w:rsidR="00CF3A73" w:rsidRPr="001806BF">
        <w:rPr>
          <w:rFonts w:cs="Arial"/>
          <w:szCs w:val="20"/>
        </w:rPr>
        <w:t xml:space="preserve"> and the premises complies with the </w:t>
      </w:r>
      <w:r w:rsidR="00344788" w:rsidRPr="001806BF">
        <w:rPr>
          <w:rFonts w:cs="Arial"/>
          <w:szCs w:val="20"/>
        </w:rPr>
        <w:t xml:space="preserve">standards in the </w:t>
      </w:r>
      <w:proofErr w:type="gramStart"/>
      <w:r w:rsidR="00CF3A73" w:rsidRPr="001806BF">
        <w:rPr>
          <w:rFonts w:cs="Arial"/>
          <w:szCs w:val="20"/>
        </w:rPr>
        <w:t>Manual</w:t>
      </w:r>
      <w:r w:rsidRPr="001806BF">
        <w:rPr>
          <w:rFonts w:cs="Arial"/>
          <w:szCs w:val="20"/>
        </w:rPr>
        <w:t>;</w:t>
      </w:r>
      <w:proofErr w:type="gramEnd"/>
      <w:r w:rsidRPr="001806BF">
        <w:rPr>
          <w:rFonts w:cs="Arial"/>
          <w:szCs w:val="20"/>
        </w:rPr>
        <w:t xml:space="preserve"> </w:t>
      </w:r>
    </w:p>
    <w:p w14:paraId="4F38BC38" w14:textId="77777777" w:rsidR="00CF3A73" w:rsidRPr="001806BF" w:rsidRDefault="00CF3A73" w:rsidP="00782024">
      <w:pPr>
        <w:pStyle w:val="LNText4"/>
        <w:numPr>
          <w:ilvl w:val="0"/>
          <w:numId w:val="0"/>
        </w:numPr>
        <w:spacing w:after="0"/>
        <w:jc w:val="both"/>
        <w:rPr>
          <w:rFonts w:cs="Arial"/>
          <w:szCs w:val="20"/>
        </w:rPr>
      </w:pPr>
    </w:p>
    <w:p w14:paraId="4132BFF8" w14:textId="60DB4513" w:rsidR="00CF3A73" w:rsidRPr="001806BF" w:rsidRDefault="00CF3A73" w:rsidP="00782024">
      <w:pPr>
        <w:pStyle w:val="LNText4"/>
        <w:numPr>
          <w:ilvl w:val="1"/>
          <w:numId w:val="2"/>
        </w:numPr>
        <w:tabs>
          <w:tab w:val="clear" w:pos="1702"/>
          <w:tab w:val="num" w:pos="1134"/>
        </w:tabs>
        <w:spacing w:after="0"/>
        <w:ind w:left="1134" w:hanging="567"/>
        <w:jc w:val="both"/>
        <w:rPr>
          <w:rFonts w:cs="Arial"/>
          <w:szCs w:val="20"/>
        </w:rPr>
      </w:pPr>
      <w:r w:rsidRPr="001806BF">
        <w:rPr>
          <w:rFonts w:cs="Arial"/>
          <w:szCs w:val="20"/>
        </w:rPr>
        <w:t xml:space="preserve">The </w:t>
      </w:r>
      <w:r w:rsidR="00B5005F">
        <w:rPr>
          <w:rFonts w:cs="Arial"/>
          <w:szCs w:val="20"/>
        </w:rPr>
        <w:t>Sub-Franchisee</w:t>
      </w:r>
      <w:r w:rsidRPr="001806BF">
        <w:rPr>
          <w:rFonts w:cs="Arial"/>
          <w:szCs w:val="20"/>
        </w:rPr>
        <w:t xml:space="preserve"> must not conduct </w:t>
      </w:r>
      <w:r w:rsidR="00782024" w:rsidRPr="001806BF">
        <w:rPr>
          <w:rFonts w:cs="Arial"/>
          <w:szCs w:val="20"/>
        </w:rPr>
        <w:t xml:space="preserve">any </w:t>
      </w:r>
      <w:r w:rsidRPr="001806BF">
        <w:rPr>
          <w:rFonts w:cs="Arial"/>
          <w:szCs w:val="20"/>
        </w:rPr>
        <w:t xml:space="preserve">marketing outside the Region except with the prior written approval of the </w:t>
      </w:r>
      <w:r w:rsidR="00B5005F">
        <w:rPr>
          <w:rFonts w:cs="Arial"/>
          <w:szCs w:val="20"/>
        </w:rPr>
        <w:t>Sub-Franchisor</w:t>
      </w:r>
      <w:r w:rsidRPr="001806BF">
        <w:rPr>
          <w:rFonts w:cs="Arial"/>
          <w:szCs w:val="20"/>
        </w:rPr>
        <w:t xml:space="preserve">. </w:t>
      </w:r>
    </w:p>
    <w:p w14:paraId="05FBBFBF" w14:textId="77777777" w:rsidR="00CF3A73" w:rsidRPr="001806BF" w:rsidRDefault="00CF3A73" w:rsidP="00782024">
      <w:pPr>
        <w:pStyle w:val="LNText4"/>
        <w:numPr>
          <w:ilvl w:val="0"/>
          <w:numId w:val="0"/>
        </w:numPr>
        <w:spacing w:after="0"/>
        <w:ind w:left="1134"/>
        <w:jc w:val="both"/>
        <w:rPr>
          <w:rFonts w:cs="Arial"/>
          <w:szCs w:val="20"/>
        </w:rPr>
      </w:pPr>
    </w:p>
    <w:p w14:paraId="24075B53" w14:textId="1FA69AFB" w:rsidR="00CF3A73" w:rsidRPr="001806BF" w:rsidRDefault="00CF3A73" w:rsidP="00782024">
      <w:pPr>
        <w:pStyle w:val="LNText4"/>
        <w:numPr>
          <w:ilvl w:val="1"/>
          <w:numId w:val="2"/>
        </w:numPr>
        <w:tabs>
          <w:tab w:val="clear" w:pos="1702"/>
          <w:tab w:val="num" w:pos="1134"/>
        </w:tabs>
        <w:spacing w:after="0"/>
        <w:ind w:left="1134" w:hanging="567"/>
        <w:jc w:val="both"/>
        <w:rPr>
          <w:rFonts w:cs="Arial"/>
          <w:szCs w:val="20"/>
        </w:rPr>
      </w:pPr>
      <w:r w:rsidRPr="001806BF">
        <w:rPr>
          <w:rFonts w:cs="Arial"/>
          <w:szCs w:val="20"/>
        </w:rPr>
        <w:t>T</w:t>
      </w:r>
      <w:r w:rsidR="00966492" w:rsidRPr="001806BF">
        <w:rPr>
          <w:rFonts w:cs="Arial"/>
          <w:szCs w:val="20"/>
        </w:rPr>
        <w:t xml:space="preserve">he </w:t>
      </w:r>
      <w:r w:rsidR="00B5005F">
        <w:rPr>
          <w:rFonts w:cs="Arial"/>
          <w:szCs w:val="20"/>
        </w:rPr>
        <w:t>Sub-Franchisor</w:t>
      </w:r>
      <w:r w:rsidR="00966492" w:rsidRPr="001806BF">
        <w:rPr>
          <w:rFonts w:cs="Arial"/>
          <w:szCs w:val="20"/>
        </w:rPr>
        <w:t xml:space="preserve">, </w:t>
      </w:r>
      <w:r w:rsidR="009B7D65" w:rsidRPr="001806BF">
        <w:rPr>
          <w:rFonts w:cs="Arial"/>
          <w:szCs w:val="20"/>
        </w:rPr>
        <w:t xml:space="preserve">an Associate of the </w:t>
      </w:r>
      <w:r w:rsidR="00B5005F">
        <w:rPr>
          <w:rFonts w:cs="Arial"/>
          <w:szCs w:val="20"/>
        </w:rPr>
        <w:t>Sub-Franchisor</w:t>
      </w:r>
      <w:r w:rsidR="009B7D65" w:rsidRPr="001806BF">
        <w:rPr>
          <w:rFonts w:cs="Arial"/>
          <w:szCs w:val="20"/>
        </w:rPr>
        <w:t xml:space="preserve"> or another </w:t>
      </w:r>
      <w:r w:rsidR="00B5005F">
        <w:rPr>
          <w:rFonts w:cs="Arial"/>
          <w:szCs w:val="20"/>
        </w:rPr>
        <w:t>Sub-Franchisee</w:t>
      </w:r>
      <w:r w:rsidR="009B7D65" w:rsidRPr="001806BF">
        <w:rPr>
          <w:rFonts w:cs="Arial"/>
          <w:szCs w:val="20"/>
        </w:rPr>
        <w:t xml:space="preserve"> in the Network may grant a Sub-Franchise to </w:t>
      </w:r>
      <w:r w:rsidR="00DB218D" w:rsidRPr="001806BF">
        <w:rPr>
          <w:rFonts w:cs="Arial"/>
          <w:szCs w:val="20"/>
        </w:rPr>
        <w:t xml:space="preserve">any other person </w:t>
      </w:r>
      <w:r w:rsidR="009B7D65" w:rsidRPr="001806BF">
        <w:rPr>
          <w:rFonts w:cs="Arial"/>
          <w:szCs w:val="20"/>
        </w:rPr>
        <w:t>within the Region</w:t>
      </w:r>
      <w:r w:rsidRPr="001806BF">
        <w:rPr>
          <w:rFonts w:cs="Arial"/>
          <w:szCs w:val="20"/>
        </w:rPr>
        <w:t xml:space="preserve">. </w:t>
      </w:r>
    </w:p>
    <w:p w14:paraId="05E252BF" w14:textId="77777777" w:rsidR="00CF3A73" w:rsidRPr="001806BF" w:rsidRDefault="00CF3A73" w:rsidP="00CF3A73">
      <w:pPr>
        <w:pStyle w:val="LNText4"/>
        <w:numPr>
          <w:ilvl w:val="0"/>
          <w:numId w:val="0"/>
        </w:numPr>
        <w:spacing w:after="0"/>
        <w:rPr>
          <w:rFonts w:cs="Arial"/>
          <w:szCs w:val="20"/>
        </w:rPr>
      </w:pPr>
    </w:p>
    <w:p w14:paraId="4937F3EC" w14:textId="50E3B384" w:rsidR="009B7D65" w:rsidRPr="001806BF" w:rsidRDefault="00CF3A73" w:rsidP="00782024">
      <w:pPr>
        <w:pStyle w:val="LNText4"/>
        <w:numPr>
          <w:ilvl w:val="1"/>
          <w:numId w:val="2"/>
        </w:numPr>
        <w:tabs>
          <w:tab w:val="clear" w:pos="1702"/>
          <w:tab w:val="num" w:pos="1134"/>
        </w:tabs>
        <w:spacing w:after="0"/>
        <w:ind w:left="1134" w:hanging="567"/>
        <w:jc w:val="both"/>
        <w:rPr>
          <w:rFonts w:cs="Arial"/>
          <w:szCs w:val="20"/>
        </w:rPr>
      </w:pPr>
      <w:r w:rsidRPr="001806BF">
        <w:rPr>
          <w:rFonts w:cs="Arial"/>
          <w:szCs w:val="20"/>
        </w:rPr>
        <w:t xml:space="preserve">Subject to strict compliance by the </w:t>
      </w:r>
      <w:r w:rsidR="00B5005F">
        <w:rPr>
          <w:rFonts w:cs="Arial"/>
          <w:szCs w:val="20"/>
        </w:rPr>
        <w:t>Sub-Franchisee</w:t>
      </w:r>
      <w:r w:rsidRPr="001806BF">
        <w:rPr>
          <w:rFonts w:cs="Arial"/>
          <w:szCs w:val="20"/>
        </w:rPr>
        <w:t xml:space="preserve"> with the terms of this Agreement, the </w:t>
      </w:r>
      <w:r w:rsidR="00B5005F">
        <w:rPr>
          <w:rFonts w:cs="Arial"/>
          <w:szCs w:val="20"/>
        </w:rPr>
        <w:t>Sub-Franchisor</w:t>
      </w:r>
      <w:r w:rsidRPr="001806BF">
        <w:rPr>
          <w:rFonts w:cs="Arial"/>
          <w:szCs w:val="20"/>
        </w:rPr>
        <w:t xml:space="preserve"> will not allow another </w:t>
      </w:r>
      <w:r w:rsidR="00B5005F">
        <w:rPr>
          <w:rFonts w:cs="Arial"/>
          <w:szCs w:val="20"/>
        </w:rPr>
        <w:t>Sub-Franchisee</w:t>
      </w:r>
      <w:r w:rsidRPr="001806BF">
        <w:rPr>
          <w:rFonts w:cs="Arial"/>
          <w:szCs w:val="20"/>
        </w:rPr>
        <w:t xml:space="preserve"> to</w:t>
      </w:r>
      <w:r w:rsidR="009B7D65" w:rsidRPr="001806BF">
        <w:rPr>
          <w:rFonts w:cs="Arial"/>
          <w:szCs w:val="20"/>
        </w:rPr>
        <w:t>:</w:t>
      </w:r>
    </w:p>
    <w:p w14:paraId="640D96FF" w14:textId="77777777" w:rsidR="00CF3A73" w:rsidRPr="001806BF" w:rsidRDefault="00CF3A73" w:rsidP="00782024">
      <w:pPr>
        <w:pStyle w:val="LNText4"/>
        <w:numPr>
          <w:ilvl w:val="0"/>
          <w:numId w:val="0"/>
        </w:numPr>
        <w:spacing w:after="0"/>
        <w:jc w:val="both"/>
        <w:rPr>
          <w:rFonts w:cs="Arial"/>
          <w:szCs w:val="20"/>
        </w:rPr>
      </w:pPr>
    </w:p>
    <w:p w14:paraId="7753F218" w14:textId="5240366D" w:rsidR="00CF3A73" w:rsidRPr="001806BF" w:rsidRDefault="00CF3A73" w:rsidP="00782024">
      <w:pPr>
        <w:pStyle w:val="LNText4"/>
        <w:numPr>
          <w:ilvl w:val="2"/>
          <w:numId w:val="2"/>
        </w:numPr>
        <w:tabs>
          <w:tab w:val="clear" w:pos="2553"/>
          <w:tab w:val="num" w:pos="1701"/>
        </w:tabs>
        <w:spacing w:after="0"/>
        <w:ind w:left="1701" w:hanging="567"/>
        <w:jc w:val="both"/>
        <w:rPr>
          <w:rFonts w:cs="Arial"/>
          <w:szCs w:val="20"/>
        </w:rPr>
      </w:pPr>
      <w:r w:rsidRPr="001806BF">
        <w:rPr>
          <w:rFonts w:cs="Arial"/>
          <w:szCs w:val="20"/>
        </w:rPr>
        <w:t xml:space="preserve">establish a physical premises within the Region; or </w:t>
      </w:r>
    </w:p>
    <w:p w14:paraId="0474C293" w14:textId="77777777" w:rsidR="00CF3A73" w:rsidRPr="001806BF" w:rsidRDefault="00CF3A73" w:rsidP="00782024">
      <w:pPr>
        <w:pStyle w:val="LNText4"/>
        <w:numPr>
          <w:ilvl w:val="0"/>
          <w:numId w:val="0"/>
        </w:numPr>
        <w:spacing w:after="0"/>
        <w:ind w:left="1701"/>
        <w:jc w:val="both"/>
        <w:rPr>
          <w:rFonts w:cs="Arial"/>
          <w:szCs w:val="20"/>
        </w:rPr>
      </w:pPr>
    </w:p>
    <w:p w14:paraId="5F2794DA" w14:textId="6E352E29" w:rsidR="00966492" w:rsidRPr="001806BF" w:rsidRDefault="00CF3A73" w:rsidP="00782024">
      <w:pPr>
        <w:pStyle w:val="LNText4"/>
        <w:numPr>
          <w:ilvl w:val="2"/>
          <w:numId w:val="2"/>
        </w:numPr>
        <w:tabs>
          <w:tab w:val="clear" w:pos="2553"/>
          <w:tab w:val="num" w:pos="1701"/>
        </w:tabs>
        <w:spacing w:after="0"/>
        <w:ind w:left="1701" w:hanging="567"/>
        <w:jc w:val="both"/>
        <w:rPr>
          <w:rFonts w:cs="Arial"/>
          <w:szCs w:val="20"/>
        </w:rPr>
      </w:pPr>
      <w:r w:rsidRPr="001806BF">
        <w:rPr>
          <w:rFonts w:cs="Arial"/>
          <w:szCs w:val="20"/>
        </w:rPr>
        <w:t xml:space="preserve">conduct marketing within the Region. </w:t>
      </w:r>
      <w:r w:rsidR="009B7D65" w:rsidRPr="001806BF">
        <w:rPr>
          <w:rFonts w:cs="Arial"/>
          <w:szCs w:val="20"/>
        </w:rPr>
        <w:t xml:space="preserve">  </w:t>
      </w:r>
    </w:p>
    <w:p w14:paraId="0938C752" w14:textId="77777777" w:rsidR="00285A17" w:rsidRPr="001806BF" w:rsidRDefault="00285A17" w:rsidP="00782024">
      <w:pPr>
        <w:pStyle w:val="LNText4"/>
        <w:numPr>
          <w:ilvl w:val="0"/>
          <w:numId w:val="0"/>
        </w:numPr>
        <w:spacing w:after="0"/>
        <w:jc w:val="both"/>
        <w:rPr>
          <w:rFonts w:cs="Arial"/>
          <w:szCs w:val="20"/>
        </w:rPr>
      </w:pPr>
    </w:p>
    <w:p w14:paraId="111F6296" w14:textId="6390EFD7" w:rsidR="00CF3A73" w:rsidRPr="001806BF" w:rsidRDefault="004E596D" w:rsidP="00782024">
      <w:pPr>
        <w:pStyle w:val="ListParagraph"/>
        <w:numPr>
          <w:ilvl w:val="1"/>
          <w:numId w:val="2"/>
        </w:numPr>
        <w:shd w:val="clear" w:color="auto" w:fill="FFFFFF"/>
        <w:tabs>
          <w:tab w:val="clear" w:pos="1702"/>
        </w:tabs>
        <w:ind w:left="1134" w:hanging="567"/>
        <w:jc w:val="both"/>
        <w:textAlignment w:val="baseline"/>
        <w:rPr>
          <w:rFonts w:cs="Arial"/>
          <w:sz w:val="20"/>
        </w:rPr>
      </w:pPr>
      <w:r w:rsidRPr="001806BF">
        <w:rPr>
          <w:rFonts w:cs="Arial"/>
          <w:sz w:val="20"/>
        </w:rPr>
        <w:t xml:space="preserve">The </w:t>
      </w:r>
      <w:r w:rsidR="00B5005F">
        <w:rPr>
          <w:rFonts w:cs="Arial"/>
          <w:sz w:val="20"/>
        </w:rPr>
        <w:t>Sub-Franchisor</w:t>
      </w:r>
      <w:r w:rsidRPr="001806BF">
        <w:rPr>
          <w:rFonts w:cs="Arial"/>
          <w:sz w:val="20"/>
        </w:rPr>
        <w:t xml:space="preserve"> retains the right to:</w:t>
      </w:r>
    </w:p>
    <w:p w14:paraId="561BF71D" w14:textId="77777777" w:rsidR="00CF3A73" w:rsidRPr="001806BF" w:rsidRDefault="00CF3A73" w:rsidP="00782024">
      <w:pPr>
        <w:pStyle w:val="ListParagraph"/>
        <w:shd w:val="clear" w:color="auto" w:fill="FFFFFF"/>
        <w:ind w:left="1134"/>
        <w:jc w:val="both"/>
        <w:textAlignment w:val="baseline"/>
        <w:rPr>
          <w:rFonts w:cs="Arial"/>
          <w:sz w:val="20"/>
        </w:rPr>
      </w:pPr>
    </w:p>
    <w:p w14:paraId="4B335FD7" w14:textId="6E5C060A" w:rsidR="00DB218D" w:rsidRPr="001806BF" w:rsidRDefault="004E596D" w:rsidP="00782024">
      <w:pPr>
        <w:pStyle w:val="ListParagraph"/>
        <w:numPr>
          <w:ilvl w:val="2"/>
          <w:numId w:val="2"/>
        </w:numPr>
        <w:shd w:val="clear" w:color="auto" w:fill="FFFFFF"/>
        <w:tabs>
          <w:tab w:val="clear" w:pos="2553"/>
          <w:tab w:val="num" w:pos="1701"/>
        </w:tabs>
        <w:ind w:left="1701" w:hanging="567"/>
        <w:jc w:val="both"/>
        <w:textAlignment w:val="baseline"/>
        <w:rPr>
          <w:rFonts w:cs="Arial"/>
          <w:sz w:val="20"/>
        </w:rPr>
      </w:pPr>
      <w:r w:rsidRPr="001806BF">
        <w:rPr>
          <w:rFonts w:cs="Arial"/>
          <w:sz w:val="20"/>
        </w:rPr>
        <w:t xml:space="preserve">use the Intellectual Property itself or via any affiliate and grant to any other person </w:t>
      </w:r>
      <w:r w:rsidR="00266B82">
        <w:rPr>
          <w:rFonts w:cs="Arial"/>
          <w:sz w:val="20"/>
        </w:rPr>
        <w:t xml:space="preserve">a </w:t>
      </w:r>
      <w:r w:rsidR="00560E15">
        <w:rPr>
          <w:rFonts w:cs="Arial"/>
          <w:sz w:val="20"/>
        </w:rPr>
        <w:t>sub-</w:t>
      </w:r>
      <w:r w:rsidR="00266B82">
        <w:rPr>
          <w:rFonts w:cs="Arial"/>
          <w:sz w:val="20"/>
        </w:rPr>
        <w:t xml:space="preserve">licence </w:t>
      </w:r>
      <w:r w:rsidRPr="001806BF">
        <w:rPr>
          <w:rFonts w:cs="Arial"/>
          <w:sz w:val="20"/>
        </w:rPr>
        <w:t xml:space="preserve">to use the Intellectual Property; </w:t>
      </w:r>
    </w:p>
    <w:p w14:paraId="773C1957" w14:textId="77777777" w:rsidR="00DB218D" w:rsidRPr="001806BF" w:rsidRDefault="00DB218D" w:rsidP="00782024">
      <w:pPr>
        <w:pStyle w:val="ListParagraph"/>
        <w:shd w:val="clear" w:color="auto" w:fill="FFFFFF"/>
        <w:ind w:left="1701"/>
        <w:jc w:val="both"/>
        <w:textAlignment w:val="baseline"/>
        <w:rPr>
          <w:rFonts w:cs="Arial"/>
          <w:sz w:val="20"/>
        </w:rPr>
      </w:pPr>
    </w:p>
    <w:p w14:paraId="3DACC795" w14:textId="77777777" w:rsidR="00DB218D" w:rsidRPr="001806BF" w:rsidRDefault="004E596D" w:rsidP="00782024">
      <w:pPr>
        <w:pStyle w:val="ListParagraph"/>
        <w:numPr>
          <w:ilvl w:val="2"/>
          <w:numId w:val="2"/>
        </w:numPr>
        <w:shd w:val="clear" w:color="auto" w:fill="FFFFFF"/>
        <w:tabs>
          <w:tab w:val="clear" w:pos="2553"/>
          <w:tab w:val="num" w:pos="1701"/>
        </w:tabs>
        <w:ind w:left="1701" w:hanging="567"/>
        <w:jc w:val="both"/>
        <w:textAlignment w:val="baseline"/>
        <w:rPr>
          <w:rFonts w:cs="Arial"/>
          <w:sz w:val="20"/>
        </w:rPr>
      </w:pPr>
      <w:r w:rsidRPr="001806BF">
        <w:rPr>
          <w:rFonts w:cs="Arial"/>
          <w:sz w:val="20"/>
        </w:rPr>
        <w:t>use the Marks; and</w:t>
      </w:r>
    </w:p>
    <w:p w14:paraId="29AC66B5" w14:textId="77777777" w:rsidR="00DB218D" w:rsidRPr="001806BF" w:rsidRDefault="00DB218D" w:rsidP="00782024">
      <w:pPr>
        <w:pStyle w:val="ListParagraph"/>
        <w:jc w:val="both"/>
        <w:rPr>
          <w:rFonts w:cs="Arial"/>
          <w:sz w:val="20"/>
        </w:rPr>
      </w:pPr>
    </w:p>
    <w:p w14:paraId="0DCA27EF" w14:textId="30A41ABE" w:rsidR="004E596D" w:rsidRPr="001806BF" w:rsidRDefault="004E596D" w:rsidP="00204158">
      <w:pPr>
        <w:pStyle w:val="ListParagraph"/>
        <w:numPr>
          <w:ilvl w:val="2"/>
          <w:numId w:val="2"/>
        </w:numPr>
        <w:shd w:val="clear" w:color="auto" w:fill="FFFFFF"/>
        <w:tabs>
          <w:tab w:val="clear" w:pos="2553"/>
          <w:tab w:val="num" w:pos="1701"/>
        </w:tabs>
        <w:spacing w:after="240"/>
        <w:ind w:left="1701" w:hanging="567"/>
        <w:jc w:val="both"/>
        <w:textAlignment w:val="baseline"/>
        <w:rPr>
          <w:rFonts w:cs="Arial"/>
          <w:sz w:val="20"/>
        </w:rPr>
      </w:pPr>
      <w:r w:rsidRPr="001806BF">
        <w:rPr>
          <w:rFonts w:cs="Arial"/>
          <w:sz w:val="20"/>
        </w:rPr>
        <w:t>to acquire, operate and develop any existing business or network of businesses</w:t>
      </w:r>
      <w:r w:rsidR="00DB218D" w:rsidRPr="001806BF">
        <w:rPr>
          <w:rFonts w:cs="Arial"/>
          <w:sz w:val="20"/>
        </w:rPr>
        <w:t>, regardless of whether they</w:t>
      </w:r>
      <w:r w:rsidRPr="001806BF">
        <w:rPr>
          <w:rFonts w:cs="Arial"/>
          <w:sz w:val="20"/>
        </w:rPr>
        <w:t xml:space="preserve"> may </w:t>
      </w:r>
      <w:proofErr w:type="gramStart"/>
      <w:r w:rsidRPr="001806BF">
        <w:rPr>
          <w:rFonts w:cs="Arial"/>
          <w:sz w:val="20"/>
        </w:rPr>
        <w:t xml:space="preserve">be considered </w:t>
      </w:r>
      <w:r w:rsidR="00DB218D" w:rsidRPr="001806BF">
        <w:rPr>
          <w:rFonts w:cs="Arial"/>
          <w:sz w:val="20"/>
        </w:rPr>
        <w:t>to be</w:t>
      </w:r>
      <w:proofErr w:type="gramEnd"/>
      <w:r w:rsidR="00DB218D" w:rsidRPr="001806BF">
        <w:rPr>
          <w:rFonts w:cs="Arial"/>
          <w:sz w:val="20"/>
        </w:rPr>
        <w:t xml:space="preserve"> </w:t>
      </w:r>
      <w:r w:rsidRPr="001806BF">
        <w:rPr>
          <w:rFonts w:cs="Arial"/>
          <w:sz w:val="20"/>
        </w:rPr>
        <w:t>in competition with the Network.</w:t>
      </w:r>
    </w:p>
    <w:p w14:paraId="76A3E8E3" w14:textId="706A8041" w:rsidR="00593E0A" w:rsidRPr="00B74264" w:rsidRDefault="00560E15" w:rsidP="00E676E2">
      <w:pPr>
        <w:pStyle w:val="Heading"/>
        <w:spacing w:before="0" w:after="0"/>
        <w:rPr>
          <w:rFonts w:cs="Arial"/>
          <w:sz w:val="20"/>
          <w:szCs w:val="20"/>
        </w:rPr>
      </w:pPr>
      <w:bookmarkStart w:id="17" w:name="_Toc86957982"/>
      <w:r w:rsidRPr="00B74264">
        <w:rPr>
          <w:rFonts w:cs="Arial"/>
          <w:sz w:val="20"/>
          <w:szCs w:val="20"/>
          <w:lang w:val="en-US"/>
        </w:rPr>
        <w:t>Intentionally Deleted</w:t>
      </w:r>
      <w:bookmarkEnd w:id="17"/>
    </w:p>
    <w:p w14:paraId="4B117E0B" w14:textId="77777777" w:rsidR="000A652F" w:rsidRPr="001806BF" w:rsidRDefault="000A652F" w:rsidP="000A652F">
      <w:pPr>
        <w:shd w:val="clear" w:color="auto" w:fill="FFFFFF"/>
        <w:textAlignment w:val="baseline"/>
        <w:rPr>
          <w:rFonts w:cs="Arial"/>
          <w:sz w:val="20"/>
          <w:lang w:eastAsia="en-AU"/>
        </w:rPr>
      </w:pPr>
    </w:p>
    <w:p w14:paraId="0581F894" w14:textId="1DC540A6" w:rsidR="00126816" w:rsidRPr="00640C6E" w:rsidRDefault="00126816" w:rsidP="00126816">
      <w:pPr>
        <w:pStyle w:val="ListParagraph"/>
        <w:shd w:val="clear" w:color="auto" w:fill="FFFFFF"/>
        <w:ind w:left="1134"/>
        <w:textAlignment w:val="baseline"/>
        <w:rPr>
          <w:rFonts w:cs="Arial"/>
          <w:sz w:val="20"/>
        </w:rPr>
      </w:pPr>
    </w:p>
    <w:p w14:paraId="334DE77D" w14:textId="64087739" w:rsidR="001437A3" w:rsidRPr="001806BF" w:rsidRDefault="001437A3" w:rsidP="001437A3">
      <w:pPr>
        <w:pStyle w:val="Heading"/>
        <w:spacing w:before="0" w:after="0"/>
        <w:rPr>
          <w:rFonts w:cs="Arial"/>
          <w:sz w:val="20"/>
          <w:szCs w:val="20"/>
        </w:rPr>
      </w:pPr>
      <w:bookmarkStart w:id="18" w:name="_Toc86957983"/>
      <w:r w:rsidRPr="001806BF">
        <w:rPr>
          <w:rFonts w:cs="Arial"/>
          <w:sz w:val="20"/>
          <w:szCs w:val="20"/>
          <w:lang w:val="en-US"/>
        </w:rPr>
        <w:t>Sub-Franchise Documentation</w:t>
      </w:r>
      <w:bookmarkEnd w:id="18"/>
      <w:r w:rsidRPr="001806BF">
        <w:rPr>
          <w:rFonts w:cs="Arial"/>
          <w:sz w:val="20"/>
          <w:szCs w:val="20"/>
          <w:lang w:val="en-US"/>
        </w:rPr>
        <w:t xml:space="preserve"> </w:t>
      </w:r>
    </w:p>
    <w:p w14:paraId="4A612CBE" w14:textId="77777777" w:rsidR="001437A3" w:rsidRPr="001806BF" w:rsidRDefault="001437A3" w:rsidP="00126816">
      <w:pPr>
        <w:pStyle w:val="ListParagraph"/>
        <w:shd w:val="clear" w:color="auto" w:fill="FFFFFF"/>
        <w:ind w:left="1134"/>
        <w:textAlignment w:val="baseline"/>
        <w:rPr>
          <w:rFonts w:cs="Arial"/>
          <w:sz w:val="20"/>
        </w:rPr>
      </w:pPr>
    </w:p>
    <w:p w14:paraId="4A1C9BF0" w14:textId="54E37074" w:rsidR="00DB218D" w:rsidRPr="001806BF" w:rsidRDefault="001437A3" w:rsidP="00E02E87">
      <w:pPr>
        <w:pStyle w:val="ListParagraph"/>
        <w:numPr>
          <w:ilvl w:val="0"/>
          <w:numId w:val="30"/>
        </w:numPr>
        <w:shd w:val="clear" w:color="auto" w:fill="FFFFFF"/>
        <w:ind w:left="1134" w:hanging="567"/>
        <w:jc w:val="both"/>
        <w:textAlignment w:val="baseline"/>
        <w:rPr>
          <w:rFonts w:cs="Arial"/>
          <w:sz w:val="20"/>
        </w:rPr>
      </w:pPr>
      <w:r w:rsidRPr="001806BF">
        <w:rPr>
          <w:rFonts w:cs="Arial"/>
          <w:sz w:val="20"/>
        </w:rPr>
        <w:t xml:space="preserve">The </w:t>
      </w:r>
      <w:r w:rsidR="00B5005F">
        <w:rPr>
          <w:rFonts w:cs="Arial"/>
          <w:sz w:val="20"/>
        </w:rPr>
        <w:t>Sub-Franchisor</w:t>
      </w:r>
      <w:r w:rsidR="00084E5A">
        <w:rPr>
          <w:rFonts w:cs="Arial"/>
          <w:sz w:val="20"/>
        </w:rPr>
        <w:t xml:space="preserve"> (or its nominee)</w:t>
      </w:r>
      <w:r w:rsidRPr="001806BF">
        <w:rPr>
          <w:rFonts w:cs="Arial"/>
          <w:sz w:val="20"/>
        </w:rPr>
        <w:t xml:space="preserve"> will</w:t>
      </w:r>
      <w:r w:rsidR="00DB218D" w:rsidRPr="001806BF">
        <w:rPr>
          <w:rFonts w:cs="Arial"/>
          <w:sz w:val="20"/>
        </w:rPr>
        <w:t>:</w:t>
      </w:r>
    </w:p>
    <w:p w14:paraId="6F2EA6E3" w14:textId="77777777" w:rsidR="00DB218D" w:rsidRPr="001806BF" w:rsidRDefault="00DB218D" w:rsidP="00105680">
      <w:pPr>
        <w:pStyle w:val="ListParagraph"/>
        <w:shd w:val="clear" w:color="auto" w:fill="FFFFFF"/>
        <w:ind w:left="1134"/>
        <w:jc w:val="both"/>
        <w:textAlignment w:val="baseline"/>
        <w:rPr>
          <w:rFonts w:cs="Arial"/>
          <w:sz w:val="20"/>
        </w:rPr>
      </w:pPr>
    </w:p>
    <w:p w14:paraId="37868F92" w14:textId="0EBE6D0C" w:rsidR="00DB218D" w:rsidRPr="001806BF" w:rsidRDefault="00105680" w:rsidP="00E02E87">
      <w:pPr>
        <w:pStyle w:val="ListParagraph"/>
        <w:numPr>
          <w:ilvl w:val="2"/>
          <w:numId w:val="30"/>
        </w:numPr>
        <w:shd w:val="clear" w:color="auto" w:fill="FFFFFF"/>
        <w:ind w:left="1701" w:hanging="425"/>
        <w:jc w:val="both"/>
        <w:textAlignment w:val="baseline"/>
        <w:rPr>
          <w:rFonts w:cs="Arial"/>
          <w:sz w:val="20"/>
        </w:rPr>
      </w:pPr>
      <w:r w:rsidRPr="001806BF">
        <w:rPr>
          <w:rFonts w:cs="Arial"/>
          <w:sz w:val="20"/>
        </w:rPr>
        <w:t>p</w:t>
      </w:r>
      <w:r w:rsidR="001437A3" w:rsidRPr="001806BF">
        <w:rPr>
          <w:rFonts w:cs="Arial"/>
          <w:sz w:val="20"/>
        </w:rPr>
        <w:t>repare the Sub-Franchise Documentation</w:t>
      </w:r>
      <w:r w:rsidR="00DB218D" w:rsidRPr="001806BF">
        <w:rPr>
          <w:rFonts w:cs="Arial"/>
          <w:sz w:val="20"/>
        </w:rPr>
        <w:t xml:space="preserve"> for the </w:t>
      </w:r>
      <w:r w:rsidR="00B5005F">
        <w:rPr>
          <w:rFonts w:cs="Arial"/>
          <w:sz w:val="20"/>
        </w:rPr>
        <w:t>Sub-Franchisee</w:t>
      </w:r>
      <w:r w:rsidR="00DB218D" w:rsidRPr="001806BF">
        <w:rPr>
          <w:rFonts w:cs="Arial"/>
          <w:sz w:val="20"/>
        </w:rPr>
        <w:t xml:space="preserve"> to issue to prospective Sub-Franchisees;  </w:t>
      </w:r>
    </w:p>
    <w:p w14:paraId="079623CA" w14:textId="77777777" w:rsidR="00DB218D" w:rsidRPr="001806BF" w:rsidRDefault="00DB218D" w:rsidP="00105680">
      <w:pPr>
        <w:pStyle w:val="ListParagraph"/>
        <w:shd w:val="clear" w:color="auto" w:fill="FFFFFF"/>
        <w:ind w:left="1701"/>
        <w:jc w:val="both"/>
        <w:textAlignment w:val="baseline"/>
        <w:rPr>
          <w:rFonts w:cs="Arial"/>
          <w:sz w:val="20"/>
        </w:rPr>
      </w:pPr>
    </w:p>
    <w:p w14:paraId="6E119ED2" w14:textId="59AD3109" w:rsidR="001437A3" w:rsidRPr="001806BF" w:rsidRDefault="00105680" w:rsidP="00E02E87">
      <w:pPr>
        <w:pStyle w:val="ListParagraph"/>
        <w:numPr>
          <w:ilvl w:val="2"/>
          <w:numId w:val="30"/>
        </w:numPr>
        <w:shd w:val="clear" w:color="auto" w:fill="FFFFFF"/>
        <w:ind w:left="1701" w:hanging="425"/>
        <w:jc w:val="both"/>
        <w:textAlignment w:val="baseline"/>
        <w:rPr>
          <w:rFonts w:cs="Arial"/>
          <w:sz w:val="20"/>
        </w:rPr>
      </w:pPr>
      <w:r w:rsidRPr="001806BF">
        <w:rPr>
          <w:rFonts w:cs="Arial"/>
          <w:sz w:val="20"/>
        </w:rPr>
        <w:t>u</w:t>
      </w:r>
      <w:r w:rsidR="00034603" w:rsidRPr="001806BF">
        <w:rPr>
          <w:rFonts w:cs="Arial"/>
          <w:sz w:val="20"/>
        </w:rPr>
        <w:t xml:space="preserve">pdate the Sub-Franchise Documentation on an annual basis in accordance with the Code and document any developments of the System or Network; </w:t>
      </w:r>
    </w:p>
    <w:p w14:paraId="0CCAC1CA" w14:textId="77777777" w:rsidR="00DB218D" w:rsidRPr="001806BF" w:rsidRDefault="00DB218D" w:rsidP="00DB218D">
      <w:pPr>
        <w:pStyle w:val="ListParagraph"/>
        <w:shd w:val="clear" w:color="auto" w:fill="FFFFFF"/>
        <w:ind w:left="1134"/>
        <w:textAlignment w:val="baseline"/>
        <w:rPr>
          <w:rFonts w:cs="Arial"/>
          <w:sz w:val="20"/>
        </w:rPr>
      </w:pPr>
    </w:p>
    <w:p w14:paraId="2A74643A" w14:textId="12590627" w:rsidR="00034603" w:rsidRPr="00A55EB7" w:rsidRDefault="00DB218D" w:rsidP="00E02E87">
      <w:pPr>
        <w:pStyle w:val="ListParagraph"/>
        <w:numPr>
          <w:ilvl w:val="0"/>
          <w:numId w:val="30"/>
        </w:numPr>
        <w:shd w:val="clear" w:color="auto" w:fill="FFFFFF"/>
        <w:ind w:left="1134" w:hanging="567"/>
        <w:textAlignment w:val="baseline"/>
        <w:rPr>
          <w:rFonts w:cs="Arial"/>
          <w:sz w:val="20"/>
        </w:rPr>
      </w:pPr>
      <w:r w:rsidRPr="00A55EB7">
        <w:rPr>
          <w:rFonts w:cs="Arial"/>
          <w:sz w:val="20"/>
        </w:rPr>
        <w:t xml:space="preserve">The </w:t>
      </w:r>
      <w:r w:rsidR="00B5005F" w:rsidRPr="00A55EB7">
        <w:rPr>
          <w:rFonts w:cs="Arial"/>
          <w:sz w:val="20"/>
        </w:rPr>
        <w:t>Sub-Franchisee</w:t>
      </w:r>
      <w:r w:rsidRPr="00A55EB7">
        <w:rPr>
          <w:rFonts w:cs="Arial"/>
          <w:sz w:val="20"/>
        </w:rPr>
        <w:t xml:space="preserve"> agrees </w:t>
      </w:r>
      <w:r w:rsidR="00034603" w:rsidRPr="00A55EB7">
        <w:rPr>
          <w:rFonts w:cs="Arial"/>
          <w:sz w:val="20"/>
        </w:rPr>
        <w:t xml:space="preserve">that it must: </w:t>
      </w:r>
    </w:p>
    <w:p w14:paraId="2D9FCF15" w14:textId="77777777" w:rsidR="00034603" w:rsidRPr="00A55EB7" w:rsidRDefault="00034603" w:rsidP="00FD256A">
      <w:pPr>
        <w:pStyle w:val="ListParagraph"/>
        <w:shd w:val="clear" w:color="auto" w:fill="FFFFFF"/>
        <w:ind w:left="1134"/>
        <w:jc w:val="both"/>
        <w:textAlignment w:val="baseline"/>
        <w:rPr>
          <w:rFonts w:cs="Arial"/>
          <w:sz w:val="20"/>
        </w:rPr>
      </w:pPr>
    </w:p>
    <w:p w14:paraId="4C2CBA1A" w14:textId="3D71632C" w:rsidR="00034603" w:rsidRPr="00A55EB7" w:rsidRDefault="00510B74" w:rsidP="00FD256A">
      <w:pPr>
        <w:pStyle w:val="ListParagraph"/>
        <w:numPr>
          <w:ilvl w:val="2"/>
          <w:numId w:val="30"/>
        </w:numPr>
        <w:shd w:val="clear" w:color="auto" w:fill="FFFFFF"/>
        <w:ind w:left="1701" w:hanging="567"/>
        <w:jc w:val="both"/>
        <w:textAlignment w:val="baseline"/>
        <w:rPr>
          <w:rFonts w:cs="Arial"/>
          <w:sz w:val="20"/>
        </w:rPr>
      </w:pPr>
      <w:r w:rsidRPr="00A55EB7">
        <w:rPr>
          <w:rFonts w:cs="Arial"/>
          <w:sz w:val="20"/>
        </w:rPr>
        <w:t xml:space="preserve">pay the </w:t>
      </w:r>
      <w:r w:rsidR="00034603" w:rsidRPr="00A55EB7">
        <w:rPr>
          <w:rFonts w:cs="Arial"/>
          <w:sz w:val="20"/>
        </w:rPr>
        <w:t>Sub-Franchise Documentation Fee</w:t>
      </w:r>
      <w:r w:rsidR="00A06B47" w:rsidRPr="00A55EB7">
        <w:rPr>
          <w:rFonts w:cs="Arial"/>
          <w:sz w:val="20"/>
        </w:rPr>
        <w:t xml:space="preserve"> specified in Item 1</w:t>
      </w:r>
      <w:r w:rsidR="000B47A0" w:rsidRPr="00A55EB7">
        <w:rPr>
          <w:rFonts w:cs="Arial"/>
          <w:sz w:val="20"/>
        </w:rPr>
        <w:t>2</w:t>
      </w:r>
      <w:r w:rsidRPr="00A55EB7">
        <w:rPr>
          <w:rFonts w:cs="Arial"/>
          <w:sz w:val="20"/>
        </w:rPr>
        <w:t xml:space="preserve"> prior to commencing the Franchised Business</w:t>
      </w:r>
      <w:r w:rsidR="00034603" w:rsidRPr="00A55EB7">
        <w:rPr>
          <w:rFonts w:cs="Arial"/>
          <w:sz w:val="20"/>
        </w:rPr>
        <w:t xml:space="preserve">;  </w:t>
      </w:r>
    </w:p>
    <w:p w14:paraId="7178C44D" w14:textId="77777777" w:rsidR="00285A17" w:rsidRPr="00A55EB7" w:rsidRDefault="00285A17" w:rsidP="00FD256A">
      <w:pPr>
        <w:pStyle w:val="ListParagraph"/>
        <w:shd w:val="clear" w:color="auto" w:fill="FFFFFF"/>
        <w:ind w:left="1701"/>
        <w:jc w:val="both"/>
        <w:textAlignment w:val="baseline"/>
        <w:rPr>
          <w:rFonts w:cs="Arial"/>
          <w:sz w:val="20"/>
        </w:rPr>
      </w:pPr>
    </w:p>
    <w:p w14:paraId="55D89310" w14:textId="2BB513B9" w:rsidR="00034603" w:rsidRPr="00A55EB7" w:rsidRDefault="00105680" w:rsidP="00FD256A">
      <w:pPr>
        <w:pStyle w:val="ListParagraph"/>
        <w:numPr>
          <w:ilvl w:val="2"/>
          <w:numId w:val="30"/>
        </w:numPr>
        <w:shd w:val="clear" w:color="auto" w:fill="FFFFFF"/>
        <w:ind w:left="1701" w:hanging="567"/>
        <w:jc w:val="both"/>
        <w:textAlignment w:val="baseline"/>
        <w:rPr>
          <w:rFonts w:cs="Arial"/>
          <w:sz w:val="20"/>
        </w:rPr>
      </w:pPr>
      <w:r w:rsidRPr="00A55EB7">
        <w:rPr>
          <w:rFonts w:cs="Arial"/>
          <w:sz w:val="20"/>
        </w:rPr>
        <w:t>p</w:t>
      </w:r>
      <w:r w:rsidR="00034603" w:rsidRPr="00A55EB7">
        <w:rPr>
          <w:rFonts w:cs="Arial"/>
          <w:sz w:val="20"/>
        </w:rPr>
        <w:t xml:space="preserve">ay any other Cost of the </w:t>
      </w:r>
      <w:r w:rsidR="00B5005F" w:rsidRPr="00A55EB7">
        <w:rPr>
          <w:rFonts w:cs="Arial"/>
          <w:sz w:val="20"/>
        </w:rPr>
        <w:t>Sub-Franchisor</w:t>
      </w:r>
      <w:r w:rsidR="00034603" w:rsidRPr="00A55EB7">
        <w:rPr>
          <w:rFonts w:cs="Arial"/>
          <w:sz w:val="20"/>
        </w:rPr>
        <w:t xml:space="preserve"> in complying with the </w:t>
      </w:r>
      <w:r w:rsidR="00B5005F" w:rsidRPr="00A55EB7">
        <w:rPr>
          <w:rFonts w:cs="Arial"/>
          <w:sz w:val="20"/>
        </w:rPr>
        <w:t>Sub-Franchisor</w:t>
      </w:r>
      <w:r w:rsidR="00034603" w:rsidRPr="00A55EB7">
        <w:rPr>
          <w:rFonts w:cs="Arial"/>
          <w:sz w:val="20"/>
        </w:rPr>
        <w:t xml:space="preserve">’s obligations under Clause 5(a); </w:t>
      </w:r>
    </w:p>
    <w:p w14:paraId="01261D47" w14:textId="57579413" w:rsidR="00034603" w:rsidRPr="00A55EB7" w:rsidRDefault="00034603" w:rsidP="00FD256A">
      <w:pPr>
        <w:pStyle w:val="ListParagraph"/>
        <w:shd w:val="clear" w:color="auto" w:fill="FFFFFF"/>
        <w:ind w:left="1701"/>
        <w:jc w:val="both"/>
        <w:textAlignment w:val="baseline"/>
        <w:rPr>
          <w:rFonts w:cs="Arial"/>
          <w:sz w:val="20"/>
        </w:rPr>
      </w:pPr>
      <w:r w:rsidRPr="00A55EB7">
        <w:rPr>
          <w:rFonts w:cs="Arial"/>
          <w:sz w:val="20"/>
        </w:rPr>
        <w:t xml:space="preserve"> </w:t>
      </w:r>
    </w:p>
    <w:p w14:paraId="345CDF31" w14:textId="26A6AB86" w:rsidR="00DB218D" w:rsidRPr="00A55EB7" w:rsidRDefault="00034603" w:rsidP="00FD256A">
      <w:pPr>
        <w:pStyle w:val="ListParagraph"/>
        <w:numPr>
          <w:ilvl w:val="2"/>
          <w:numId w:val="30"/>
        </w:numPr>
        <w:shd w:val="clear" w:color="auto" w:fill="FFFFFF"/>
        <w:ind w:left="1701" w:hanging="567"/>
        <w:jc w:val="both"/>
        <w:textAlignment w:val="baseline"/>
        <w:rPr>
          <w:rFonts w:cs="Arial"/>
          <w:sz w:val="20"/>
        </w:rPr>
      </w:pPr>
      <w:r w:rsidRPr="00A55EB7">
        <w:rPr>
          <w:rFonts w:cs="Arial"/>
          <w:sz w:val="20"/>
        </w:rPr>
        <w:t xml:space="preserve">immediately </w:t>
      </w:r>
      <w:r w:rsidR="00DB218D" w:rsidRPr="00A55EB7">
        <w:rPr>
          <w:rFonts w:cs="Arial"/>
          <w:sz w:val="20"/>
        </w:rPr>
        <w:t xml:space="preserve">provide all requested information to the </w:t>
      </w:r>
      <w:r w:rsidR="00B5005F" w:rsidRPr="00A55EB7">
        <w:rPr>
          <w:rFonts w:cs="Arial"/>
          <w:sz w:val="20"/>
        </w:rPr>
        <w:t>Sub-Franchisor</w:t>
      </w:r>
      <w:r w:rsidR="00F4133A" w:rsidRPr="00A55EB7">
        <w:rPr>
          <w:rFonts w:cs="Arial"/>
          <w:sz w:val="20"/>
        </w:rPr>
        <w:t xml:space="preserve"> to enable the </w:t>
      </w:r>
      <w:r w:rsidR="00DB218D" w:rsidRPr="00A55EB7">
        <w:rPr>
          <w:rFonts w:cs="Arial"/>
          <w:sz w:val="20"/>
        </w:rPr>
        <w:t>prepar</w:t>
      </w:r>
      <w:r w:rsidR="00F4133A" w:rsidRPr="00A55EB7">
        <w:rPr>
          <w:rFonts w:cs="Arial"/>
          <w:sz w:val="20"/>
        </w:rPr>
        <w:t>ation of</w:t>
      </w:r>
      <w:r w:rsidR="00DB218D" w:rsidRPr="00A55EB7">
        <w:rPr>
          <w:rFonts w:cs="Arial"/>
          <w:sz w:val="20"/>
        </w:rPr>
        <w:t xml:space="preserve"> the Sub-Franchise Documentation</w:t>
      </w:r>
      <w:r w:rsidR="00105680" w:rsidRPr="00A55EB7">
        <w:rPr>
          <w:rFonts w:cs="Arial"/>
          <w:sz w:val="20"/>
        </w:rPr>
        <w:t>;</w:t>
      </w:r>
      <w:r w:rsidR="00DB218D" w:rsidRPr="00A55EB7">
        <w:rPr>
          <w:rFonts w:cs="Arial"/>
          <w:sz w:val="20"/>
        </w:rPr>
        <w:t xml:space="preserve"> </w:t>
      </w:r>
      <w:r w:rsidR="00F4133A" w:rsidRPr="00A55EB7">
        <w:rPr>
          <w:rFonts w:cs="Arial"/>
          <w:sz w:val="20"/>
        </w:rPr>
        <w:t>and</w:t>
      </w:r>
    </w:p>
    <w:p w14:paraId="25BEAB9D" w14:textId="77777777" w:rsidR="00F4133A" w:rsidRPr="00A55EB7" w:rsidRDefault="00F4133A" w:rsidP="00F4133A">
      <w:pPr>
        <w:pStyle w:val="ListParagraph"/>
        <w:rPr>
          <w:rFonts w:cs="Arial"/>
          <w:sz w:val="20"/>
        </w:rPr>
      </w:pPr>
    </w:p>
    <w:p w14:paraId="68A7E64B" w14:textId="5016E090" w:rsidR="00F4133A" w:rsidRPr="00A55EB7" w:rsidRDefault="00F4133A" w:rsidP="00F4133A">
      <w:pPr>
        <w:pStyle w:val="ListParagraph"/>
        <w:numPr>
          <w:ilvl w:val="2"/>
          <w:numId w:val="30"/>
        </w:numPr>
        <w:shd w:val="clear" w:color="auto" w:fill="FFFFFF"/>
        <w:ind w:left="1701" w:hanging="567"/>
        <w:jc w:val="both"/>
        <w:textAlignment w:val="baseline"/>
        <w:rPr>
          <w:rFonts w:cs="Arial"/>
          <w:sz w:val="20"/>
        </w:rPr>
      </w:pPr>
      <w:r w:rsidRPr="00A55EB7">
        <w:rPr>
          <w:rFonts w:cs="Arial"/>
          <w:sz w:val="20"/>
        </w:rPr>
        <w:t xml:space="preserve">immediately provide all requested information to the </w:t>
      </w:r>
      <w:r w:rsidR="00B5005F" w:rsidRPr="00A55EB7">
        <w:rPr>
          <w:rFonts w:cs="Arial"/>
          <w:sz w:val="20"/>
        </w:rPr>
        <w:t>Sub-Franchisor</w:t>
      </w:r>
      <w:r w:rsidRPr="00A55EB7">
        <w:rPr>
          <w:rFonts w:cs="Arial"/>
          <w:sz w:val="20"/>
        </w:rPr>
        <w:t xml:space="preserve"> to enable the preparation of </w:t>
      </w:r>
      <w:r w:rsidR="00AE07E8" w:rsidRPr="00A55EB7">
        <w:rPr>
          <w:rFonts w:cs="Arial"/>
          <w:sz w:val="20"/>
        </w:rPr>
        <w:t xml:space="preserve">annual updates or any other documents required to comply with </w:t>
      </w:r>
      <w:r w:rsidRPr="00A55EB7">
        <w:rPr>
          <w:rFonts w:cs="Arial"/>
          <w:sz w:val="20"/>
        </w:rPr>
        <w:t xml:space="preserve">the </w:t>
      </w:r>
      <w:r w:rsidR="00AE07E8" w:rsidRPr="00A55EB7">
        <w:rPr>
          <w:rFonts w:cs="Arial"/>
          <w:sz w:val="20"/>
        </w:rPr>
        <w:t>Code</w:t>
      </w:r>
      <w:r w:rsidRPr="00A55EB7">
        <w:rPr>
          <w:rFonts w:cs="Arial"/>
          <w:sz w:val="20"/>
        </w:rPr>
        <w:t xml:space="preserve">; </w:t>
      </w:r>
    </w:p>
    <w:p w14:paraId="33E41689" w14:textId="77777777" w:rsidR="001437A3" w:rsidRPr="00560E15" w:rsidRDefault="001437A3" w:rsidP="001437A3">
      <w:pPr>
        <w:pStyle w:val="ListParagraph"/>
        <w:shd w:val="clear" w:color="auto" w:fill="FFFFFF"/>
        <w:ind w:left="1134"/>
        <w:textAlignment w:val="baseline"/>
        <w:rPr>
          <w:rFonts w:cs="Arial"/>
          <w:sz w:val="20"/>
          <w:highlight w:val="yellow"/>
        </w:rPr>
      </w:pPr>
    </w:p>
    <w:p w14:paraId="01AA2292" w14:textId="6F168C17" w:rsidR="00084E5A" w:rsidRPr="00560E15" w:rsidRDefault="00084E5A" w:rsidP="00084E5A">
      <w:pPr>
        <w:pStyle w:val="ListParagraph"/>
        <w:shd w:val="clear" w:color="auto" w:fill="FFFFFF"/>
        <w:ind w:left="1134"/>
        <w:jc w:val="both"/>
        <w:textAlignment w:val="baseline"/>
        <w:rPr>
          <w:rFonts w:cs="Arial"/>
          <w:sz w:val="20"/>
          <w:highlight w:val="yellow"/>
        </w:rPr>
      </w:pPr>
    </w:p>
    <w:p w14:paraId="38314BF0" w14:textId="53133C9B" w:rsidR="00A06B47" w:rsidRDefault="00A06B47" w:rsidP="00A06B47">
      <w:pPr>
        <w:pStyle w:val="ListParagraph"/>
        <w:shd w:val="clear" w:color="auto" w:fill="FFFFFF"/>
        <w:ind w:left="1134"/>
        <w:jc w:val="both"/>
        <w:textAlignment w:val="baseline"/>
        <w:rPr>
          <w:rFonts w:cs="Arial"/>
          <w:sz w:val="20"/>
        </w:rPr>
      </w:pPr>
    </w:p>
    <w:p w14:paraId="6AEDEEFD" w14:textId="55B67B6C" w:rsidR="00D9700C" w:rsidRPr="00640C6E" w:rsidRDefault="00D9700C" w:rsidP="00D9700C">
      <w:pPr>
        <w:pStyle w:val="Heading"/>
        <w:spacing w:before="0" w:after="0"/>
        <w:rPr>
          <w:rFonts w:cs="Arial"/>
          <w:sz w:val="20"/>
          <w:szCs w:val="20"/>
        </w:rPr>
      </w:pPr>
      <w:bookmarkStart w:id="19" w:name="_Toc86957984"/>
      <w:r w:rsidRPr="00640C6E">
        <w:rPr>
          <w:rFonts w:cs="Arial"/>
          <w:sz w:val="20"/>
          <w:szCs w:val="20"/>
          <w:lang w:val="en-US"/>
        </w:rPr>
        <w:t>Sub-Franchis</w:t>
      </w:r>
      <w:r w:rsidR="00560E15">
        <w:rPr>
          <w:rFonts w:cs="Arial"/>
          <w:sz w:val="20"/>
          <w:szCs w:val="20"/>
          <w:lang w:val="en-US"/>
        </w:rPr>
        <w:t>or Obligations</w:t>
      </w:r>
      <w:bookmarkEnd w:id="19"/>
    </w:p>
    <w:bookmarkEnd w:id="14"/>
    <w:bookmarkEnd w:id="15"/>
    <w:bookmarkEnd w:id="16"/>
    <w:p w14:paraId="4B9D9C74" w14:textId="77777777" w:rsidR="002F5BBF" w:rsidRPr="00640C6E" w:rsidRDefault="002F5BBF" w:rsidP="00BC3EC7">
      <w:pPr>
        <w:pStyle w:val="Paragraph"/>
        <w:spacing w:before="0" w:after="0"/>
        <w:rPr>
          <w:rFonts w:cs="Arial"/>
          <w:sz w:val="20"/>
          <w:szCs w:val="20"/>
        </w:rPr>
      </w:pPr>
    </w:p>
    <w:p w14:paraId="455ED65D" w14:textId="788807C7" w:rsidR="00D9700C" w:rsidRPr="00640C6E" w:rsidRDefault="009223FB" w:rsidP="00BC3EC7">
      <w:pPr>
        <w:pStyle w:val="Paragraph"/>
        <w:spacing w:before="0" w:after="0"/>
        <w:rPr>
          <w:rFonts w:cs="Arial"/>
          <w:sz w:val="20"/>
          <w:szCs w:val="20"/>
        </w:rPr>
      </w:pPr>
      <w:r w:rsidRPr="00640C6E">
        <w:rPr>
          <w:rFonts w:cs="Arial"/>
          <w:sz w:val="20"/>
          <w:szCs w:val="20"/>
        </w:rPr>
        <w:t xml:space="preserve">The </w:t>
      </w:r>
      <w:r w:rsidR="00B5005F">
        <w:rPr>
          <w:rFonts w:cs="Arial"/>
          <w:sz w:val="20"/>
          <w:szCs w:val="20"/>
        </w:rPr>
        <w:t>Sub-Franchis</w:t>
      </w:r>
      <w:r w:rsidR="00560E15">
        <w:rPr>
          <w:rFonts w:cs="Arial"/>
          <w:sz w:val="20"/>
          <w:szCs w:val="20"/>
        </w:rPr>
        <w:t>or</w:t>
      </w:r>
      <w:r w:rsidRPr="00640C6E">
        <w:rPr>
          <w:rFonts w:cs="Arial"/>
          <w:sz w:val="20"/>
          <w:szCs w:val="20"/>
        </w:rPr>
        <w:t xml:space="preserve"> </w:t>
      </w:r>
      <w:r w:rsidR="00560E15">
        <w:rPr>
          <w:rFonts w:cs="Arial"/>
          <w:sz w:val="20"/>
          <w:szCs w:val="20"/>
        </w:rPr>
        <w:t>will</w:t>
      </w:r>
      <w:r w:rsidR="00570325" w:rsidRPr="00640C6E">
        <w:rPr>
          <w:rFonts w:cs="Arial"/>
          <w:sz w:val="20"/>
          <w:szCs w:val="20"/>
        </w:rPr>
        <w:t>:</w:t>
      </w:r>
    </w:p>
    <w:p w14:paraId="72B45F8F" w14:textId="77777777" w:rsidR="00D9700C" w:rsidRPr="00640C6E" w:rsidRDefault="00D9700C" w:rsidP="00D9700C">
      <w:pPr>
        <w:pStyle w:val="Paragraph"/>
        <w:spacing w:before="0" w:after="0"/>
        <w:ind w:left="0"/>
        <w:rPr>
          <w:rFonts w:cs="Arial"/>
          <w:sz w:val="20"/>
          <w:szCs w:val="20"/>
        </w:rPr>
      </w:pPr>
    </w:p>
    <w:p w14:paraId="4B315285" w14:textId="007306CE" w:rsidR="00D9700C" w:rsidRPr="00640C6E" w:rsidRDefault="00D9700C" w:rsidP="00D9700C">
      <w:pPr>
        <w:pStyle w:val="Paragraph"/>
        <w:numPr>
          <w:ilvl w:val="1"/>
          <w:numId w:val="2"/>
        </w:numPr>
        <w:tabs>
          <w:tab w:val="clear" w:pos="1702"/>
          <w:tab w:val="num" w:pos="1134"/>
        </w:tabs>
        <w:spacing w:before="0" w:after="0"/>
        <w:ind w:left="1134" w:hanging="567"/>
        <w:rPr>
          <w:rFonts w:cs="Arial"/>
          <w:sz w:val="20"/>
          <w:szCs w:val="20"/>
        </w:rPr>
      </w:pPr>
      <w:r w:rsidRPr="00640C6E">
        <w:rPr>
          <w:rFonts w:cs="Arial"/>
          <w:sz w:val="20"/>
          <w:szCs w:val="20"/>
        </w:rPr>
        <w:t xml:space="preserve">pass on to all Sub-Franchisees all information received from the </w:t>
      </w:r>
      <w:r w:rsidR="00560E15">
        <w:rPr>
          <w:rFonts w:cs="Arial"/>
          <w:sz w:val="20"/>
          <w:szCs w:val="20"/>
        </w:rPr>
        <w:t xml:space="preserve">Master </w:t>
      </w:r>
      <w:r w:rsidR="00B5005F">
        <w:rPr>
          <w:rFonts w:cs="Arial"/>
          <w:sz w:val="20"/>
          <w:szCs w:val="20"/>
        </w:rPr>
        <w:t>Franchisor</w:t>
      </w:r>
      <w:r w:rsidRPr="00640C6E">
        <w:rPr>
          <w:rFonts w:cs="Arial"/>
          <w:sz w:val="20"/>
          <w:szCs w:val="20"/>
        </w:rPr>
        <w:t xml:space="preserve"> and will at any time assist the </w:t>
      </w:r>
      <w:r w:rsidR="00560E15">
        <w:rPr>
          <w:rFonts w:cs="Arial"/>
          <w:sz w:val="20"/>
          <w:szCs w:val="20"/>
        </w:rPr>
        <w:t xml:space="preserve">Master </w:t>
      </w:r>
      <w:r w:rsidR="00B5005F">
        <w:rPr>
          <w:rFonts w:cs="Arial"/>
          <w:sz w:val="20"/>
          <w:szCs w:val="20"/>
        </w:rPr>
        <w:t>Franchisor</w:t>
      </w:r>
      <w:r w:rsidRPr="00640C6E">
        <w:rPr>
          <w:rFonts w:cs="Arial"/>
          <w:sz w:val="20"/>
          <w:szCs w:val="20"/>
        </w:rPr>
        <w:t xml:space="preserve"> to meet or communicate with Sub-Franchisees directly if required by the </w:t>
      </w:r>
      <w:r w:rsidR="00560E15">
        <w:rPr>
          <w:rFonts w:cs="Arial"/>
          <w:sz w:val="20"/>
          <w:szCs w:val="20"/>
        </w:rPr>
        <w:t xml:space="preserve">Master </w:t>
      </w:r>
      <w:r w:rsidR="00B5005F">
        <w:rPr>
          <w:rFonts w:cs="Arial"/>
          <w:sz w:val="20"/>
          <w:szCs w:val="20"/>
        </w:rPr>
        <w:t>Franchisor</w:t>
      </w:r>
      <w:r w:rsidRPr="00640C6E">
        <w:rPr>
          <w:rFonts w:cs="Arial"/>
          <w:sz w:val="20"/>
          <w:szCs w:val="20"/>
        </w:rPr>
        <w:t xml:space="preserve">; </w:t>
      </w:r>
    </w:p>
    <w:p w14:paraId="05A4246B" w14:textId="77777777" w:rsidR="00D9700C" w:rsidRPr="00640C6E" w:rsidRDefault="00D9700C" w:rsidP="00D9700C">
      <w:pPr>
        <w:pStyle w:val="Paragraph"/>
        <w:spacing w:before="0" w:after="0"/>
        <w:ind w:left="1134"/>
        <w:rPr>
          <w:rFonts w:cs="Arial"/>
          <w:sz w:val="20"/>
          <w:szCs w:val="20"/>
        </w:rPr>
      </w:pPr>
    </w:p>
    <w:p w14:paraId="6BF0FF04" w14:textId="69F1AE7F" w:rsidR="00D9700C" w:rsidRPr="00640C6E" w:rsidRDefault="00105680" w:rsidP="00D9700C">
      <w:pPr>
        <w:pStyle w:val="Paragraph"/>
        <w:numPr>
          <w:ilvl w:val="1"/>
          <w:numId w:val="2"/>
        </w:numPr>
        <w:tabs>
          <w:tab w:val="clear" w:pos="1702"/>
          <w:tab w:val="num" w:pos="1134"/>
        </w:tabs>
        <w:spacing w:before="0" w:after="0"/>
        <w:ind w:left="1134" w:hanging="567"/>
        <w:rPr>
          <w:rFonts w:cs="Arial"/>
          <w:sz w:val="20"/>
          <w:szCs w:val="20"/>
        </w:rPr>
      </w:pPr>
      <w:r>
        <w:rPr>
          <w:rFonts w:cs="Arial"/>
          <w:sz w:val="20"/>
          <w:szCs w:val="20"/>
        </w:rPr>
        <w:t>d</w:t>
      </w:r>
      <w:r w:rsidR="00D9700C" w:rsidRPr="00640C6E">
        <w:rPr>
          <w:rFonts w:cs="Arial"/>
          <w:sz w:val="20"/>
          <w:szCs w:val="20"/>
        </w:rPr>
        <w:t>uring the Term</w:t>
      </w:r>
      <w:r w:rsidR="00B93376" w:rsidRPr="00640C6E">
        <w:rPr>
          <w:rFonts w:cs="Arial"/>
          <w:sz w:val="20"/>
          <w:szCs w:val="20"/>
        </w:rPr>
        <w:t>, be readily accessible to</w:t>
      </w:r>
      <w:r w:rsidR="00D9700C" w:rsidRPr="00640C6E">
        <w:rPr>
          <w:rFonts w:cs="Arial"/>
          <w:sz w:val="20"/>
          <w:szCs w:val="20"/>
        </w:rPr>
        <w:t xml:space="preserve"> provide ongoing support, </w:t>
      </w:r>
      <w:proofErr w:type="gramStart"/>
      <w:r w:rsidR="00D9700C" w:rsidRPr="00640C6E">
        <w:rPr>
          <w:rFonts w:cs="Arial"/>
          <w:sz w:val="20"/>
          <w:szCs w:val="20"/>
        </w:rPr>
        <w:t>advice</w:t>
      </w:r>
      <w:proofErr w:type="gramEnd"/>
      <w:r w:rsidR="00D9700C" w:rsidRPr="00640C6E">
        <w:rPr>
          <w:rFonts w:cs="Arial"/>
          <w:sz w:val="20"/>
          <w:szCs w:val="20"/>
        </w:rPr>
        <w:t xml:space="preserve"> and assistance to all Sub-Franchisees; </w:t>
      </w:r>
    </w:p>
    <w:p w14:paraId="46FD1091" w14:textId="77777777" w:rsidR="00D9700C" w:rsidRPr="00640C6E" w:rsidRDefault="00D9700C" w:rsidP="00D9700C">
      <w:pPr>
        <w:pStyle w:val="ListParagraph"/>
        <w:rPr>
          <w:rFonts w:cs="Arial"/>
          <w:sz w:val="20"/>
        </w:rPr>
      </w:pPr>
    </w:p>
    <w:p w14:paraId="0CFFD4FD" w14:textId="4D19BF2F" w:rsidR="00B93376" w:rsidRPr="00640C6E" w:rsidRDefault="00105680" w:rsidP="00D9700C">
      <w:pPr>
        <w:pStyle w:val="Paragraph"/>
        <w:numPr>
          <w:ilvl w:val="1"/>
          <w:numId w:val="2"/>
        </w:numPr>
        <w:tabs>
          <w:tab w:val="clear" w:pos="1702"/>
          <w:tab w:val="num" w:pos="1134"/>
        </w:tabs>
        <w:spacing w:before="0" w:after="0"/>
        <w:ind w:left="1134" w:hanging="567"/>
        <w:rPr>
          <w:rFonts w:cs="Arial"/>
          <w:sz w:val="20"/>
          <w:szCs w:val="20"/>
        </w:rPr>
      </w:pPr>
      <w:r>
        <w:rPr>
          <w:rFonts w:cs="Arial"/>
          <w:sz w:val="20"/>
          <w:szCs w:val="20"/>
        </w:rPr>
        <w:t>c</w:t>
      </w:r>
      <w:r w:rsidR="00D9700C" w:rsidRPr="00640C6E">
        <w:rPr>
          <w:rFonts w:cs="Arial"/>
          <w:sz w:val="20"/>
          <w:szCs w:val="20"/>
        </w:rPr>
        <w:t xml:space="preserve">onduct training </w:t>
      </w:r>
      <w:r w:rsidR="00B93376" w:rsidRPr="00640C6E">
        <w:rPr>
          <w:rFonts w:cs="Arial"/>
          <w:sz w:val="20"/>
          <w:szCs w:val="20"/>
        </w:rPr>
        <w:t xml:space="preserve">with Sub-Franchisees </w:t>
      </w:r>
      <w:r w:rsidR="00A55EB7">
        <w:rPr>
          <w:rFonts w:cs="Arial"/>
          <w:sz w:val="20"/>
          <w:szCs w:val="20"/>
        </w:rPr>
        <w:t xml:space="preserve">on </w:t>
      </w:r>
      <w:r w:rsidR="00B93376" w:rsidRPr="00640C6E">
        <w:rPr>
          <w:rFonts w:cs="Arial"/>
          <w:sz w:val="20"/>
          <w:szCs w:val="20"/>
        </w:rPr>
        <w:t xml:space="preserve">operating a Sub-Franchise; </w:t>
      </w:r>
    </w:p>
    <w:p w14:paraId="4359768A" w14:textId="77777777" w:rsidR="00B93376" w:rsidRPr="00640C6E" w:rsidRDefault="00B93376" w:rsidP="00B93376">
      <w:pPr>
        <w:pStyle w:val="ListParagraph"/>
        <w:rPr>
          <w:rFonts w:cs="Arial"/>
          <w:sz w:val="20"/>
        </w:rPr>
      </w:pPr>
    </w:p>
    <w:p w14:paraId="4779D722" w14:textId="70937F3A" w:rsidR="00D9700C" w:rsidRPr="00640C6E" w:rsidRDefault="00D9700C" w:rsidP="00BC3EC7">
      <w:pPr>
        <w:pStyle w:val="Paragraph"/>
        <w:spacing w:before="0" w:after="0"/>
        <w:rPr>
          <w:rFonts w:cs="Arial"/>
          <w:sz w:val="20"/>
          <w:szCs w:val="20"/>
        </w:rPr>
      </w:pPr>
    </w:p>
    <w:p w14:paraId="788A3B39" w14:textId="4650D422" w:rsidR="00D9700C" w:rsidRPr="00640C6E" w:rsidRDefault="00A44F6C" w:rsidP="00D9700C">
      <w:pPr>
        <w:pStyle w:val="Heading"/>
        <w:spacing w:before="0" w:after="0"/>
        <w:rPr>
          <w:rFonts w:cs="Arial"/>
          <w:sz w:val="20"/>
          <w:szCs w:val="20"/>
        </w:rPr>
      </w:pPr>
      <w:bookmarkStart w:id="20" w:name="_Toc86957985"/>
      <w:r w:rsidRPr="00640C6E">
        <w:rPr>
          <w:rFonts w:cs="Arial"/>
          <w:sz w:val="20"/>
          <w:szCs w:val="20"/>
          <w:lang w:val="en-US"/>
        </w:rPr>
        <w:t xml:space="preserve">Obligations of the </w:t>
      </w:r>
      <w:r w:rsidR="00B5005F">
        <w:rPr>
          <w:rFonts w:cs="Arial"/>
          <w:sz w:val="20"/>
          <w:szCs w:val="20"/>
          <w:lang w:val="en-US"/>
        </w:rPr>
        <w:t>Sub-Franchisee</w:t>
      </w:r>
      <w:bookmarkEnd w:id="20"/>
      <w:r w:rsidRPr="00640C6E">
        <w:rPr>
          <w:rFonts w:cs="Arial"/>
          <w:sz w:val="20"/>
          <w:szCs w:val="20"/>
          <w:lang w:val="en-US"/>
        </w:rPr>
        <w:t xml:space="preserve"> </w:t>
      </w:r>
    </w:p>
    <w:p w14:paraId="6584CB21" w14:textId="4A328748" w:rsidR="00D9700C" w:rsidRPr="00640C6E" w:rsidRDefault="00D9700C" w:rsidP="00BC3EC7">
      <w:pPr>
        <w:pStyle w:val="Paragraph"/>
        <w:spacing w:before="0" w:after="0"/>
        <w:rPr>
          <w:rFonts w:cs="Arial"/>
          <w:sz w:val="20"/>
          <w:szCs w:val="20"/>
        </w:rPr>
      </w:pPr>
    </w:p>
    <w:p w14:paraId="0F7CA6E8" w14:textId="4E98A46C" w:rsidR="00D9700C" w:rsidRPr="00640C6E" w:rsidRDefault="00D9700C" w:rsidP="00BC3EC7">
      <w:pPr>
        <w:pStyle w:val="Paragraph"/>
        <w:spacing w:before="0" w:after="0"/>
        <w:rPr>
          <w:rFonts w:cs="Arial"/>
          <w:sz w:val="20"/>
          <w:szCs w:val="20"/>
        </w:rPr>
      </w:pPr>
      <w:r w:rsidRPr="00640C6E">
        <w:rPr>
          <w:rFonts w:cs="Arial"/>
          <w:sz w:val="20"/>
          <w:szCs w:val="20"/>
        </w:rPr>
        <w:t xml:space="preserve">The </w:t>
      </w:r>
      <w:r w:rsidR="00B5005F">
        <w:rPr>
          <w:rFonts w:cs="Arial"/>
          <w:sz w:val="20"/>
          <w:szCs w:val="20"/>
        </w:rPr>
        <w:t>Sub-Franchisee</w:t>
      </w:r>
      <w:r w:rsidRPr="00640C6E">
        <w:rPr>
          <w:rFonts w:cs="Arial"/>
          <w:sz w:val="20"/>
          <w:szCs w:val="20"/>
        </w:rPr>
        <w:t xml:space="preserve"> must: </w:t>
      </w:r>
    </w:p>
    <w:p w14:paraId="6E7FC811" w14:textId="77777777" w:rsidR="002F5BBF" w:rsidRPr="00640C6E" w:rsidRDefault="002F5BBF" w:rsidP="00E676E2">
      <w:pPr>
        <w:pStyle w:val="Paragraph"/>
        <w:spacing w:before="0" w:after="0"/>
        <w:ind w:left="0"/>
        <w:rPr>
          <w:rFonts w:cs="Arial"/>
          <w:sz w:val="20"/>
          <w:szCs w:val="20"/>
        </w:rPr>
      </w:pPr>
    </w:p>
    <w:p w14:paraId="5344A63D" w14:textId="0D1CB037" w:rsidR="00593E0A" w:rsidRPr="00640C6E" w:rsidRDefault="00105680" w:rsidP="00D9700C">
      <w:pPr>
        <w:pStyle w:val="Paragraph"/>
        <w:numPr>
          <w:ilvl w:val="1"/>
          <w:numId w:val="2"/>
        </w:numPr>
        <w:tabs>
          <w:tab w:val="clear" w:pos="1702"/>
          <w:tab w:val="num" w:pos="1134"/>
        </w:tabs>
        <w:spacing w:before="0" w:after="0"/>
        <w:ind w:left="1134" w:hanging="567"/>
        <w:rPr>
          <w:rFonts w:cs="Arial"/>
          <w:sz w:val="20"/>
          <w:szCs w:val="20"/>
        </w:rPr>
      </w:pPr>
      <w:bookmarkStart w:id="21" w:name="_Ref5784645"/>
      <w:r>
        <w:rPr>
          <w:rFonts w:cs="Arial"/>
          <w:sz w:val="20"/>
          <w:szCs w:val="20"/>
        </w:rPr>
        <w:t>c</w:t>
      </w:r>
      <w:r w:rsidR="00593E0A" w:rsidRPr="00640C6E">
        <w:rPr>
          <w:rFonts w:cs="Arial"/>
          <w:sz w:val="20"/>
          <w:szCs w:val="20"/>
        </w:rPr>
        <w:t xml:space="preserve">omply with the System and </w:t>
      </w:r>
      <w:proofErr w:type="gramStart"/>
      <w:r w:rsidR="00593E0A" w:rsidRPr="00640C6E">
        <w:rPr>
          <w:rFonts w:cs="Arial"/>
          <w:sz w:val="20"/>
          <w:szCs w:val="20"/>
        </w:rPr>
        <w:t>at all times</w:t>
      </w:r>
      <w:proofErr w:type="gramEnd"/>
      <w:r w:rsidR="00593E0A" w:rsidRPr="00640C6E">
        <w:rPr>
          <w:rFonts w:cs="Arial"/>
          <w:sz w:val="20"/>
          <w:szCs w:val="20"/>
        </w:rPr>
        <w:t xml:space="preserve"> carry on business in accordance with the Manual; </w:t>
      </w:r>
    </w:p>
    <w:bookmarkEnd w:id="21"/>
    <w:p w14:paraId="4D3D7730" w14:textId="77777777" w:rsidR="002F5BBF" w:rsidRPr="00640C6E" w:rsidRDefault="002F5BBF" w:rsidP="00D9700C">
      <w:pPr>
        <w:pStyle w:val="Paragraph"/>
        <w:spacing w:before="0" w:after="0"/>
        <w:ind w:left="0"/>
        <w:rPr>
          <w:rFonts w:cs="Arial"/>
          <w:sz w:val="20"/>
          <w:szCs w:val="20"/>
        </w:rPr>
      </w:pPr>
    </w:p>
    <w:p w14:paraId="7B0C4687" w14:textId="7E904934" w:rsidR="005E03A4" w:rsidRPr="00640C6E" w:rsidRDefault="005E03A4"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act in good faith towards the </w:t>
      </w:r>
      <w:r w:rsidR="00B5005F">
        <w:rPr>
          <w:rFonts w:cs="Arial"/>
          <w:sz w:val="20"/>
          <w:szCs w:val="20"/>
        </w:rPr>
        <w:t>Sub-Franchisor</w:t>
      </w:r>
      <w:r w:rsidR="00EC04BB" w:rsidRPr="00640C6E">
        <w:rPr>
          <w:rFonts w:cs="Arial"/>
          <w:sz w:val="20"/>
          <w:szCs w:val="20"/>
        </w:rPr>
        <w:t xml:space="preserve"> and </w:t>
      </w:r>
      <w:r w:rsidRPr="00640C6E">
        <w:rPr>
          <w:rFonts w:cs="Arial"/>
          <w:sz w:val="20"/>
          <w:szCs w:val="20"/>
        </w:rPr>
        <w:t xml:space="preserve">other </w:t>
      </w:r>
      <w:r w:rsidR="00541953" w:rsidRPr="00640C6E">
        <w:rPr>
          <w:rFonts w:cs="Arial"/>
          <w:sz w:val="20"/>
          <w:szCs w:val="20"/>
        </w:rPr>
        <w:t xml:space="preserve">members of </w:t>
      </w:r>
      <w:r w:rsidR="00EC04BB" w:rsidRPr="00640C6E">
        <w:rPr>
          <w:rFonts w:cs="Arial"/>
          <w:sz w:val="20"/>
          <w:szCs w:val="20"/>
        </w:rPr>
        <w:t xml:space="preserve">the Network; </w:t>
      </w:r>
    </w:p>
    <w:p w14:paraId="603A6BFD" w14:textId="77777777" w:rsidR="002F5BBF" w:rsidRPr="00640C6E" w:rsidRDefault="002F5BBF" w:rsidP="00D9700C">
      <w:pPr>
        <w:pStyle w:val="Paragraph"/>
        <w:spacing w:before="0" w:after="0"/>
        <w:ind w:left="1134" w:hanging="567"/>
        <w:rPr>
          <w:rFonts w:cs="Arial"/>
          <w:sz w:val="20"/>
          <w:szCs w:val="20"/>
        </w:rPr>
      </w:pPr>
    </w:p>
    <w:p w14:paraId="0DA86A52" w14:textId="6D315374" w:rsidR="00593E0A" w:rsidRPr="001806BF" w:rsidRDefault="00593E0A" w:rsidP="00105680">
      <w:pPr>
        <w:pStyle w:val="Paragraph"/>
        <w:numPr>
          <w:ilvl w:val="1"/>
          <w:numId w:val="2"/>
        </w:numPr>
        <w:spacing w:before="0" w:after="0"/>
        <w:ind w:left="1134" w:hanging="567"/>
        <w:rPr>
          <w:rFonts w:cs="Arial"/>
          <w:sz w:val="20"/>
          <w:szCs w:val="20"/>
        </w:rPr>
      </w:pPr>
      <w:r w:rsidRPr="001806BF">
        <w:rPr>
          <w:rFonts w:cs="Arial"/>
          <w:sz w:val="20"/>
          <w:szCs w:val="20"/>
        </w:rPr>
        <w:t xml:space="preserve">actively and diligently promote the Franchised Business within the Region and use all reasonable endeavours to maximise their sales; </w:t>
      </w:r>
    </w:p>
    <w:p w14:paraId="1AEF2883" w14:textId="77777777" w:rsidR="00593E0A" w:rsidRPr="00640C6E" w:rsidRDefault="00593E0A" w:rsidP="00D9700C">
      <w:pPr>
        <w:pStyle w:val="ListParagraph"/>
        <w:ind w:left="1134" w:hanging="567"/>
        <w:rPr>
          <w:rFonts w:cs="Arial"/>
          <w:sz w:val="20"/>
        </w:rPr>
      </w:pPr>
    </w:p>
    <w:p w14:paraId="08AF1A3A" w14:textId="6BE00EE5" w:rsidR="005A7C66" w:rsidRPr="00640C6E" w:rsidRDefault="005A7C66"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maintain the goodwill of the </w:t>
      </w:r>
      <w:r w:rsidR="00DF6DA9" w:rsidRPr="00640C6E">
        <w:rPr>
          <w:rFonts w:cs="Arial"/>
          <w:sz w:val="20"/>
          <w:szCs w:val="20"/>
        </w:rPr>
        <w:t>Franchise</w:t>
      </w:r>
      <w:r w:rsidR="00B92C09" w:rsidRPr="00640C6E">
        <w:rPr>
          <w:rFonts w:cs="Arial"/>
          <w:sz w:val="20"/>
          <w:szCs w:val="20"/>
        </w:rPr>
        <w:t xml:space="preserve">, </w:t>
      </w:r>
      <w:r w:rsidR="00DF6DA9" w:rsidRPr="00640C6E">
        <w:rPr>
          <w:rFonts w:cs="Arial"/>
          <w:sz w:val="20"/>
          <w:szCs w:val="20"/>
        </w:rPr>
        <w:t>F</w:t>
      </w:r>
      <w:r w:rsidRPr="00640C6E">
        <w:rPr>
          <w:rFonts w:cs="Arial"/>
          <w:sz w:val="20"/>
          <w:szCs w:val="20"/>
        </w:rPr>
        <w:t>ranchise</w:t>
      </w:r>
      <w:r w:rsidR="00DF6DA9" w:rsidRPr="00640C6E">
        <w:rPr>
          <w:rFonts w:cs="Arial"/>
          <w:sz w:val="20"/>
          <w:szCs w:val="20"/>
        </w:rPr>
        <w:t>d</w:t>
      </w:r>
      <w:r w:rsidRPr="00640C6E">
        <w:rPr>
          <w:rFonts w:cs="Arial"/>
          <w:sz w:val="20"/>
          <w:szCs w:val="20"/>
        </w:rPr>
        <w:t xml:space="preserve"> </w:t>
      </w:r>
      <w:r w:rsidR="00DF6DA9" w:rsidRPr="00640C6E">
        <w:rPr>
          <w:rFonts w:cs="Arial"/>
          <w:sz w:val="20"/>
          <w:szCs w:val="20"/>
        </w:rPr>
        <w:t>B</w:t>
      </w:r>
      <w:r w:rsidRPr="00640C6E">
        <w:rPr>
          <w:rFonts w:cs="Arial"/>
          <w:sz w:val="20"/>
          <w:szCs w:val="20"/>
        </w:rPr>
        <w:t xml:space="preserve">usiness </w:t>
      </w:r>
      <w:r w:rsidR="00B92C09" w:rsidRPr="00640C6E">
        <w:rPr>
          <w:rFonts w:cs="Arial"/>
          <w:sz w:val="20"/>
          <w:szCs w:val="20"/>
        </w:rPr>
        <w:t xml:space="preserve">and Network </w:t>
      </w:r>
      <w:r w:rsidRPr="00640C6E">
        <w:rPr>
          <w:rFonts w:cs="Arial"/>
          <w:sz w:val="20"/>
          <w:szCs w:val="20"/>
        </w:rPr>
        <w:t xml:space="preserve">and not cause or permit anything which may damage or endanger </w:t>
      </w:r>
      <w:r w:rsidR="00EC04BB" w:rsidRPr="00640C6E">
        <w:rPr>
          <w:rFonts w:cs="Arial"/>
          <w:sz w:val="20"/>
          <w:szCs w:val="20"/>
        </w:rPr>
        <w:t>the Franchise, Franchised Business and Network</w:t>
      </w:r>
      <w:r w:rsidR="005E2045" w:rsidRPr="00640C6E">
        <w:rPr>
          <w:rFonts w:cs="Arial"/>
          <w:sz w:val="20"/>
          <w:szCs w:val="20"/>
        </w:rPr>
        <w:t xml:space="preserve">, </w:t>
      </w:r>
      <w:r w:rsidRPr="00640C6E">
        <w:rPr>
          <w:rFonts w:cs="Arial"/>
          <w:sz w:val="20"/>
          <w:szCs w:val="20"/>
        </w:rPr>
        <w:t>or assist or suffer others to do so;</w:t>
      </w:r>
    </w:p>
    <w:p w14:paraId="66C44BF6" w14:textId="77777777" w:rsidR="002F5BBF" w:rsidRPr="00640C6E" w:rsidRDefault="002F5BBF" w:rsidP="00D9700C">
      <w:pPr>
        <w:pStyle w:val="Paragraph"/>
        <w:spacing w:before="0" w:after="0"/>
        <w:ind w:left="1134" w:hanging="567"/>
        <w:rPr>
          <w:rFonts w:cs="Arial"/>
          <w:sz w:val="20"/>
          <w:szCs w:val="20"/>
        </w:rPr>
      </w:pPr>
    </w:p>
    <w:p w14:paraId="433D3323" w14:textId="32B49631" w:rsidR="009223FB" w:rsidRPr="00640C6E" w:rsidRDefault="00570325"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within 28 days of being requested by the </w:t>
      </w:r>
      <w:r w:rsidR="00B5005F">
        <w:rPr>
          <w:rFonts w:cs="Arial"/>
          <w:sz w:val="20"/>
          <w:szCs w:val="20"/>
        </w:rPr>
        <w:t>Sub-Franchisor</w:t>
      </w:r>
      <w:r w:rsidR="002567FF" w:rsidRPr="00640C6E">
        <w:rPr>
          <w:rFonts w:cs="Arial"/>
          <w:sz w:val="20"/>
          <w:szCs w:val="20"/>
        </w:rPr>
        <w:t xml:space="preserve"> to do so,</w:t>
      </w:r>
      <w:r w:rsidRPr="00640C6E">
        <w:rPr>
          <w:rFonts w:cs="Arial"/>
          <w:sz w:val="20"/>
          <w:szCs w:val="20"/>
        </w:rPr>
        <w:t xml:space="preserve"> make full disclosure of </w:t>
      </w:r>
      <w:r w:rsidR="002567FF" w:rsidRPr="00640C6E">
        <w:rPr>
          <w:rFonts w:cs="Arial"/>
          <w:sz w:val="20"/>
          <w:szCs w:val="20"/>
        </w:rPr>
        <w:t xml:space="preserve">all </w:t>
      </w:r>
      <w:r w:rsidRPr="00640C6E">
        <w:rPr>
          <w:rFonts w:cs="Arial"/>
          <w:sz w:val="20"/>
          <w:szCs w:val="20"/>
        </w:rPr>
        <w:t xml:space="preserve">information concerning the operation of the </w:t>
      </w:r>
      <w:r w:rsidR="00DF6DA9" w:rsidRPr="00640C6E">
        <w:rPr>
          <w:rFonts w:cs="Arial"/>
          <w:sz w:val="20"/>
          <w:szCs w:val="20"/>
        </w:rPr>
        <w:t>F</w:t>
      </w:r>
      <w:r w:rsidRPr="00640C6E">
        <w:rPr>
          <w:rFonts w:cs="Arial"/>
          <w:sz w:val="20"/>
          <w:szCs w:val="20"/>
        </w:rPr>
        <w:t>ranchise</w:t>
      </w:r>
      <w:r w:rsidR="00DF6DA9" w:rsidRPr="00640C6E">
        <w:rPr>
          <w:rFonts w:cs="Arial"/>
          <w:sz w:val="20"/>
          <w:szCs w:val="20"/>
        </w:rPr>
        <w:t>d</w:t>
      </w:r>
      <w:r w:rsidRPr="00640C6E">
        <w:rPr>
          <w:rFonts w:cs="Arial"/>
          <w:sz w:val="20"/>
          <w:szCs w:val="20"/>
        </w:rPr>
        <w:t xml:space="preserve"> </w:t>
      </w:r>
      <w:r w:rsidR="00DF6DA9" w:rsidRPr="00640C6E">
        <w:rPr>
          <w:rFonts w:cs="Arial"/>
          <w:sz w:val="20"/>
          <w:szCs w:val="20"/>
        </w:rPr>
        <w:t>B</w:t>
      </w:r>
      <w:r w:rsidRPr="00640C6E">
        <w:rPr>
          <w:rFonts w:cs="Arial"/>
          <w:sz w:val="20"/>
          <w:szCs w:val="20"/>
        </w:rPr>
        <w:t xml:space="preserve">usiness in the Region </w:t>
      </w:r>
      <w:r w:rsidR="002567FF" w:rsidRPr="00640C6E">
        <w:rPr>
          <w:rFonts w:cs="Arial"/>
          <w:sz w:val="20"/>
          <w:szCs w:val="20"/>
        </w:rPr>
        <w:t xml:space="preserve">as the </w:t>
      </w:r>
      <w:r w:rsidR="00B5005F">
        <w:rPr>
          <w:rFonts w:cs="Arial"/>
          <w:sz w:val="20"/>
          <w:szCs w:val="20"/>
        </w:rPr>
        <w:t>Sub-Franchisor</w:t>
      </w:r>
      <w:r w:rsidRPr="00640C6E">
        <w:rPr>
          <w:rFonts w:cs="Arial"/>
          <w:sz w:val="20"/>
          <w:szCs w:val="20"/>
        </w:rPr>
        <w:t xml:space="preserve"> </w:t>
      </w:r>
      <w:r w:rsidR="002567FF" w:rsidRPr="00640C6E">
        <w:rPr>
          <w:rFonts w:cs="Arial"/>
          <w:sz w:val="20"/>
          <w:szCs w:val="20"/>
        </w:rPr>
        <w:t>may require;</w:t>
      </w:r>
    </w:p>
    <w:p w14:paraId="6862776C" w14:textId="77777777" w:rsidR="002F5BBF" w:rsidRPr="00640C6E" w:rsidRDefault="002F5BBF" w:rsidP="00D9700C">
      <w:pPr>
        <w:pStyle w:val="Paragraph"/>
        <w:spacing w:before="0" w:after="0"/>
        <w:ind w:left="1134" w:hanging="567"/>
        <w:rPr>
          <w:rFonts w:cs="Arial"/>
          <w:sz w:val="20"/>
          <w:szCs w:val="20"/>
        </w:rPr>
      </w:pPr>
    </w:p>
    <w:p w14:paraId="19A3C291" w14:textId="59C0DFC2" w:rsidR="002F5BBF" w:rsidRPr="00640C6E" w:rsidRDefault="005E2045"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carry out the </w:t>
      </w:r>
      <w:r w:rsidR="00B5005F">
        <w:rPr>
          <w:rFonts w:cs="Arial"/>
          <w:sz w:val="20"/>
          <w:szCs w:val="20"/>
        </w:rPr>
        <w:t>Sub-Franchisor</w:t>
      </w:r>
      <w:r w:rsidR="00A57FCA" w:rsidRPr="00640C6E">
        <w:rPr>
          <w:rFonts w:cs="Arial"/>
          <w:sz w:val="20"/>
          <w:szCs w:val="20"/>
        </w:rPr>
        <w:t xml:space="preserve">’s reasonable directions and instructions in relation to the conduct of the Franchised Business and adhere to all advice and accept all assistance which the </w:t>
      </w:r>
      <w:r w:rsidR="00B5005F">
        <w:rPr>
          <w:rFonts w:cs="Arial"/>
          <w:sz w:val="20"/>
          <w:szCs w:val="20"/>
        </w:rPr>
        <w:t>Sub-Franchisor</w:t>
      </w:r>
      <w:r w:rsidR="00A57FCA" w:rsidRPr="00640C6E">
        <w:rPr>
          <w:rFonts w:cs="Arial"/>
          <w:sz w:val="20"/>
          <w:szCs w:val="20"/>
        </w:rPr>
        <w:t xml:space="preserve"> provides to the </w:t>
      </w:r>
      <w:r w:rsidR="00B5005F">
        <w:rPr>
          <w:rFonts w:cs="Arial"/>
          <w:sz w:val="20"/>
          <w:szCs w:val="20"/>
        </w:rPr>
        <w:t>Sub-Franchisee</w:t>
      </w:r>
      <w:r w:rsidR="00A57FCA" w:rsidRPr="00640C6E">
        <w:rPr>
          <w:rFonts w:cs="Arial"/>
          <w:sz w:val="20"/>
          <w:szCs w:val="20"/>
        </w:rPr>
        <w:t>;</w:t>
      </w:r>
    </w:p>
    <w:p w14:paraId="77162084" w14:textId="74E076BD" w:rsidR="002F5BBF" w:rsidRPr="00640C6E" w:rsidRDefault="00A57FCA" w:rsidP="0080010A">
      <w:pPr>
        <w:pStyle w:val="Paragraph"/>
        <w:spacing w:before="0" w:after="0"/>
        <w:ind w:left="1134" w:hanging="567"/>
        <w:rPr>
          <w:rFonts w:cs="Arial"/>
          <w:sz w:val="20"/>
          <w:szCs w:val="20"/>
        </w:rPr>
      </w:pPr>
      <w:r w:rsidRPr="00640C6E">
        <w:rPr>
          <w:rFonts w:cs="Arial"/>
          <w:sz w:val="20"/>
          <w:szCs w:val="20"/>
        </w:rPr>
        <w:t xml:space="preserve"> </w:t>
      </w:r>
    </w:p>
    <w:p w14:paraId="1FA38534" w14:textId="7264D176" w:rsidR="00842701" w:rsidRPr="00640C6E" w:rsidRDefault="00842701"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promptly notify the </w:t>
      </w:r>
      <w:r w:rsidR="00B5005F">
        <w:rPr>
          <w:rFonts w:cs="Arial"/>
          <w:sz w:val="20"/>
          <w:szCs w:val="20"/>
        </w:rPr>
        <w:t>Sub-Franchisor</w:t>
      </w:r>
      <w:r w:rsidRPr="00640C6E">
        <w:rPr>
          <w:rFonts w:cs="Arial"/>
          <w:sz w:val="20"/>
          <w:szCs w:val="20"/>
        </w:rPr>
        <w:t xml:space="preserve"> of any claim, </w:t>
      </w:r>
      <w:proofErr w:type="gramStart"/>
      <w:r w:rsidRPr="00640C6E">
        <w:rPr>
          <w:rFonts w:cs="Arial"/>
          <w:sz w:val="20"/>
          <w:szCs w:val="20"/>
        </w:rPr>
        <w:t>threatened</w:t>
      </w:r>
      <w:proofErr w:type="gramEnd"/>
      <w:r w:rsidRPr="00640C6E">
        <w:rPr>
          <w:rFonts w:cs="Arial"/>
          <w:sz w:val="20"/>
          <w:szCs w:val="20"/>
        </w:rPr>
        <w:t xml:space="preserve"> or commenced, by or against the </w:t>
      </w:r>
      <w:r w:rsidR="00B5005F">
        <w:rPr>
          <w:rFonts w:cs="Arial"/>
          <w:sz w:val="20"/>
          <w:szCs w:val="20"/>
        </w:rPr>
        <w:t>Sub-Franchisee</w:t>
      </w:r>
      <w:r w:rsidRPr="00640C6E">
        <w:rPr>
          <w:rFonts w:cs="Arial"/>
          <w:sz w:val="20"/>
          <w:szCs w:val="20"/>
        </w:rPr>
        <w:t xml:space="preserve"> relating to the </w:t>
      </w:r>
      <w:r w:rsidR="0080010A" w:rsidRPr="00640C6E">
        <w:rPr>
          <w:rFonts w:cs="Arial"/>
          <w:sz w:val="20"/>
          <w:szCs w:val="20"/>
        </w:rPr>
        <w:t>F</w:t>
      </w:r>
      <w:r w:rsidRPr="00640C6E">
        <w:rPr>
          <w:rFonts w:cs="Arial"/>
          <w:sz w:val="20"/>
          <w:szCs w:val="20"/>
        </w:rPr>
        <w:t>ranchise</w:t>
      </w:r>
      <w:r w:rsidR="0080010A" w:rsidRPr="00640C6E">
        <w:rPr>
          <w:rFonts w:cs="Arial"/>
          <w:sz w:val="20"/>
          <w:szCs w:val="20"/>
        </w:rPr>
        <w:t>d B</w:t>
      </w:r>
      <w:r w:rsidRPr="00640C6E">
        <w:rPr>
          <w:rFonts w:cs="Arial"/>
          <w:sz w:val="20"/>
          <w:szCs w:val="20"/>
        </w:rPr>
        <w:t>usiness;</w:t>
      </w:r>
    </w:p>
    <w:p w14:paraId="369BEF16" w14:textId="77777777" w:rsidR="002F5BBF" w:rsidRPr="00640C6E" w:rsidRDefault="002F5BBF" w:rsidP="00E676E2">
      <w:pPr>
        <w:pStyle w:val="Paragraph"/>
        <w:spacing w:before="0" w:after="0"/>
        <w:ind w:left="0"/>
        <w:rPr>
          <w:rFonts w:cs="Arial"/>
          <w:sz w:val="20"/>
          <w:szCs w:val="20"/>
        </w:rPr>
      </w:pPr>
    </w:p>
    <w:p w14:paraId="7B878A42" w14:textId="493D849E" w:rsidR="00B259DE" w:rsidRPr="00640C6E" w:rsidRDefault="00B259DE" w:rsidP="00D9700C">
      <w:pPr>
        <w:pStyle w:val="Paragraph"/>
        <w:numPr>
          <w:ilvl w:val="1"/>
          <w:numId w:val="2"/>
        </w:numPr>
        <w:tabs>
          <w:tab w:val="clear" w:pos="1702"/>
          <w:tab w:val="num" w:pos="1134"/>
        </w:tabs>
        <w:spacing w:before="0" w:after="0"/>
        <w:ind w:left="1134" w:hanging="567"/>
        <w:rPr>
          <w:rFonts w:cs="Arial"/>
          <w:sz w:val="20"/>
          <w:szCs w:val="20"/>
        </w:rPr>
      </w:pPr>
      <w:r w:rsidRPr="00640C6E">
        <w:rPr>
          <w:rFonts w:cs="Arial"/>
          <w:sz w:val="20"/>
          <w:szCs w:val="20"/>
        </w:rPr>
        <w:t>observe its obligations not to disclose any information of a confidential nature;</w:t>
      </w:r>
    </w:p>
    <w:p w14:paraId="6A7EFFDF" w14:textId="77777777" w:rsidR="002F5BBF" w:rsidRPr="00640C6E" w:rsidRDefault="002F5BBF" w:rsidP="00E676E2">
      <w:pPr>
        <w:pStyle w:val="Paragraph"/>
        <w:spacing w:before="0" w:after="0"/>
        <w:ind w:left="1418"/>
        <w:rPr>
          <w:rFonts w:cs="Arial"/>
          <w:sz w:val="20"/>
          <w:szCs w:val="20"/>
        </w:rPr>
      </w:pPr>
    </w:p>
    <w:p w14:paraId="313B4787" w14:textId="7920966B" w:rsidR="001A6DE7" w:rsidRPr="00640C6E" w:rsidRDefault="001A6DE7"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comply with all </w:t>
      </w:r>
      <w:r w:rsidR="005E03A4" w:rsidRPr="00640C6E">
        <w:rPr>
          <w:rFonts w:cs="Arial"/>
          <w:sz w:val="20"/>
          <w:szCs w:val="20"/>
        </w:rPr>
        <w:t>L</w:t>
      </w:r>
      <w:r w:rsidRPr="00640C6E">
        <w:rPr>
          <w:rFonts w:cs="Arial"/>
          <w:sz w:val="20"/>
          <w:szCs w:val="20"/>
        </w:rPr>
        <w:t>aws and in accordance with the highest standards of ethics and business practice;</w:t>
      </w:r>
    </w:p>
    <w:p w14:paraId="6EA21BE8" w14:textId="77777777" w:rsidR="002F5BBF" w:rsidRPr="00640C6E" w:rsidRDefault="002F5BBF" w:rsidP="00D9700C">
      <w:pPr>
        <w:pStyle w:val="Paragraph"/>
        <w:spacing w:before="0" w:after="0"/>
        <w:ind w:left="1134" w:hanging="567"/>
        <w:rPr>
          <w:rFonts w:cs="Arial"/>
          <w:sz w:val="20"/>
          <w:szCs w:val="20"/>
        </w:rPr>
      </w:pPr>
    </w:p>
    <w:p w14:paraId="4E43EA5B" w14:textId="09D9E80D" w:rsidR="00640C6E" w:rsidRPr="005312FB" w:rsidRDefault="00640C6E" w:rsidP="00105680">
      <w:pPr>
        <w:pStyle w:val="Paragraph"/>
        <w:numPr>
          <w:ilvl w:val="1"/>
          <w:numId w:val="2"/>
        </w:numPr>
        <w:spacing w:before="0" w:after="0"/>
        <w:ind w:left="1134" w:hanging="567"/>
        <w:rPr>
          <w:rFonts w:cs="Arial"/>
          <w:sz w:val="20"/>
          <w:szCs w:val="20"/>
        </w:rPr>
      </w:pPr>
      <w:r w:rsidRPr="005312FB">
        <w:rPr>
          <w:rFonts w:cs="Arial"/>
          <w:sz w:val="20"/>
          <w:szCs w:val="20"/>
        </w:rPr>
        <w:t xml:space="preserve">purchase and maintain all software and equipment required in the operation of the Franchised Business as set out in the Manual; </w:t>
      </w:r>
    </w:p>
    <w:p w14:paraId="291DD293" w14:textId="77777777" w:rsidR="00640C6E" w:rsidRPr="001806BF" w:rsidRDefault="00640C6E" w:rsidP="00640C6E">
      <w:pPr>
        <w:pStyle w:val="ListParagraph"/>
        <w:rPr>
          <w:rFonts w:cs="Arial"/>
          <w:sz w:val="20"/>
        </w:rPr>
      </w:pPr>
    </w:p>
    <w:p w14:paraId="651DCDD8" w14:textId="1E4F5483" w:rsidR="001A6DE7" w:rsidRPr="00640C6E" w:rsidRDefault="001A6DE7" w:rsidP="00D9700C">
      <w:pPr>
        <w:pStyle w:val="Paragraph"/>
        <w:numPr>
          <w:ilvl w:val="1"/>
          <w:numId w:val="2"/>
        </w:numPr>
        <w:spacing w:before="0" w:after="0"/>
        <w:ind w:left="1134" w:hanging="567"/>
        <w:rPr>
          <w:rFonts w:cs="Arial"/>
          <w:sz w:val="20"/>
          <w:szCs w:val="20"/>
        </w:rPr>
      </w:pPr>
      <w:r w:rsidRPr="001806BF">
        <w:rPr>
          <w:rFonts w:cs="Arial"/>
          <w:sz w:val="20"/>
          <w:szCs w:val="20"/>
        </w:rPr>
        <w:t xml:space="preserve">obtain and maintain all necessary permits and licences to </w:t>
      </w:r>
      <w:r w:rsidRPr="00640C6E">
        <w:rPr>
          <w:rFonts w:cs="Arial"/>
          <w:sz w:val="20"/>
          <w:szCs w:val="20"/>
        </w:rPr>
        <w:t xml:space="preserve">operate the </w:t>
      </w:r>
      <w:r w:rsidR="005E03A4" w:rsidRPr="00640C6E">
        <w:rPr>
          <w:rFonts w:cs="Arial"/>
          <w:sz w:val="20"/>
          <w:szCs w:val="20"/>
        </w:rPr>
        <w:t>F</w:t>
      </w:r>
      <w:r w:rsidRPr="00640C6E">
        <w:rPr>
          <w:rFonts w:cs="Arial"/>
          <w:sz w:val="20"/>
          <w:szCs w:val="20"/>
        </w:rPr>
        <w:t xml:space="preserve">ranchised </w:t>
      </w:r>
      <w:r w:rsidR="005E03A4" w:rsidRPr="00640C6E">
        <w:rPr>
          <w:rFonts w:cs="Arial"/>
          <w:sz w:val="20"/>
          <w:szCs w:val="20"/>
        </w:rPr>
        <w:t>B</w:t>
      </w:r>
      <w:r w:rsidRPr="00640C6E">
        <w:rPr>
          <w:rFonts w:cs="Arial"/>
          <w:sz w:val="20"/>
          <w:szCs w:val="20"/>
        </w:rPr>
        <w:t xml:space="preserve">usiness in accordance with this Agreement and </w:t>
      </w:r>
      <w:r w:rsidR="005E03A4" w:rsidRPr="00640C6E">
        <w:rPr>
          <w:rFonts w:cs="Arial"/>
          <w:sz w:val="20"/>
          <w:szCs w:val="20"/>
        </w:rPr>
        <w:t>all Laws</w:t>
      </w:r>
      <w:r w:rsidRPr="00640C6E">
        <w:rPr>
          <w:rFonts w:cs="Arial"/>
          <w:sz w:val="20"/>
          <w:szCs w:val="20"/>
        </w:rPr>
        <w:t>;</w:t>
      </w:r>
    </w:p>
    <w:p w14:paraId="1941D4D5" w14:textId="77777777" w:rsidR="002F5BBF" w:rsidRPr="00640C6E" w:rsidRDefault="002F5BBF" w:rsidP="00D9700C">
      <w:pPr>
        <w:pStyle w:val="Paragraph"/>
        <w:spacing w:before="0" w:after="0"/>
        <w:ind w:left="1134" w:hanging="567"/>
        <w:rPr>
          <w:rFonts w:cs="Arial"/>
          <w:sz w:val="20"/>
          <w:szCs w:val="20"/>
        </w:rPr>
      </w:pPr>
    </w:p>
    <w:p w14:paraId="1E306735" w14:textId="2F959A01" w:rsidR="00B259DE" w:rsidRPr="00640C6E" w:rsidRDefault="00B259DE"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effect all insurances that a prudent business proprietor would </w:t>
      </w:r>
      <w:proofErr w:type="gramStart"/>
      <w:r w:rsidRPr="00640C6E">
        <w:rPr>
          <w:rFonts w:cs="Arial"/>
          <w:sz w:val="20"/>
          <w:szCs w:val="20"/>
        </w:rPr>
        <w:t>effect</w:t>
      </w:r>
      <w:proofErr w:type="gramEnd"/>
      <w:r w:rsidRPr="00640C6E">
        <w:rPr>
          <w:rFonts w:cs="Arial"/>
          <w:sz w:val="20"/>
          <w:szCs w:val="20"/>
        </w:rPr>
        <w:t xml:space="preserve"> and shall pay all taxes and dues, as they become payable, and shall otherwise comply with all laws and regulations applicable to the business and its employees;</w:t>
      </w:r>
    </w:p>
    <w:p w14:paraId="1D11D7B5" w14:textId="77777777" w:rsidR="002F5BBF" w:rsidRPr="00640C6E" w:rsidRDefault="002F5BBF" w:rsidP="00D9700C">
      <w:pPr>
        <w:pStyle w:val="Paragraph"/>
        <w:spacing w:before="0" w:after="0"/>
        <w:ind w:left="1134" w:hanging="567"/>
        <w:rPr>
          <w:rFonts w:cs="Arial"/>
          <w:sz w:val="20"/>
          <w:szCs w:val="20"/>
        </w:rPr>
      </w:pPr>
    </w:p>
    <w:p w14:paraId="0C296AC5" w14:textId="32BB03AB" w:rsidR="00842701" w:rsidRPr="00640C6E" w:rsidRDefault="00842701" w:rsidP="00D9700C">
      <w:pPr>
        <w:pStyle w:val="Paragraph"/>
        <w:numPr>
          <w:ilvl w:val="1"/>
          <w:numId w:val="2"/>
        </w:numPr>
        <w:spacing w:before="0" w:after="0"/>
        <w:ind w:left="1134" w:hanging="567"/>
        <w:rPr>
          <w:rFonts w:cs="Arial"/>
          <w:sz w:val="20"/>
          <w:szCs w:val="20"/>
        </w:rPr>
      </w:pPr>
      <w:r w:rsidRPr="00640C6E">
        <w:rPr>
          <w:rFonts w:cs="Arial"/>
          <w:sz w:val="20"/>
          <w:szCs w:val="20"/>
        </w:rPr>
        <w:lastRenderedPageBreak/>
        <w:t xml:space="preserve">devote their </w:t>
      </w:r>
      <w:r w:rsidR="00B259DE" w:rsidRPr="00640C6E">
        <w:rPr>
          <w:rFonts w:cs="Arial"/>
          <w:sz w:val="20"/>
          <w:szCs w:val="20"/>
        </w:rPr>
        <w:t>full time and</w:t>
      </w:r>
      <w:r w:rsidRPr="00640C6E">
        <w:rPr>
          <w:rFonts w:cs="Arial"/>
          <w:sz w:val="20"/>
          <w:szCs w:val="20"/>
        </w:rPr>
        <w:t xml:space="preserve"> attention to the endeavours of the </w:t>
      </w:r>
      <w:r w:rsidR="0093357F" w:rsidRPr="00640C6E">
        <w:rPr>
          <w:rFonts w:cs="Arial"/>
          <w:sz w:val="20"/>
          <w:szCs w:val="20"/>
        </w:rPr>
        <w:t>F</w:t>
      </w:r>
      <w:r w:rsidRPr="00640C6E">
        <w:rPr>
          <w:rFonts w:cs="Arial"/>
          <w:sz w:val="20"/>
          <w:szCs w:val="20"/>
        </w:rPr>
        <w:t>ranchise</w:t>
      </w:r>
      <w:r w:rsidR="0093357F" w:rsidRPr="00640C6E">
        <w:rPr>
          <w:rFonts w:cs="Arial"/>
          <w:sz w:val="20"/>
          <w:szCs w:val="20"/>
        </w:rPr>
        <w:t>d</w:t>
      </w:r>
      <w:r w:rsidRPr="00640C6E">
        <w:rPr>
          <w:rFonts w:cs="Arial"/>
          <w:sz w:val="20"/>
          <w:szCs w:val="20"/>
        </w:rPr>
        <w:t xml:space="preserve"> </w:t>
      </w:r>
      <w:r w:rsidR="0093357F" w:rsidRPr="00640C6E">
        <w:rPr>
          <w:rFonts w:cs="Arial"/>
          <w:sz w:val="20"/>
          <w:szCs w:val="20"/>
        </w:rPr>
        <w:t>B</w:t>
      </w:r>
      <w:r w:rsidRPr="00640C6E">
        <w:rPr>
          <w:rFonts w:cs="Arial"/>
          <w:sz w:val="20"/>
          <w:szCs w:val="20"/>
        </w:rPr>
        <w:t xml:space="preserve">usiness and must not </w:t>
      </w:r>
      <w:r w:rsidR="008625B9" w:rsidRPr="00640C6E">
        <w:rPr>
          <w:rFonts w:cs="Arial"/>
          <w:sz w:val="20"/>
          <w:szCs w:val="20"/>
        </w:rPr>
        <w:t xml:space="preserve">act as employee, agent, director, </w:t>
      </w:r>
      <w:proofErr w:type="gramStart"/>
      <w:r w:rsidR="008625B9" w:rsidRPr="00640C6E">
        <w:rPr>
          <w:rFonts w:cs="Arial"/>
          <w:sz w:val="20"/>
          <w:szCs w:val="20"/>
        </w:rPr>
        <w:t>officer</w:t>
      </w:r>
      <w:proofErr w:type="gramEnd"/>
      <w:r w:rsidR="008625B9" w:rsidRPr="00640C6E">
        <w:rPr>
          <w:rFonts w:cs="Arial"/>
          <w:sz w:val="20"/>
          <w:szCs w:val="20"/>
        </w:rPr>
        <w:t xml:space="preserve"> or principal of any other business</w:t>
      </w:r>
      <w:r w:rsidR="00084E5A">
        <w:rPr>
          <w:rFonts w:cs="Arial"/>
          <w:sz w:val="20"/>
          <w:szCs w:val="20"/>
        </w:rPr>
        <w:t xml:space="preserve"> that will adversely affect their performance in the Franchised Business </w:t>
      </w:r>
      <w:r w:rsidR="008625B9" w:rsidRPr="00640C6E">
        <w:rPr>
          <w:rFonts w:cs="Arial"/>
          <w:sz w:val="20"/>
          <w:szCs w:val="20"/>
        </w:rPr>
        <w:t xml:space="preserve">unless the </w:t>
      </w:r>
      <w:r w:rsidR="005A7C66" w:rsidRPr="00640C6E">
        <w:rPr>
          <w:rFonts w:cs="Arial"/>
          <w:sz w:val="20"/>
          <w:szCs w:val="20"/>
        </w:rPr>
        <w:t xml:space="preserve">prior consent of the </w:t>
      </w:r>
      <w:r w:rsidR="00B5005F">
        <w:rPr>
          <w:rFonts w:cs="Arial"/>
          <w:sz w:val="20"/>
          <w:szCs w:val="20"/>
        </w:rPr>
        <w:t>Sub-Franchisor</w:t>
      </w:r>
      <w:r w:rsidR="005A7C66" w:rsidRPr="00640C6E">
        <w:rPr>
          <w:rFonts w:cs="Arial"/>
          <w:sz w:val="20"/>
          <w:szCs w:val="20"/>
        </w:rPr>
        <w:t xml:space="preserve"> </w:t>
      </w:r>
      <w:r w:rsidR="00084E5A">
        <w:rPr>
          <w:rFonts w:cs="Arial"/>
          <w:sz w:val="20"/>
          <w:szCs w:val="20"/>
        </w:rPr>
        <w:t xml:space="preserve">has </w:t>
      </w:r>
      <w:r w:rsidR="005A7C66" w:rsidRPr="00640C6E">
        <w:rPr>
          <w:rFonts w:cs="Arial"/>
          <w:sz w:val="20"/>
          <w:szCs w:val="20"/>
        </w:rPr>
        <w:t>be</w:t>
      </w:r>
      <w:r w:rsidR="00084E5A">
        <w:rPr>
          <w:rFonts w:cs="Arial"/>
          <w:sz w:val="20"/>
          <w:szCs w:val="20"/>
        </w:rPr>
        <w:t>en</w:t>
      </w:r>
      <w:r w:rsidR="005A7C66" w:rsidRPr="00640C6E">
        <w:rPr>
          <w:rFonts w:cs="Arial"/>
          <w:sz w:val="20"/>
          <w:szCs w:val="20"/>
        </w:rPr>
        <w:t xml:space="preserve"> granted </w:t>
      </w:r>
      <w:r w:rsidR="00084E5A">
        <w:rPr>
          <w:rFonts w:cs="Arial"/>
          <w:sz w:val="20"/>
          <w:szCs w:val="20"/>
        </w:rPr>
        <w:t xml:space="preserve">which shall be in its sole </w:t>
      </w:r>
      <w:r w:rsidR="005A7C66" w:rsidRPr="00640C6E">
        <w:rPr>
          <w:rFonts w:cs="Arial"/>
          <w:sz w:val="20"/>
          <w:szCs w:val="20"/>
        </w:rPr>
        <w:t>discretion;</w:t>
      </w:r>
    </w:p>
    <w:p w14:paraId="7AD0E3CD" w14:textId="77777777" w:rsidR="002F5BBF" w:rsidRPr="00640C6E" w:rsidRDefault="002F5BBF" w:rsidP="00D9700C">
      <w:pPr>
        <w:pStyle w:val="Paragraph"/>
        <w:spacing w:before="0" w:after="0"/>
        <w:ind w:left="0"/>
        <w:rPr>
          <w:rFonts w:cs="Arial"/>
          <w:sz w:val="20"/>
          <w:szCs w:val="20"/>
        </w:rPr>
      </w:pPr>
    </w:p>
    <w:p w14:paraId="59921971" w14:textId="4EB2BB9F" w:rsidR="00B94560" w:rsidRPr="00640C6E" w:rsidRDefault="00B94560"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complete any ongoing training required by the </w:t>
      </w:r>
      <w:r w:rsidR="00B5005F">
        <w:rPr>
          <w:rFonts w:cs="Arial"/>
          <w:sz w:val="20"/>
          <w:szCs w:val="20"/>
        </w:rPr>
        <w:t>Sub-Franchisor</w:t>
      </w:r>
      <w:r w:rsidRPr="00640C6E">
        <w:rPr>
          <w:rFonts w:cs="Arial"/>
          <w:sz w:val="20"/>
          <w:szCs w:val="20"/>
        </w:rPr>
        <w:t xml:space="preserve"> from time to time;</w:t>
      </w:r>
    </w:p>
    <w:p w14:paraId="102FCCDA" w14:textId="77777777" w:rsidR="002F5BBF" w:rsidRPr="00640C6E" w:rsidRDefault="002F5BBF" w:rsidP="00D9700C">
      <w:pPr>
        <w:pStyle w:val="Lista"/>
        <w:numPr>
          <w:ilvl w:val="0"/>
          <w:numId w:val="0"/>
        </w:numPr>
        <w:spacing w:before="0" w:after="0"/>
        <w:ind w:left="1134" w:hanging="567"/>
        <w:rPr>
          <w:sz w:val="20"/>
          <w:szCs w:val="20"/>
        </w:rPr>
      </w:pPr>
    </w:p>
    <w:p w14:paraId="06B1A7A7" w14:textId="2AF90398" w:rsidR="00E56283" w:rsidRPr="00640C6E" w:rsidRDefault="00E56283" w:rsidP="00D9700C">
      <w:pPr>
        <w:pStyle w:val="Lista"/>
        <w:numPr>
          <w:ilvl w:val="1"/>
          <w:numId w:val="2"/>
        </w:numPr>
        <w:spacing w:before="0" w:after="0"/>
        <w:ind w:left="1134" w:hanging="567"/>
        <w:rPr>
          <w:sz w:val="20"/>
          <w:szCs w:val="20"/>
        </w:rPr>
      </w:pPr>
      <w:r w:rsidRPr="00640C6E">
        <w:rPr>
          <w:sz w:val="20"/>
          <w:szCs w:val="20"/>
        </w:rPr>
        <w:t xml:space="preserve">not permit any change in its legal or beneficial ownership or control nor shall </w:t>
      </w:r>
      <w:proofErr w:type="gramStart"/>
      <w:r w:rsidRPr="00640C6E">
        <w:rPr>
          <w:sz w:val="20"/>
          <w:szCs w:val="20"/>
        </w:rPr>
        <w:t>it</w:t>
      </w:r>
      <w:proofErr w:type="gramEnd"/>
      <w:r w:rsidRPr="00640C6E">
        <w:rPr>
          <w:sz w:val="20"/>
          <w:szCs w:val="20"/>
        </w:rPr>
        <w:t xml:space="preserve"> mortgage, lease, charge, transfer, assign or otherwise deal with the franchised business without the consent of the </w:t>
      </w:r>
      <w:r w:rsidR="00B5005F">
        <w:rPr>
          <w:sz w:val="20"/>
          <w:szCs w:val="20"/>
        </w:rPr>
        <w:t>Sub-Franchisor</w:t>
      </w:r>
      <w:r w:rsidR="00D9700C" w:rsidRPr="00640C6E">
        <w:rPr>
          <w:sz w:val="20"/>
          <w:szCs w:val="20"/>
        </w:rPr>
        <w:t>.</w:t>
      </w:r>
    </w:p>
    <w:p w14:paraId="36A13ABB" w14:textId="1F5C84E8" w:rsidR="00E40B6D" w:rsidRDefault="00E40B6D" w:rsidP="00E676E2">
      <w:pPr>
        <w:pStyle w:val="Paragraph"/>
        <w:spacing w:before="0" w:after="0"/>
        <w:ind w:left="0"/>
        <w:rPr>
          <w:rFonts w:cs="Arial"/>
          <w:sz w:val="20"/>
          <w:szCs w:val="20"/>
        </w:rPr>
      </w:pPr>
    </w:p>
    <w:p w14:paraId="73B0B387" w14:textId="49BC0C25" w:rsidR="009223FB" w:rsidRPr="00640C6E" w:rsidRDefault="00F57D6E" w:rsidP="00D9700C">
      <w:pPr>
        <w:pStyle w:val="Heading"/>
        <w:rPr>
          <w:rFonts w:cs="Arial"/>
          <w:sz w:val="20"/>
          <w:szCs w:val="20"/>
        </w:rPr>
      </w:pPr>
      <w:bookmarkStart w:id="22" w:name="_Toc86957986"/>
      <w:r w:rsidRPr="00640C6E">
        <w:rPr>
          <w:rFonts w:cs="Arial"/>
          <w:sz w:val="20"/>
          <w:szCs w:val="20"/>
          <w:lang w:val="en-AU"/>
        </w:rPr>
        <w:t>T</w:t>
      </w:r>
      <w:r w:rsidRPr="00640C6E">
        <w:rPr>
          <w:rFonts w:cs="Arial"/>
          <w:sz w:val="20"/>
          <w:szCs w:val="20"/>
        </w:rPr>
        <w:t>erm</w:t>
      </w:r>
      <w:bookmarkEnd w:id="22"/>
    </w:p>
    <w:p w14:paraId="17D0A128" w14:textId="77777777" w:rsidR="002F5BBF" w:rsidRPr="00640C6E" w:rsidRDefault="002F5BBF" w:rsidP="00E676E2">
      <w:pPr>
        <w:pStyle w:val="Paragraph"/>
        <w:spacing w:before="0" w:after="0"/>
        <w:ind w:left="1134"/>
        <w:rPr>
          <w:rFonts w:cs="Arial"/>
          <w:sz w:val="20"/>
          <w:szCs w:val="20"/>
        </w:rPr>
      </w:pPr>
    </w:p>
    <w:p w14:paraId="3653A7AA" w14:textId="5BDC98C6" w:rsidR="00E15466" w:rsidRPr="00640C6E" w:rsidRDefault="009223FB"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This </w:t>
      </w:r>
      <w:r w:rsidR="00F57D6E" w:rsidRPr="00640C6E">
        <w:rPr>
          <w:rFonts w:cs="Arial"/>
          <w:sz w:val="20"/>
          <w:szCs w:val="20"/>
        </w:rPr>
        <w:t>Agreement</w:t>
      </w:r>
      <w:r w:rsidRPr="00640C6E">
        <w:rPr>
          <w:rFonts w:cs="Arial"/>
          <w:sz w:val="20"/>
          <w:szCs w:val="20"/>
        </w:rPr>
        <w:t xml:space="preserve"> shall commence on the </w:t>
      </w:r>
      <w:r w:rsidR="00F57D6E" w:rsidRPr="00640C6E">
        <w:rPr>
          <w:rFonts w:cs="Arial"/>
          <w:sz w:val="20"/>
          <w:szCs w:val="20"/>
        </w:rPr>
        <w:t>Commencement Date</w:t>
      </w:r>
      <w:r w:rsidR="00E46676" w:rsidRPr="00640C6E">
        <w:rPr>
          <w:rFonts w:cs="Arial"/>
          <w:sz w:val="20"/>
          <w:szCs w:val="20"/>
        </w:rPr>
        <w:t xml:space="preserve"> </w:t>
      </w:r>
      <w:r w:rsidRPr="00640C6E">
        <w:rPr>
          <w:rFonts w:cs="Arial"/>
          <w:sz w:val="20"/>
          <w:szCs w:val="20"/>
        </w:rPr>
        <w:t>and shall continue for the</w:t>
      </w:r>
      <w:r w:rsidR="00F57D6E" w:rsidRPr="00640C6E">
        <w:rPr>
          <w:rFonts w:cs="Arial"/>
          <w:sz w:val="20"/>
          <w:szCs w:val="20"/>
        </w:rPr>
        <w:t xml:space="preserve"> Term</w:t>
      </w:r>
      <w:r w:rsidR="00E15466" w:rsidRPr="00640C6E">
        <w:rPr>
          <w:rFonts w:cs="Arial"/>
          <w:sz w:val="20"/>
          <w:szCs w:val="20"/>
        </w:rPr>
        <w:t xml:space="preserve"> unless ended sooner in accordance with this Agreement. </w:t>
      </w:r>
    </w:p>
    <w:p w14:paraId="2124E094" w14:textId="77777777" w:rsidR="002F5BBF" w:rsidRPr="00640C6E" w:rsidRDefault="002F5BBF" w:rsidP="00E676E2">
      <w:pPr>
        <w:pStyle w:val="Paragraph"/>
        <w:spacing w:before="0" w:after="0"/>
        <w:ind w:left="1134"/>
        <w:rPr>
          <w:rFonts w:cs="Arial"/>
          <w:sz w:val="20"/>
          <w:szCs w:val="20"/>
        </w:rPr>
      </w:pPr>
    </w:p>
    <w:p w14:paraId="29F39BB3" w14:textId="122B0E6D" w:rsidR="000A44C6" w:rsidRPr="00640C6E" w:rsidRDefault="000A44C6"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If the </w:t>
      </w:r>
      <w:r w:rsidR="00B5005F">
        <w:rPr>
          <w:rFonts w:cs="Arial"/>
          <w:sz w:val="20"/>
          <w:szCs w:val="20"/>
        </w:rPr>
        <w:t>Sub-Franchisor</w:t>
      </w:r>
      <w:r w:rsidRPr="00640C6E">
        <w:rPr>
          <w:rFonts w:cs="Arial"/>
          <w:sz w:val="20"/>
          <w:szCs w:val="20"/>
        </w:rPr>
        <w:t xml:space="preserve"> permits the </w:t>
      </w:r>
      <w:r w:rsidR="00B5005F">
        <w:rPr>
          <w:rFonts w:cs="Arial"/>
          <w:sz w:val="20"/>
          <w:szCs w:val="20"/>
        </w:rPr>
        <w:t>Sub-Franchisee</w:t>
      </w:r>
      <w:r w:rsidRPr="00640C6E">
        <w:rPr>
          <w:rFonts w:cs="Arial"/>
          <w:sz w:val="20"/>
          <w:szCs w:val="20"/>
        </w:rPr>
        <w:t xml:space="preserve"> to continue </w:t>
      </w:r>
      <w:r w:rsidR="00426070" w:rsidRPr="00640C6E">
        <w:rPr>
          <w:rFonts w:cs="Arial"/>
          <w:sz w:val="20"/>
          <w:szCs w:val="20"/>
        </w:rPr>
        <w:t xml:space="preserve">operating the Franchised Business after the Term, then: </w:t>
      </w:r>
    </w:p>
    <w:p w14:paraId="3A9197C1" w14:textId="77777777" w:rsidR="006608EA" w:rsidRPr="00640C6E" w:rsidRDefault="006608EA" w:rsidP="00105680">
      <w:pPr>
        <w:pStyle w:val="Paragraph"/>
        <w:spacing w:before="0" w:after="0"/>
        <w:ind w:left="1701" w:hanging="567"/>
        <w:rPr>
          <w:rFonts w:cs="Arial"/>
          <w:sz w:val="20"/>
          <w:szCs w:val="20"/>
        </w:rPr>
      </w:pPr>
    </w:p>
    <w:p w14:paraId="7829595F" w14:textId="4190D517" w:rsidR="00426070" w:rsidRPr="00640C6E" w:rsidRDefault="00105680" w:rsidP="00105680">
      <w:pPr>
        <w:pStyle w:val="Paragraph"/>
        <w:numPr>
          <w:ilvl w:val="2"/>
          <w:numId w:val="2"/>
        </w:numPr>
        <w:spacing w:before="0" w:after="0"/>
        <w:ind w:left="1701" w:hanging="567"/>
        <w:rPr>
          <w:rFonts w:cs="Arial"/>
          <w:sz w:val="20"/>
          <w:szCs w:val="20"/>
        </w:rPr>
      </w:pPr>
      <w:r>
        <w:rPr>
          <w:rFonts w:cs="Arial"/>
          <w:sz w:val="20"/>
          <w:szCs w:val="20"/>
        </w:rPr>
        <w:t>t</w:t>
      </w:r>
      <w:r w:rsidR="00426070" w:rsidRPr="00640C6E">
        <w:rPr>
          <w:rFonts w:cs="Arial"/>
          <w:sz w:val="20"/>
          <w:szCs w:val="20"/>
        </w:rPr>
        <w:t xml:space="preserve">he </w:t>
      </w:r>
      <w:r w:rsidR="00B5005F">
        <w:rPr>
          <w:rFonts w:cs="Arial"/>
          <w:sz w:val="20"/>
          <w:szCs w:val="20"/>
        </w:rPr>
        <w:t>Sub-Franchisee</w:t>
      </w:r>
      <w:r w:rsidR="00426070" w:rsidRPr="00640C6E">
        <w:rPr>
          <w:rFonts w:cs="Arial"/>
          <w:sz w:val="20"/>
          <w:szCs w:val="20"/>
        </w:rPr>
        <w:t xml:space="preserve"> does so </w:t>
      </w:r>
      <w:proofErr w:type="gramStart"/>
      <w:r w:rsidR="00426070" w:rsidRPr="00640C6E">
        <w:rPr>
          <w:rFonts w:cs="Arial"/>
          <w:sz w:val="20"/>
          <w:szCs w:val="20"/>
        </w:rPr>
        <w:t>on a monthly basis</w:t>
      </w:r>
      <w:proofErr w:type="gramEnd"/>
      <w:r w:rsidR="00426070" w:rsidRPr="00640C6E">
        <w:rPr>
          <w:rFonts w:cs="Arial"/>
          <w:sz w:val="20"/>
          <w:szCs w:val="20"/>
        </w:rPr>
        <w:t xml:space="preserve">; </w:t>
      </w:r>
    </w:p>
    <w:p w14:paraId="631B4BF0" w14:textId="77777777" w:rsidR="006608EA" w:rsidRPr="00640C6E" w:rsidRDefault="006608EA" w:rsidP="00105680">
      <w:pPr>
        <w:pStyle w:val="Paragraph"/>
        <w:spacing w:before="0" w:after="0"/>
        <w:ind w:left="1701" w:hanging="567"/>
        <w:rPr>
          <w:rFonts w:cs="Arial"/>
          <w:sz w:val="20"/>
          <w:szCs w:val="20"/>
        </w:rPr>
      </w:pPr>
    </w:p>
    <w:p w14:paraId="5321BA58" w14:textId="4B873BA0" w:rsidR="00426070" w:rsidRPr="00640C6E" w:rsidRDefault="00105680" w:rsidP="00105680">
      <w:pPr>
        <w:pStyle w:val="Paragraph"/>
        <w:numPr>
          <w:ilvl w:val="2"/>
          <w:numId w:val="2"/>
        </w:numPr>
        <w:spacing w:before="0" w:after="0"/>
        <w:ind w:left="1701" w:hanging="567"/>
        <w:rPr>
          <w:rFonts w:cs="Arial"/>
          <w:sz w:val="20"/>
          <w:szCs w:val="20"/>
        </w:rPr>
      </w:pPr>
      <w:r>
        <w:rPr>
          <w:rFonts w:cs="Arial"/>
          <w:sz w:val="20"/>
          <w:szCs w:val="20"/>
        </w:rPr>
        <w:t>t</w:t>
      </w:r>
      <w:r w:rsidR="00426070" w:rsidRPr="00640C6E">
        <w:rPr>
          <w:rFonts w:cs="Arial"/>
          <w:sz w:val="20"/>
          <w:szCs w:val="20"/>
        </w:rPr>
        <w:t>he monthly</w:t>
      </w:r>
      <w:r w:rsidR="0077418C" w:rsidRPr="00640C6E">
        <w:rPr>
          <w:rFonts w:cs="Arial"/>
          <w:sz w:val="20"/>
          <w:szCs w:val="20"/>
        </w:rPr>
        <w:t xml:space="preserve"> licence may be terminated by either party giving to the other one (1) month’s written notice which may expire on any day; and </w:t>
      </w:r>
    </w:p>
    <w:p w14:paraId="2109514E" w14:textId="77777777" w:rsidR="006608EA" w:rsidRPr="00640C6E" w:rsidRDefault="006608EA" w:rsidP="00105680">
      <w:pPr>
        <w:pStyle w:val="Paragraph"/>
        <w:spacing w:before="0" w:after="0"/>
        <w:ind w:left="1701" w:hanging="567"/>
        <w:rPr>
          <w:rFonts w:cs="Arial"/>
          <w:sz w:val="20"/>
          <w:szCs w:val="20"/>
        </w:rPr>
      </w:pPr>
    </w:p>
    <w:p w14:paraId="483DDCC3" w14:textId="651866B8" w:rsidR="0077418C" w:rsidRPr="00640C6E" w:rsidRDefault="00105680" w:rsidP="00105680">
      <w:pPr>
        <w:pStyle w:val="Paragraph"/>
        <w:numPr>
          <w:ilvl w:val="2"/>
          <w:numId w:val="2"/>
        </w:numPr>
        <w:spacing w:before="0" w:after="0"/>
        <w:ind w:left="1701" w:hanging="567"/>
        <w:rPr>
          <w:rFonts w:cs="Arial"/>
          <w:sz w:val="20"/>
          <w:szCs w:val="20"/>
        </w:rPr>
      </w:pPr>
      <w:r>
        <w:rPr>
          <w:rFonts w:cs="Arial"/>
          <w:sz w:val="20"/>
          <w:szCs w:val="20"/>
        </w:rPr>
        <w:t>t</w:t>
      </w:r>
      <w:r w:rsidR="0077418C" w:rsidRPr="00640C6E">
        <w:rPr>
          <w:rFonts w:cs="Arial"/>
          <w:sz w:val="20"/>
          <w:szCs w:val="20"/>
        </w:rPr>
        <w:t xml:space="preserve">he </w:t>
      </w:r>
      <w:r w:rsidR="00B5005F">
        <w:rPr>
          <w:rFonts w:cs="Arial"/>
          <w:sz w:val="20"/>
          <w:szCs w:val="20"/>
        </w:rPr>
        <w:t>Sub-Franchise</w:t>
      </w:r>
      <w:r w:rsidR="0077418C" w:rsidRPr="00640C6E">
        <w:rPr>
          <w:rFonts w:cs="Arial"/>
          <w:sz w:val="20"/>
          <w:szCs w:val="20"/>
        </w:rPr>
        <w:t xml:space="preserve"> </w:t>
      </w:r>
      <w:proofErr w:type="gramStart"/>
      <w:r w:rsidR="0077418C" w:rsidRPr="00640C6E">
        <w:rPr>
          <w:rFonts w:cs="Arial"/>
          <w:sz w:val="20"/>
          <w:szCs w:val="20"/>
        </w:rPr>
        <w:t>continues on</w:t>
      </w:r>
      <w:proofErr w:type="gramEnd"/>
      <w:r w:rsidR="0077418C" w:rsidRPr="00640C6E">
        <w:rPr>
          <w:rFonts w:cs="Arial"/>
          <w:sz w:val="20"/>
          <w:szCs w:val="20"/>
        </w:rPr>
        <w:t xml:space="preserve"> the same terms and conditions so far as applica</w:t>
      </w:r>
      <w:r w:rsidR="003F2152" w:rsidRPr="00640C6E">
        <w:rPr>
          <w:rFonts w:cs="Arial"/>
          <w:sz w:val="20"/>
          <w:szCs w:val="20"/>
        </w:rPr>
        <w:t xml:space="preserve">ble to a monthly licence as are contained in this Agreement. </w:t>
      </w:r>
    </w:p>
    <w:p w14:paraId="3A9AAA66" w14:textId="77777777" w:rsidR="009223FB" w:rsidRPr="00640C6E" w:rsidRDefault="009223FB" w:rsidP="00105680">
      <w:pPr>
        <w:ind w:left="1701" w:hanging="567"/>
        <w:jc w:val="both"/>
        <w:rPr>
          <w:rFonts w:cs="Arial"/>
          <w:sz w:val="20"/>
        </w:rPr>
      </w:pPr>
    </w:p>
    <w:p w14:paraId="5A87D109" w14:textId="77777777" w:rsidR="009223FB" w:rsidRPr="00640C6E" w:rsidRDefault="009223FB" w:rsidP="00D9700C">
      <w:pPr>
        <w:pStyle w:val="Heading"/>
        <w:spacing w:before="0" w:after="0"/>
        <w:rPr>
          <w:rFonts w:cs="Arial"/>
          <w:sz w:val="20"/>
          <w:szCs w:val="20"/>
        </w:rPr>
      </w:pPr>
      <w:bookmarkStart w:id="23" w:name="_Toc528245828"/>
      <w:bookmarkStart w:id="24" w:name="_Toc86957987"/>
      <w:r w:rsidRPr="00640C6E">
        <w:rPr>
          <w:rFonts w:cs="Arial"/>
          <w:sz w:val="20"/>
          <w:szCs w:val="20"/>
        </w:rPr>
        <w:t>Renewal</w:t>
      </w:r>
      <w:bookmarkEnd w:id="23"/>
      <w:bookmarkEnd w:id="24"/>
    </w:p>
    <w:p w14:paraId="3CD6FF1A" w14:textId="77777777" w:rsidR="002F5BBF" w:rsidRPr="00640C6E" w:rsidRDefault="002F5BBF" w:rsidP="00E676E2">
      <w:pPr>
        <w:pStyle w:val="Lista"/>
        <w:numPr>
          <w:ilvl w:val="0"/>
          <w:numId w:val="0"/>
        </w:numPr>
        <w:spacing w:before="0" w:after="0"/>
        <w:ind w:left="1134"/>
        <w:rPr>
          <w:sz w:val="20"/>
          <w:szCs w:val="20"/>
        </w:rPr>
      </w:pPr>
    </w:p>
    <w:p w14:paraId="24E64F59" w14:textId="103285E9" w:rsidR="009E27A9" w:rsidRDefault="009E27A9" w:rsidP="00E02E87">
      <w:pPr>
        <w:pStyle w:val="Lista"/>
        <w:numPr>
          <w:ilvl w:val="1"/>
          <w:numId w:val="4"/>
        </w:numPr>
        <w:spacing w:before="0" w:after="0"/>
        <w:rPr>
          <w:sz w:val="20"/>
          <w:szCs w:val="20"/>
        </w:rPr>
      </w:pPr>
      <w:r>
        <w:rPr>
          <w:sz w:val="20"/>
          <w:szCs w:val="20"/>
        </w:rPr>
        <w:t>The section shall only apply if a Further Term has been specified in Item 4 of the Schedule.</w:t>
      </w:r>
    </w:p>
    <w:p w14:paraId="0E210EF7" w14:textId="77777777" w:rsidR="009E27A9" w:rsidRDefault="009E27A9" w:rsidP="009E27A9">
      <w:pPr>
        <w:pStyle w:val="Lista"/>
        <w:numPr>
          <w:ilvl w:val="0"/>
          <w:numId w:val="0"/>
        </w:numPr>
        <w:spacing w:before="0" w:after="0"/>
        <w:ind w:left="1134"/>
        <w:rPr>
          <w:sz w:val="20"/>
          <w:szCs w:val="20"/>
        </w:rPr>
      </w:pPr>
    </w:p>
    <w:p w14:paraId="276B3923" w14:textId="37B435E4" w:rsidR="009223FB" w:rsidRPr="00640C6E" w:rsidRDefault="009223FB" w:rsidP="00E02E87">
      <w:pPr>
        <w:pStyle w:val="Lista"/>
        <w:numPr>
          <w:ilvl w:val="1"/>
          <w:numId w:val="4"/>
        </w:numPr>
        <w:spacing w:before="0" w:after="0"/>
        <w:rPr>
          <w:sz w:val="20"/>
          <w:szCs w:val="20"/>
        </w:rPr>
      </w:pPr>
      <w:r w:rsidRPr="00640C6E">
        <w:rPr>
          <w:sz w:val="20"/>
          <w:szCs w:val="20"/>
        </w:rPr>
        <w:t xml:space="preserve">If the </w:t>
      </w:r>
      <w:r w:rsidR="00B5005F">
        <w:rPr>
          <w:sz w:val="20"/>
          <w:szCs w:val="20"/>
        </w:rPr>
        <w:t>Sub-Franchisee</w:t>
      </w:r>
      <w:r w:rsidRPr="00640C6E">
        <w:rPr>
          <w:sz w:val="20"/>
          <w:szCs w:val="20"/>
        </w:rPr>
        <w:t xml:space="preserve"> desires to </w:t>
      </w:r>
      <w:r w:rsidR="007178DB" w:rsidRPr="00640C6E">
        <w:rPr>
          <w:sz w:val="20"/>
          <w:szCs w:val="20"/>
        </w:rPr>
        <w:t xml:space="preserve">operate the </w:t>
      </w:r>
      <w:r w:rsidR="00B5005F">
        <w:rPr>
          <w:sz w:val="20"/>
          <w:szCs w:val="20"/>
        </w:rPr>
        <w:t>Sub-Franchise</w:t>
      </w:r>
      <w:r w:rsidRPr="00640C6E">
        <w:rPr>
          <w:sz w:val="20"/>
          <w:szCs w:val="20"/>
        </w:rPr>
        <w:t xml:space="preserve"> for the </w:t>
      </w:r>
      <w:r w:rsidR="007514D2" w:rsidRPr="00640C6E">
        <w:rPr>
          <w:sz w:val="20"/>
          <w:szCs w:val="20"/>
        </w:rPr>
        <w:t>F</w:t>
      </w:r>
      <w:r w:rsidRPr="00640C6E">
        <w:rPr>
          <w:sz w:val="20"/>
          <w:szCs w:val="20"/>
        </w:rPr>
        <w:t>urther</w:t>
      </w:r>
      <w:r w:rsidR="00F57D6E" w:rsidRPr="00640C6E">
        <w:rPr>
          <w:sz w:val="20"/>
          <w:szCs w:val="20"/>
        </w:rPr>
        <w:t xml:space="preserve"> Term</w:t>
      </w:r>
      <w:r w:rsidRPr="00640C6E">
        <w:rPr>
          <w:sz w:val="20"/>
          <w:szCs w:val="20"/>
        </w:rPr>
        <w:t xml:space="preserve">, and gives to the </w:t>
      </w:r>
      <w:r w:rsidR="00B5005F">
        <w:rPr>
          <w:sz w:val="20"/>
          <w:szCs w:val="20"/>
        </w:rPr>
        <w:t>Sub-Franchisor</w:t>
      </w:r>
      <w:r w:rsidRPr="00640C6E">
        <w:rPr>
          <w:sz w:val="20"/>
          <w:szCs w:val="20"/>
        </w:rPr>
        <w:t xml:space="preserve"> notice in writing to that effect, not more than </w:t>
      </w:r>
      <w:r w:rsidR="005663FD" w:rsidRPr="00640C6E">
        <w:rPr>
          <w:sz w:val="20"/>
          <w:szCs w:val="20"/>
        </w:rPr>
        <w:t>six</w:t>
      </w:r>
      <w:r w:rsidRPr="00640C6E">
        <w:rPr>
          <w:sz w:val="20"/>
          <w:szCs w:val="20"/>
        </w:rPr>
        <w:t xml:space="preserve"> months and not less than </w:t>
      </w:r>
      <w:r w:rsidR="005663FD" w:rsidRPr="00640C6E">
        <w:rPr>
          <w:sz w:val="20"/>
          <w:szCs w:val="20"/>
        </w:rPr>
        <w:t>three</w:t>
      </w:r>
      <w:r w:rsidRPr="00640C6E">
        <w:rPr>
          <w:sz w:val="20"/>
          <w:szCs w:val="20"/>
        </w:rPr>
        <w:t xml:space="preserve"> months prior to the </w:t>
      </w:r>
      <w:r w:rsidR="00F57D6E" w:rsidRPr="00640C6E">
        <w:rPr>
          <w:sz w:val="20"/>
          <w:szCs w:val="20"/>
        </w:rPr>
        <w:t>term</w:t>
      </w:r>
      <w:r w:rsidRPr="00640C6E">
        <w:rPr>
          <w:sz w:val="20"/>
          <w:szCs w:val="20"/>
        </w:rPr>
        <w:t>ination date, then provided at the date</w:t>
      </w:r>
      <w:r w:rsidR="00480A2A" w:rsidRPr="00640C6E">
        <w:rPr>
          <w:sz w:val="20"/>
          <w:szCs w:val="20"/>
        </w:rPr>
        <w:t xml:space="preserve"> of the exercise of this option</w:t>
      </w:r>
      <w:r w:rsidRPr="00640C6E">
        <w:rPr>
          <w:sz w:val="20"/>
          <w:szCs w:val="20"/>
        </w:rPr>
        <w:t xml:space="preserve"> and at the </w:t>
      </w:r>
      <w:r w:rsidR="00F57D6E" w:rsidRPr="00640C6E">
        <w:rPr>
          <w:sz w:val="20"/>
          <w:szCs w:val="20"/>
        </w:rPr>
        <w:t>term</w:t>
      </w:r>
      <w:r w:rsidRPr="00640C6E">
        <w:rPr>
          <w:sz w:val="20"/>
          <w:szCs w:val="20"/>
        </w:rPr>
        <w:t xml:space="preserve">ination date there is no subsisting breach by the </w:t>
      </w:r>
      <w:r w:rsidR="00B5005F">
        <w:rPr>
          <w:sz w:val="20"/>
          <w:szCs w:val="20"/>
        </w:rPr>
        <w:t>Sub-Franchisee</w:t>
      </w:r>
      <w:r w:rsidRPr="00640C6E">
        <w:rPr>
          <w:sz w:val="20"/>
          <w:szCs w:val="20"/>
        </w:rPr>
        <w:t xml:space="preserve"> of the </w:t>
      </w:r>
      <w:r w:rsidR="00F57D6E" w:rsidRPr="00640C6E">
        <w:rPr>
          <w:sz w:val="20"/>
          <w:szCs w:val="20"/>
        </w:rPr>
        <w:t>term</w:t>
      </w:r>
      <w:r w:rsidRPr="00640C6E">
        <w:rPr>
          <w:sz w:val="20"/>
          <w:szCs w:val="20"/>
        </w:rPr>
        <w:t xml:space="preserve">s and conditions herein contained, the </w:t>
      </w:r>
      <w:r w:rsidR="00B5005F">
        <w:rPr>
          <w:sz w:val="20"/>
          <w:szCs w:val="20"/>
        </w:rPr>
        <w:t>Sub-Franchisor</w:t>
      </w:r>
      <w:r w:rsidRPr="00640C6E">
        <w:rPr>
          <w:sz w:val="20"/>
          <w:szCs w:val="20"/>
        </w:rPr>
        <w:t xml:space="preserve"> shall </w:t>
      </w:r>
      <w:r w:rsidR="004318E5" w:rsidRPr="00640C6E">
        <w:rPr>
          <w:sz w:val="20"/>
          <w:szCs w:val="20"/>
        </w:rPr>
        <w:t>renew this Agreement</w:t>
      </w:r>
      <w:r w:rsidRPr="00640C6E">
        <w:rPr>
          <w:sz w:val="20"/>
          <w:szCs w:val="20"/>
        </w:rPr>
        <w:t xml:space="preserve"> for the </w:t>
      </w:r>
      <w:r w:rsidR="007514D2" w:rsidRPr="00640C6E">
        <w:rPr>
          <w:sz w:val="20"/>
          <w:szCs w:val="20"/>
        </w:rPr>
        <w:t>F</w:t>
      </w:r>
      <w:r w:rsidRPr="00640C6E">
        <w:rPr>
          <w:sz w:val="20"/>
          <w:szCs w:val="20"/>
        </w:rPr>
        <w:t>urther</w:t>
      </w:r>
      <w:r w:rsidR="00F57D6E" w:rsidRPr="00640C6E">
        <w:rPr>
          <w:sz w:val="20"/>
          <w:szCs w:val="20"/>
        </w:rPr>
        <w:t xml:space="preserve"> Term </w:t>
      </w:r>
      <w:r w:rsidRPr="00640C6E">
        <w:rPr>
          <w:sz w:val="20"/>
          <w:szCs w:val="20"/>
        </w:rPr>
        <w:t xml:space="preserve">upon, and subject to the </w:t>
      </w:r>
      <w:r w:rsidR="00F57D6E" w:rsidRPr="00640C6E">
        <w:rPr>
          <w:sz w:val="20"/>
          <w:szCs w:val="20"/>
        </w:rPr>
        <w:t>term</w:t>
      </w:r>
      <w:r w:rsidRPr="00640C6E">
        <w:rPr>
          <w:sz w:val="20"/>
          <w:szCs w:val="20"/>
        </w:rPr>
        <w:t xml:space="preserve">s and conditions contained in the then current </w:t>
      </w:r>
      <w:r w:rsidR="00B5005F">
        <w:rPr>
          <w:sz w:val="20"/>
          <w:szCs w:val="20"/>
        </w:rPr>
        <w:t>Sub-Franchise Agreement</w:t>
      </w:r>
      <w:r w:rsidR="00640C6E">
        <w:rPr>
          <w:sz w:val="20"/>
          <w:szCs w:val="20"/>
        </w:rPr>
        <w:t xml:space="preserve">. </w:t>
      </w:r>
    </w:p>
    <w:p w14:paraId="5E5C7870" w14:textId="77777777" w:rsidR="000B60C9" w:rsidRPr="00640C6E" w:rsidRDefault="000B60C9" w:rsidP="00E676E2">
      <w:pPr>
        <w:pStyle w:val="Lista"/>
        <w:numPr>
          <w:ilvl w:val="0"/>
          <w:numId w:val="0"/>
        </w:numPr>
        <w:spacing w:before="0" w:after="0"/>
        <w:ind w:left="1134"/>
        <w:rPr>
          <w:sz w:val="20"/>
          <w:szCs w:val="20"/>
        </w:rPr>
      </w:pPr>
    </w:p>
    <w:p w14:paraId="31544122" w14:textId="2BD15C82" w:rsidR="00640C6E" w:rsidRPr="00640C6E" w:rsidRDefault="00B370A6" w:rsidP="00640C6E">
      <w:pPr>
        <w:pStyle w:val="Lista"/>
        <w:spacing w:before="0" w:after="0"/>
        <w:rPr>
          <w:sz w:val="20"/>
          <w:szCs w:val="20"/>
        </w:rPr>
      </w:pPr>
      <w:r w:rsidRPr="00640C6E">
        <w:rPr>
          <w:sz w:val="20"/>
          <w:szCs w:val="20"/>
        </w:rPr>
        <w:t xml:space="preserve">The </w:t>
      </w:r>
      <w:r w:rsidR="00B5005F">
        <w:rPr>
          <w:sz w:val="20"/>
          <w:szCs w:val="20"/>
        </w:rPr>
        <w:t>Sub-Franchisor</w:t>
      </w:r>
      <w:r w:rsidRPr="00640C6E">
        <w:rPr>
          <w:sz w:val="20"/>
          <w:szCs w:val="20"/>
        </w:rPr>
        <w:t xml:space="preserve"> acknowledges that no renewal fee is payable by the </w:t>
      </w:r>
      <w:r w:rsidR="00B5005F">
        <w:rPr>
          <w:sz w:val="20"/>
          <w:szCs w:val="20"/>
        </w:rPr>
        <w:t>Sub-Franchisee</w:t>
      </w:r>
      <w:r w:rsidRPr="00640C6E">
        <w:rPr>
          <w:sz w:val="20"/>
          <w:szCs w:val="20"/>
        </w:rPr>
        <w:t xml:space="preserve"> for any </w:t>
      </w:r>
      <w:r w:rsidR="007514D2" w:rsidRPr="00640C6E">
        <w:rPr>
          <w:sz w:val="20"/>
          <w:szCs w:val="20"/>
        </w:rPr>
        <w:t>F</w:t>
      </w:r>
      <w:r w:rsidRPr="00640C6E">
        <w:rPr>
          <w:sz w:val="20"/>
          <w:szCs w:val="20"/>
        </w:rPr>
        <w:t xml:space="preserve">urther </w:t>
      </w:r>
      <w:proofErr w:type="gramStart"/>
      <w:r w:rsidRPr="00640C6E">
        <w:rPr>
          <w:sz w:val="20"/>
          <w:szCs w:val="20"/>
        </w:rPr>
        <w:t>Term</w:t>
      </w:r>
      <w:proofErr w:type="gramEnd"/>
      <w:r w:rsidR="00105680">
        <w:rPr>
          <w:sz w:val="20"/>
          <w:szCs w:val="20"/>
        </w:rPr>
        <w:t xml:space="preserve"> but</w:t>
      </w:r>
      <w:r w:rsidR="00640C6E" w:rsidRPr="00105680">
        <w:rPr>
          <w:sz w:val="20"/>
          <w:szCs w:val="20"/>
        </w:rPr>
        <w:t xml:space="preserve"> the </w:t>
      </w:r>
      <w:r w:rsidR="00B5005F">
        <w:rPr>
          <w:sz w:val="20"/>
          <w:szCs w:val="20"/>
        </w:rPr>
        <w:t>Sub-Franchisee</w:t>
      </w:r>
      <w:r w:rsidR="00640C6E" w:rsidRPr="00105680">
        <w:rPr>
          <w:sz w:val="20"/>
          <w:szCs w:val="20"/>
        </w:rPr>
        <w:t xml:space="preserve"> will be required to pay the </w:t>
      </w:r>
      <w:r w:rsidR="00B5005F">
        <w:rPr>
          <w:sz w:val="20"/>
          <w:szCs w:val="20"/>
        </w:rPr>
        <w:t>Sub-Franchisor</w:t>
      </w:r>
      <w:r w:rsidR="00640C6E" w:rsidRPr="00105680">
        <w:rPr>
          <w:sz w:val="20"/>
          <w:szCs w:val="20"/>
        </w:rPr>
        <w:t>’s Costs for the renewal documentation.</w:t>
      </w:r>
    </w:p>
    <w:p w14:paraId="400DC6CD" w14:textId="309FCE9B" w:rsidR="009223FB" w:rsidRDefault="009223FB" w:rsidP="00E676E2">
      <w:pPr>
        <w:jc w:val="both"/>
        <w:rPr>
          <w:rFonts w:cs="Arial"/>
          <w:sz w:val="20"/>
        </w:rPr>
      </w:pPr>
    </w:p>
    <w:p w14:paraId="7DC5E054" w14:textId="76FB7F55" w:rsidR="00084E5A" w:rsidRDefault="00084E5A" w:rsidP="00E676E2">
      <w:pPr>
        <w:jc w:val="both"/>
        <w:rPr>
          <w:rFonts w:cs="Arial"/>
          <w:sz w:val="20"/>
        </w:rPr>
      </w:pPr>
    </w:p>
    <w:p w14:paraId="2950E5DA" w14:textId="77777777" w:rsidR="00084E5A" w:rsidRPr="00640C6E" w:rsidRDefault="00084E5A" w:rsidP="00E676E2">
      <w:pPr>
        <w:jc w:val="both"/>
        <w:rPr>
          <w:rFonts w:cs="Arial"/>
          <w:sz w:val="20"/>
        </w:rPr>
      </w:pPr>
    </w:p>
    <w:p w14:paraId="4A984AA1" w14:textId="057ECDAA" w:rsidR="0061078C" w:rsidRPr="00640C6E" w:rsidRDefault="0061078C" w:rsidP="00D9700C">
      <w:pPr>
        <w:pStyle w:val="Heading"/>
        <w:spacing w:before="0" w:after="0"/>
        <w:rPr>
          <w:rFonts w:cs="Arial"/>
          <w:sz w:val="20"/>
          <w:szCs w:val="20"/>
        </w:rPr>
      </w:pPr>
      <w:bookmarkStart w:id="25" w:name="_Toc86957988"/>
      <w:r w:rsidRPr="00640C6E">
        <w:rPr>
          <w:rFonts w:cs="Arial"/>
          <w:sz w:val="20"/>
          <w:szCs w:val="20"/>
          <w:lang w:val="en-US"/>
        </w:rPr>
        <w:t>Notification</w:t>
      </w:r>
      <w:bookmarkEnd w:id="25"/>
      <w:r w:rsidRPr="00640C6E">
        <w:rPr>
          <w:rFonts w:cs="Arial"/>
          <w:sz w:val="20"/>
          <w:szCs w:val="20"/>
          <w:lang w:val="en-US"/>
        </w:rPr>
        <w:t xml:space="preserve"> </w:t>
      </w:r>
    </w:p>
    <w:p w14:paraId="13A8518E" w14:textId="77777777" w:rsidR="002F5BBF" w:rsidRPr="00640C6E" w:rsidRDefault="002F5BBF" w:rsidP="00E676E2">
      <w:pPr>
        <w:ind w:left="1134"/>
        <w:contextualSpacing/>
        <w:jc w:val="both"/>
        <w:rPr>
          <w:rFonts w:cs="Arial"/>
          <w:sz w:val="20"/>
        </w:rPr>
      </w:pPr>
    </w:p>
    <w:p w14:paraId="1CD398F8" w14:textId="2CD2A2DF" w:rsidR="009A48EA" w:rsidRPr="00640C6E" w:rsidRDefault="0061078C" w:rsidP="00D9700C">
      <w:pPr>
        <w:numPr>
          <w:ilvl w:val="1"/>
          <w:numId w:val="2"/>
        </w:numPr>
        <w:ind w:left="1134" w:hanging="567"/>
        <w:contextualSpacing/>
        <w:jc w:val="both"/>
        <w:rPr>
          <w:rFonts w:cs="Arial"/>
          <w:sz w:val="20"/>
        </w:rPr>
      </w:pPr>
      <w:r w:rsidRPr="00640C6E">
        <w:rPr>
          <w:rFonts w:cs="Arial"/>
          <w:sz w:val="20"/>
        </w:rPr>
        <w:t xml:space="preserve">The </w:t>
      </w:r>
      <w:r w:rsidR="00B5005F">
        <w:rPr>
          <w:rFonts w:cs="Arial"/>
          <w:sz w:val="20"/>
        </w:rPr>
        <w:t>Sub-Franchisor</w:t>
      </w:r>
      <w:r w:rsidR="003B776F" w:rsidRPr="00640C6E">
        <w:rPr>
          <w:rFonts w:cs="Arial"/>
          <w:sz w:val="20"/>
        </w:rPr>
        <w:t xml:space="preserve"> will notify the </w:t>
      </w:r>
      <w:r w:rsidR="00B5005F">
        <w:rPr>
          <w:rFonts w:cs="Arial"/>
          <w:sz w:val="20"/>
        </w:rPr>
        <w:t>Sub-Franchisee</w:t>
      </w:r>
      <w:r w:rsidR="009A48EA" w:rsidRPr="00640C6E">
        <w:rPr>
          <w:rFonts w:cs="Arial"/>
          <w:sz w:val="20"/>
        </w:rPr>
        <w:t xml:space="preserve"> in writing whether the </w:t>
      </w:r>
      <w:r w:rsidR="00B5005F">
        <w:rPr>
          <w:rFonts w:cs="Arial"/>
          <w:sz w:val="20"/>
        </w:rPr>
        <w:t>Sub-Franchisor</w:t>
      </w:r>
      <w:r w:rsidR="009A48EA" w:rsidRPr="00640C6E">
        <w:rPr>
          <w:rFonts w:cs="Arial"/>
          <w:sz w:val="20"/>
        </w:rPr>
        <w:t xml:space="preserve"> intends to: </w:t>
      </w:r>
    </w:p>
    <w:p w14:paraId="1A46A4FA" w14:textId="77777777" w:rsidR="009A48EA" w:rsidRPr="00640C6E" w:rsidRDefault="009A48EA" w:rsidP="00E676E2">
      <w:pPr>
        <w:ind w:left="1134"/>
        <w:contextualSpacing/>
        <w:jc w:val="both"/>
        <w:rPr>
          <w:rFonts w:cs="Arial"/>
          <w:sz w:val="20"/>
        </w:rPr>
      </w:pPr>
    </w:p>
    <w:p w14:paraId="19670B70" w14:textId="24DDE630" w:rsidR="009A48EA" w:rsidRPr="00640C6E" w:rsidRDefault="009A48EA" w:rsidP="00D9700C">
      <w:pPr>
        <w:numPr>
          <w:ilvl w:val="2"/>
          <w:numId w:val="2"/>
        </w:numPr>
        <w:ind w:left="1701" w:hanging="567"/>
        <w:contextualSpacing/>
        <w:jc w:val="both"/>
        <w:rPr>
          <w:rFonts w:cs="Arial"/>
          <w:sz w:val="20"/>
        </w:rPr>
      </w:pPr>
      <w:r w:rsidRPr="00640C6E">
        <w:rPr>
          <w:rFonts w:cs="Arial"/>
          <w:sz w:val="20"/>
        </w:rPr>
        <w:t>extend this Agreement; o</w:t>
      </w:r>
      <w:r w:rsidR="002F5BBF" w:rsidRPr="00640C6E">
        <w:rPr>
          <w:rFonts w:cs="Arial"/>
          <w:sz w:val="20"/>
        </w:rPr>
        <w:t>r</w:t>
      </w:r>
    </w:p>
    <w:p w14:paraId="6FD47ADA" w14:textId="77777777" w:rsidR="002F5BBF" w:rsidRPr="00640C6E" w:rsidRDefault="002F5BBF" w:rsidP="00E676E2">
      <w:pPr>
        <w:ind w:left="1701"/>
        <w:contextualSpacing/>
        <w:jc w:val="both"/>
        <w:rPr>
          <w:rFonts w:cs="Arial"/>
          <w:sz w:val="20"/>
        </w:rPr>
      </w:pPr>
    </w:p>
    <w:p w14:paraId="218AD90D" w14:textId="5773B874" w:rsidR="009A48EA" w:rsidRPr="00640C6E" w:rsidRDefault="009A48EA" w:rsidP="00D9700C">
      <w:pPr>
        <w:numPr>
          <w:ilvl w:val="2"/>
          <w:numId w:val="2"/>
        </w:numPr>
        <w:ind w:left="1701" w:hanging="567"/>
        <w:contextualSpacing/>
        <w:jc w:val="both"/>
        <w:rPr>
          <w:rFonts w:cs="Arial"/>
          <w:sz w:val="20"/>
        </w:rPr>
      </w:pPr>
      <w:r w:rsidRPr="00640C6E">
        <w:rPr>
          <w:rFonts w:cs="Arial"/>
          <w:sz w:val="20"/>
        </w:rPr>
        <w:t xml:space="preserve">enter into a new agreement with the </w:t>
      </w:r>
      <w:r w:rsidR="00B5005F">
        <w:rPr>
          <w:rFonts w:cs="Arial"/>
          <w:sz w:val="20"/>
        </w:rPr>
        <w:t>Sub-Franchisee</w:t>
      </w:r>
      <w:r w:rsidRPr="00640C6E">
        <w:rPr>
          <w:rFonts w:cs="Arial"/>
          <w:sz w:val="20"/>
        </w:rPr>
        <w:t>.</w:t>
      </w:r>
    </w:p>
    <w:p w14:paraId="7C415F58" w14:textId="77777777" w:rsidR="0089393C" w:rsidRPr="00640C6E" w:rsidRDefault="0089393C" w:rsidP="00E676E2">
      <w:pPr>
        <w:ind w:left="2553"/>
        <w:contextualSpacing/>
        <w:jc w:val="both"/>
        <w:rPr>
          <w:rFonts w:cs="Arial"/>
          <w:sz w:val="20"/>
        </w:rPr>
      </w:pPr>
    </w:p>
    <w:p w14:paraId="55A5EED2" w14:textId="6515FC28" w:rsidR="009C7BED" w:rsidRPr="00640C6E" w:rsidRDefault="009A48EA" w:rsidP="00D9700C">
      <w:pPr>
        <w:numPr>
          <w:ilvl w:val="1"/>
          <w:numId w:val="2"/>
        </w:numPr>
        <w:ind w:left="1134" w:hanging="567"/>
        <w:contextualSpacing/>
        <w:rPr>
          <w:rFonts w:cs="Arial"/>
          <w:sz w:val="20"/>
        </w:rPr>
      </w:pPr>
      <w:r w:rsidRPr="00640C6E">
        <w:rPr>
          <w:rFonts w:cs="Arial"/>
          <w:sz w:val="20"/>
        </w:rPr>
        <w:t xml:space="preserve">The </w:t>
      </w:r>
      <w:r w:rsidR="00B5005F">
        <w:rPr>
          <w:rFonts w:cs="Arial"/>
          <w:sz w:val="20"/>
        </w:rPr>
        <w:t>Sub-Franchisor</w:t>
      </w:r>
      <w:r w:rsidRPr="00640C6E">
        <w:rPr>
          <w:rFonts w:cs="Arial"/>
          <w:sz w:val="20"/>
        </w:rPr>
        <w:t xml:space="preserve">’s notice pursuant to Clause </w:t>
      </w:r>
      <w:r w:rsidR="00285A17" w:rsidRPr="00640C6E">
        <w:rPr>
          <w:rFonts w:cs="Arial"/>
          <w:sz w:val="20"/>
        </w:rPr>
        <w:t>10</w:t>
      </w:r>
      <w:r w:rsidR="0089393C" w:rsidRPr="00640C6E">
        <w:rPr>
          <w:rFonts w:cs="Arial"/>
          <w:sz w:val="20"/>
        </w:rPr>
        <w:t>(a)</w:t>
      </w:r>
      <w:r w:rsidR="00A255F2" w:rsidRPr="00640C6E">
        <w:rPr>
          <w:rFonts w:cs="Arial"/>
          <w:sz w:val="20"/>
        </w:rPr>
        <w:t>, must</w:t>
      </w:r>
      <w:r w:rsidRPr="00640C6E">
        <w:rPr>
          <w:rFonts w:cs="Arial"/>
          <w:sz w:val="20"/>
        </w:rPr>
        <w:t>:</w:t>
      </w:r>
      <w:r w:rsidR="009C7BED" w:rsidRPr="00640C6E">
        <w:rPr>
          <w:rFonts w:cs="Arial"/>
          <w:sz w:val="20"/>
        </w:rPr>
        <w:br/>
      </w:r>
    </w:p>
    <w:p w14:paraId="07959421" w14:textId="28F1C66C" w:rsidR="009C7BED" w:rsidRPr="00640C6E" w:rsidRDefault="00AE07E8" w:rsidP="00D9700C">
      <w:pPr>
        <w:numPr>
          <w:ilvl w:val="2"/>
          <w:numId w:val="2"/>
        </w:numPr>
        <w:ind w:left="1701" w:hanging="567"/>
        <w:contextualSpacing/>
        <w:jc w:val="both"/>
        <w:rPr>
          <w:rFonts w:cs="Arial"/>
          <w:sz w:val="20"/>
        </w:rPr>
      </w:pPr>
      <w:r>
        <w:rPr>
          <w:rFonts w:cs="Arial"/>
          <w:sz w:val="20"/>
        </w:rPr>
        <w:lastRenderedPageBreak/>
        <w:t>i</w:t>
      </w:r>
      <w:r w:rsidR="009A48EA" w:rsidRPr="00640C6E">
        <w:rPr>
          <w:rFonts w:cs="Arial"/>
          <w:sz w:val="20"/>
        </w:rPr>
        <w:t xml:space="preserve">f the Term is longer than 6 months, </w:t>
      </w:r>
      <w:r w:rsidR="00A255F2" w:rsidRPr="00640C6E">
        <w:rPr>
          <w:rFonts w:cs="Arial"/>
          <w:sz w:val="20"/>
        </w:rPr>
        <w:t xml:space="preserve">be </w:t>
      </w:r>
      <w:r w:rsidR="009A48EA" w:rsidRPr="00640C6E">
        <w:rPr>
          <w:rFonts w:cs="Arial"/>
          <w:sz w:val="20"/>
        </w:rPr>
        <w:t xml:space="preserve">at least 6 months before the end of the Term; and </w:t>
      </w:r>
    </w:p>
    <w:p w14:paraId="2A63A223" w14:textId="77777777" w:rsidR="002F5BBF" w:rsidRPr="00640C6E" w:rsidRDefault="002F5BBF" w:rsidP="00E676E2">
      <w:pPr>
        <w:ind w:left="1701"/>
        <w:contextualSpacing/>
        <w:jc w:val="both"/>
        <w:rPr>
          <w:rFonts w:cs="Arial"/>
          <w:sz w:val="20"/>
        </w:rPr>
      </w:pPr>
    </w:p>
    <w:p w14:paraId="6CB8E70C" w14:textId="7A590781" w:rsidR="0061078C" w:rsidRPr="00640C6E" w:rsidRDefault="00AE07E8" w:rsidP="00D9700C">
      <w:pPr>
        <w:numPr>
          <w:ilvl w:val="2"/>
          <w:numId w:val="2"/>
        </w:numPr>
        <w:ind w:left="1701" w:hanging="567"/>
        <w:contextualSpacing/>
        <w:jc w:val="both"/>
        <w:rPr>
          <w:rFonts w:cs="Arial"/>
          <w:sz w:val="20"/>
        </w:rPr>
      </w:pPr>
      <w:r>
        <w:rPr>
          <w:rFonts w:cs="Arial"/>
          <w:sz w:val="20"/>
        </w:rPr>
        <w:t>i</w:t>
      </w:r>
      <w:r w:rsidR="009A48EA" w:rsidRPr="00640C6E">
        <w:rPr>
          <w:rFonts w:cs="Arial"/>
          <w:sz w:val="20"/>
        </w:rPr>
        <w:t xml:space="preserve">f the Term is less than 6 months, </w:t>
      </w:r>
      <w:r w:rsidR="009C7BED" w:rsidRPr="00640C6E">
        <w:rPr>
          <w:rFonts w:cs="Arial"/>
          <w:sz w:val="20"/>
        </w:rPr>
        <w:t xml:space="preserve">be </w:t>
      </w:r>
      <w:r w:rsidR="009A48EA" w:rsidRPr="00640C6E">
        <w:rPr>
          <w:rFonts w:cs="Arial"/>
          <w:sz w:val="20"/>
        </w:rPr>
        <w:t>at least 1 month before the end of the Term.</w:t>
      </w:r>
    </w:p>
    <w:p w14:paraId="38C92A88" w14:textId="77777777" w:rsidR="002F5BBF" w:rsidRPr="00640C6E" w:rsidRDefault="002F5BBF" w:rsidP="00E676E2">
      <w:pPr>
        <w:contextualSpacing/>
        <w:jc w:val="both"/>
        <w:rPr>
          <w:rFonts w:cs="Arial"/>
          <w:sz w:val="20"/>
        </w:rPr>
      </w:pPr>
    </w:p>
    <w:p w14:paraId="6B9089AD" w14:textId="52589938" w:rsidR="009223FB" w:rsidRPr="00640C6E" w:rsidRDefault="00B5005F" w:rsidP="00D9700C">
      <w:pPr>
        <w:pStyle w:val="Heading"/>
        <w:spacing w:before="0" w:after="0"/>
        <w:rPr>
          <w:rFonts w:cs="Arial"/>
          <w:sz w:val="20"/>
          <w:szCs w:val="20"/>
        </w:rPr>
      </w:pPr>
      <w:bookmarkStart w:id="26" w:name="_Toc86957989"/>
      <w:bookmarkStart w:id="27" w:name="_Toc528245829"/>
      <w:r>
        <w:rPr>
          <w:rFonts w:cs="Arial"/>
          <w:sz w:val="20"/>
          <w:szCs w:val="20"/>
        </w:rPr>
        <w:t>Sub-Franchisee</w:t>
      </w:r>
      <w:r w:rsidR="001806BF">
        <w:rPr>
          <w:rFonts w:cs="Arial"/>
          <w:sz w:val="20"/>
          <w:szCs w:val="20"/>
          <w:lang w:val="en-AU"/>
        </w:rPr>
        <w:t xml:space="preserve"> Directors and T</w:t>
      </w:r>
      <w:proofErr w:type="spellStart"/>
      <w:r w:rsidR="009223FB" w:rsidRPr="00640C6E">
        <w:rPr>
          <w:rFonts w:cs="Arial"/>
          <w:sz w:val="20"/>
          <w:szCs w:val="20"/>
        </w:rPr>
        <w:t>rust</w:t>
      </w:r>
      <w:r w:rsidR="00427367">
        <w:rPr>
          <w:rFonts w:cs="Arial"/>
          <w:sz w:val="20"/>
          <w:szCs w:val="20"/>
          <w:lang w:val="en-AU"/>
        </w:rPr>
        <w:t>ees</w:t>
      </w:r>
      <w:bookmarkEnd w:id="26"/>
      <w:proofErr w:type="spellEnd"/>
      <w:r w:rsidR="009223FB" w:rsidRPr="00640C6E">
        <w:rPr>
          <w:rFonts w:cs="Arial"/>
          <w:sz w:val="20"/>
          <w:szCs w:val="20"/>
        </w:rPr>
        <w:t xml:space="preserve"> </w:t>
      </w:r>
      <w:bookmarkEnd w:id="27"/>
    </w:p>
    <w:p w14:paraId="365A7EFF" w14:textId="77777777" w:rsidR="002F5BBF" w:rsidRPr="00640C6E" w:rsidRDefault="002F5BBF" w:rsidP="00E676E2">
      <w:pPr>
        <w:pStyle w:val="Lista"/>
        <w:numPr>
          <w:ilvl w:val="0"/>
          <w:numId w:val="0"/>
        </w:numPr>
        <w:spacing w:before="0" w:after="0"/>
        <w:ind w:left="1134"/>
        <w:rPr>
          <w:sz w:val="20"/>
          <w:szCs w:val="20"/>
        </w:rPr>
      </w:pPr>
    </w:p>
    <w:p w14:paraId="22FE9E92" w14:textId="5DA25C08" w:rsidR="009223FB" w:rsidRPr="00640C6E" w:rsidRDefault="009223FB" w:rsidP="00E02E87">
      <w:pPr>
        <w:pStyle w:val="Lista"/>
        <w:numPr>
          <w:ilvl w:val="1"/>
          <w:numId w:val="5"/>
        </w:numPr>
        <w:spacing w:before="0" w:after="0"/>
        <w:rPr>
          <w:sz w:val="20"/>
          <w:szCs w:val="20"/>
        </w:rPr>
      </w:pPr>
      <w:r w:rsidRPr="00640C6E">
        <w:rPr>
          <w:sz w:val="20"/>
          <w:szCs w:val="20"/>
        </w:rPr>
        <w:t xml:space="preserve">The </w:t>
      </w:r>
      <w:r w:rsidR="00B5005F">
        <w:rPr>
          <w:sz w:val="20"/>
          <w:szCs w:val="20"/>
        </w:rPr>
        <w:t>Sub-Franchisee</w:t>
      </w:r>
      <w:r w:rsidRPr="00640C6E">
        <w:rPr>
          <w:sz w:val="20"/>
          <w:szCs w:val="20"/>
        </w:rPr>
        <w:t xml:space="preserve"> warrant</w:t>
      </w:r>
      <w:r w:rsidR="001806BF">
        <w:rPr>
          <w:sz w:val="20"/>
          <w:szCs w:val="20"/>
        </w:rPr>
        <w:t>s</w:t>
      </w:r>
      <w:r w:rsidRPr="00640C6E">
        <w:rPr>
          <w:sz w:val="20"/>
          <w:szCs w:val="20"/>
        </w:rPr>
        <w:t xml:space="preserve"> that the </w:t>
      </w:r>
      <w:r w:rsidR="007178DB" w:rsidRPr="00640C6E">
        <w:rPr>
          <w:sz w:val="20"/>
          <w:szCs w:val="20"/>
        </w:rPr>
        <w:t xml:space="preserve">Interested Parties </w:t>
      </w:r>
      <w:r w:rsidRPr="00640C6E">
        <w:rPr>
          <w:sz w:val="20"/>
          <w:szCs w:val="20"/>
        </w:rPr>
        <w:t xml:space="preserve">are the sole directors and shareholders of the corporate </w:t>
      </w:r>
      <w:r w:rsidR="00B5005F">
        <w:rPr>
          <w:sz w:val="20"/>
          <w:szCs w:val="20"/>
        </w:rPr>
        <w:t>Sub-Franchisee</w:t>
      </w:r>
      <w:r w:rsidRPr="00640C6E">
        <w:rPr>
          <w:sz w:val="20"/>
          <w:szCs w:val="20"/>
        </w:rPr>
        <w:t xml:space="preserve"> and that they have made full disclosure to the </w:t>
      </w:r>
      <w:r w:rsidR="00B5005F">
        <w:rPr>
          <w:sz w:val="20"/>
          <w:szCs w:val="20"/>
        </w:rPr>
        <w:t>Sub-Franchisor</w:t>
      </w:r>
      <w:r w:rsidRPr="00640C6E">
        <w:rPr>
          <w:sz w:val="20"/>
          <w:szCs w:val="20"/>
        </w:rPr>
        <w:t xml:space="preserve"> of all matters of importance and relevance to the decision to grant them this franchise.</w:t>
      </w:r>
    </w:p>
    <w:p w14:paraId="527D8E86" w14:textId="77777777" w:rsidR="002F5BBF" w:rsidRPr="00640C6E" w:rsidRDefault="002F5BBF" w:rsidP="00E676E2">
      <w:pPr>
        <w:pStyle w:val="Lista"/>
        <w:numPr>
          <w:ilvl w:val="0"/>
          <w:numId w:val="0"/>
        </w:numPr>
        <w:spacing w:before="0" w:after="0"/>
        <w:ind w:left="1134"/>
        <w:rPr>
          <w:sz w:val="20"/>
          <w:szCs w:val="20"/>
        </w:rPr>
      </w:pPr>
    </w:p>
    <w:p w14:paraId="22838695" w14:textId="69D973AF" w:rsidR="001806BF" w:rsidRDefault="009223FB" w:rsidP="00E02E87">
      <w:pPr>
        <w:pStyle w:val="Lista"/>
        <w:numPr>
          <w:ilvl w:val="1"/>
          <w:numId w:val="5"/>
        </w:numPr>
        <w:spacing w:before="0" w:after="0"/>
        <w:rPr>
          <w:sz w:val="20"/>
          <w:szCs w:val="20"/>
        </w:rPr>
      </w:pPr>
      <w:r w:rsidRPr="00640C6E">
        <w:rPr>
          <w:sz w:val="20"/>
          <w:szCs w:val="20"/>
        </w:rPr>
        <w:t xml:space="preserve">In </w:t>
      </w:r>
      <w:r w:rsidR="00067CE7" w:rsidRPr="00640C6E">
        <w:rPr>
          <w:sz w:val="20"/>
          <w:szCs w:val="20"/>
        </w:rPr>
        <w:t>this Agreement,</w:t>
      </w:r>
      <w:r w:rsidR="00F57D6E" w:rsidRPr="00640C6E">
        <w:rPr>
          <w:sz w:val="20"/>
          <w:szCs w:val="20"/>
        </w:rPr>
        <w:t xml:space="preserve"> </w:t>
      </w:r>
      <w:r w:rsidR="00B5005F">
        <w:rPr>
          <w:sz w:val="20"/>
          <w:szCs w:val="20"/>
        </w:rPr>
        <w:t>Sub-Franchisee</w:t>
      </w:r>
      <w:r w:rsidRPr="00640C6E">
        <w:rPr>
          <w:sz w:val="20"/>
          <w:szCs w:val="20"/>
        </w:rPr>
        <w:t xml:space="preserve"> means the </w:t>
      </w:r>
      <w:r w:rsidR="00B5005F">
        <w:rPr>
          <w:sz w:val="20"/>
          <w:szCs w:val="20"/>
        </w:rPr>
        <w:t>Sub-Franchisee</w:t>
      </w:r>
      <w:r w:rsidRPr="00640C6E">
        <w:rPr>
          <w:sz w:val="20"/>
          <w:szCs w:val="20"/>
        </w:rPr>
        <w:t xml:space="preserve"> both in </w:t>
      </w:r>
      <w:r w:rsidR="006E2F9E">
        <w:rPr>
          <w:sz w:val="20"/>
          <w:szCs w:val="20"/>
        </w:rPr>
        <w:t>a</w:t>
      </w:r>
      <w:r w:rsidRPr="00640C6E">
        <w:rPr>
          <w:sz w:val="20"/>
          <w:szCs w:val="20"/>
        </w:rPr>
        <w:t xml:space="preserve"> personal capacity as well as in its capacity as a trustee if applicable.</w:t>
      </w:r>
      <w:r w:rsidR="001806BF">
        <w:rPr>
          <w:sz w:val="20"/>
          <w:szCs w:val="20"/>
        </w:rPr>
        <w:t xml:space="preserve"> </w:t>
      </w:r>
    </w:p>
    <w:p w14:paraId="1226AFB3" w14:textId="77777777" w:rsidR="001806BF" w:rsidRDefault="001806BF" w:rsidP="001806BF">
      <w:pPr>
        <w:pStyle w:val="ListParagraph"/>
        <w:rPr>
          <w:sz w:val="20"/>
        </w:rPr>
      </w:pPr>
    </w:p>
    <w:p w14:paraId="1D161019" w14:textId="3BF5F5D0" w:rsidR="009223FB" w:rsidRPr="00640C6E" w:rsidRDefault="009223FB" w:rsidP="00E02E87">
      <w:pPr>
        <w:pStyle w:val="Lista"/>
        <w:numPr>
          <w:ilvl w:val="1"/>
          <w:numId w:val="5"/>
        </w:numPr>
        <w:spacing w:before="0" w:after="0"/>
        <w:rPr>
          <w:sz w:val="20"/>
          <w:szCs w:val="20"/>
        </w:rPr>
      </w:pPr>
      <w:r w:rsidRPr="00640C6E">
        <w:rPr>
          <w:sz w:val="20"/>
          <w:szCs w:val="20"/>
        </w:rPr>
        <w:t xml:space="preserve">The </w:t>
      </w:r>
      <w:r w:rsidR="00B5005F">
        <w:rPr>
          <w:sz w:val="20"/>
          <w:szCs w:val="20"/>
        </w:rPr>
        <w:t>Sub-Franchisee</w:t>
      </w:r>
      <w:r w:rsidRPr="00640C6E">
        <w:rPr>
          <w:sz w:val="20"/>
          <w:szCs w:val="20"/>
        </w:rPr>
        <w:t xml:space="preserve"> is personally liable for the performance of the </w:t>
      </w:r>
      <w:r w:rsidR="00F57D6E" w:rsidRPr="00640C6E">
        <w:rPr>
          <w:sz w:val="20"/>
          <w:szCs w:val="20"/>
        </w:rPr>
        <w:t>Agreement</w:t>
      </w:r>
      <w:r w:rsidRPr="00640C6E">
        <w:rPr>
          <w:sz w:val="20"/>
          <w:szCs w:val="20"/>
        </w:rPr>
        <w:t>s contained as well as liable as a trustee if that is the case.</w:t>
      </w:r>
    </w:p>
    <w:p w14:paraId="5BB9A5AC" w14:textId="77777777" w:rsidR="002F5BBF" w:rsidRPr="00640C6E" w:rsidRDefault="002F5BBF" w:rsidP="00E676E2">
      <w:pPr>
        <w:pStyle w:val="Lista"/>
        <w:numPr>
          <w:ilvl w:val="0"/>
          <w:numId w:val="0"/>
        </w:numPr>
        <w:spacing w:before="0" w:after="0"/>
        <w:rPr>
          <w:sz w:val="20"/>
          <w:szCs w:val="20"/>
        </w:rPr>
      </w:pPr>
    </w:p>
    <w:p w14:paraId="72744660" w14:textId="0D29D546" w:rsidR="009223FB" w:rsidRPr="00640C6E" w:rsidRDefault="009223FB" w:rsidP="00E02E87">
      <w:pPr>
        <w:pStyle w:val="Lista"/>
        <w:numPr>
          <w:ilvl w:val="1"/>
          <w:numId w:val="5"/>
        </w:numPr>
        <w:spacing w:before="0" w:after="0"/>
        <w:rPr>
          <w:sz w:val="20"/>
          <w:szCs w:val="20"/>
        </w:rPr>
      </w:pPr>
      <w:r w:rsidRPr="00640C6E">
        <w:rPr>
          <w:sz w:val="20"/>
          <w:szCs w:val="20"/>
        </w:rPr>
        <w:t xml:space="preserve">Where the </w:t>
      </w:r>
      <w:r w:rsidR="00B5005F">
        <w:rPr>
          <w:sz w:val="20"/>
          <w:szCs w:val="20"/>
        </w:rPr>
        <w:t>Sub-Franchisee</w:t>
      </w:r>
      <w:r w:rsidRPr="00640C6E">
        <w:rPr>
          <w:sz w:val="20"/>
          <w:szCs w:val="20"/>
        </w:rPr>
        <w:t xml:space="preserve"> is a trustee</w:t>
      </w:r>
      <w:r w:rsidR="00705404" w:rsidRPr="00640C6E">
        <w:rPr>
          <w:sz w:val="20"/>
          <w:szCs w:val="20"/>
        </w:rPr>
        <w:t xml:space="preserve">, </w:t>
      </w:r>
      <w:proofErr w:type="gramStart"/>
      <w:r w:rsidRPr="00640C6E">
        <w:rPr>
          <w:sz w:val="20"/>
          <w:szCs w:val="20"/>
        </w:rPr>
        <w:t>whether or not</w:t>
      </w:r>
      <w:proofErr w:type="gramEnd"/>
      <w:r w:rsidRPr="00640C6E">
        <w:rPr>
          <w:sz w:val="20"/>
          <w:szCs w:val="20"/>
        </w:rPr>
        <w:t xml:space="preserve"> that fact is disclosed or known to the </w:t>
      </w:r>
      <w:r w:rsidR="00B5005F">
        <w:rPr>
          <w:sz w:val="20"/>
          <w:szCs w:val="20"/>
        </w:rPr>
        <w:t>Sub-Franchisor</w:t>
      </w:r>
      <w:r w:rsidR="00705404" w:rsidRPr="00640C6E">
        <w:rPr>
          <w:sz w:val="20"/>
          <w:szCs w:val="20"/>
        </w:rPr>
        <w:t>,</w:t>
      </w:r>
      <w:r w:rsidRPr="00640C6E">
        <w:rPr>
          <w:sz w:val="20"/>
          <w:szCs w:val="20"/>
        </w:rPr>
        <w:t xml:space="preserve"> then such </w:t>
      </w:r>
      <w:r w:rsidR="00B5005F">
        <w:rPr>
          <w:sz w:val="20"/>
          <w:szCs w:val="20"/>
        </w:rPr>
        <w:t>Sub-Franchisee</w:t>
      </w:r>
      <w:r w:rsidRPr="00640C6E">
        <w:rPr>
          <w:sz w:val="20"/>
          <w:szCs w:val="20"/>
        </w:rPr>
        <w:t xml:space="preserve"> warrants and agrees that:</w:t>
      </w:r>
    </w:p>
    <w:p w14:paraId="4B713D9F" w14:textId="77777777" w:rsidR="002F5BBF" w:rsidRPr="00640C6E" w:rsidRDefault="002F5BBF" w:rsidP="00E676E2">
      <w:pPr>
        <w:pStyle w:val="Lista"/>
        <w:numPr>
          <w:ilvl w:val="0"/>
          <w:numId w:val="0"/>
        </w:numPr>
        <w:spacing w:before="0" w:after="0"/>
        <w:rPr>
          <w:sz w:val="20"/>
          <w:szCs w:val="20"/>
        </w:rPr>
      </w:pPr>
    </w:p>
    <w:p w14:paraId="71BCD306" w14:textId="0A02BE5C" w:rsidR="009223FB" w:rsidRPr="00640C6E" w:rsidRDefault="00105680" w:rsidP="00E676E2">
      <w:pPr>
        <w:pStyle w:val="Listi"/>
        <w:spacing w:before="0" w:after="0"/>
        <w:rPr>
          <w:sz w:val="20"/>
          <w:szCs w:val="20"/>
        </w:rPr>
      </w:pPr>
      <w:r>
        <w:rPr>
          <w:sz w:val="20"/>
          <w:szCs w:val="20"/>
        </w:rPr>
        <w:t>i</w:t>
      </w:r>
      <w:r w:rsidR="009223FB" w:rsidRPr="00640C6E">
        <w:rPr>
          <w:sz w:val="20"/>
          <w:szCs w:val="20"/>
        </w:rPr>
        <w:t xml:space="preserve">t is empowered to </w:t>
      </w:r>
      <w:proofErr w:type="gramStart"/>
      <w:r w:rsidR="009223FB" w:rsidRPr="00640C6E">
        <w:rPr>
          <w:sz w:val="20"/>
          <w:szCs w:val="20"/>
        </w:rPr>
        <w:t>enter into</w:t>
      </w:r>
      <w:proofErr w:type="gramEnd"/>
      <w:r w:rsidR="009223FB" w:rsidRPr="00640C6E">
        <w:rPr>
          <w:sz w:val="20"/>
          <w:szCs w:val="20"/>
        </w:rPr>
        <w:t xml:space="preserve"> all transactions with the </w:t>
      </w:r>
      <w:r w:rsidR="00B5005F">
        <w:rPr>
          <w:sz w:val="20"/>
          <w:szCs w:val="20"/>
        </w:rPr>
        <w:t>Sub-Franchisor</w:t>
      </w:r>
      <w:r w:rsidR="009223FB" w:rsidRPr="00640C6E">
        <w:rPr>
          <w:sz w:val="20"/>
          <w:szCs w:val="20"/>
        </w:rPr>
        <w:t xml:space="preserve"> as it in fact purports to enter into and that all necessary procedures</w:t>
      </w:r>
      <w:r w:rsidR="00705404" w:rsidRPr="00640C6E">
        <w:rPr>
          <w:sz w:val="20"/>
          <w:szCs w:val="20"/>
        </w:rPr>
        <w:t xml:space="preserve">, </w:t>
      </w:r>
      <w:r w:rsidR="009223FB" w:rsidRPr="00640C6E">
        <w:rPr>
          <w:sz w:val="20"/>
          <w:szCs w:val="20"/>
        </w:rPr>
        <w:t>if any</w:t>
      </w:r>
      <w:r w:rsidR="00705404" w:rsidRPr="00640C6E">
        <w:rPr>
          <w:sz w:val="20"/>
          <w:szCs w:val="20"/>
        </w:rPr>
        <w:t>,</w:t>
      </w:r>
      <w:r w:rsidR="009223FB" w:rsidRPr="00640C6E">
        <w:rPr>
          <w:sz w:val="20"/>
          <w:szCs w:val="20"/>
        </w:rPr>
        <w:t xml:space="preserve"> have been passed and followed;</w:t>
      </w:r>
    </w:p>
    <w:p w14:paraId="5C5DC6BA" w14:textId="77777777" w:rsidR="002F5BBF" w:rsidRPr="00640C6E" w:rsidRDefault="002F5BBF" w:rsidP="00E676E2">
      <w:pPr>
        <w:pStyle w:val="Listi"/>
        <w:numPr>
          <w:ilvl w:val="0"/>
          <w:numId w:val="0"/>
        </w:numPr>
        <w:spacing w:before="0" w:after="0"/>
        <w:ind w:left="1701"/>
        <w:rPr>
          <w:sz w:val="20"/>
          <w:szCs w:val="20"/>
        </w:rPr>
      </w:pPr>
    </w:p>
    <w:p w14:paraId="73F87AA6" w14:textId="7149E6AC" w:rsidR="009223FB" w:rsidRPr="00640C6E" w:rsidRDefault="00105680" w:rsidP="00E676E2">
      <w:pPr>
        <w:pStyle w:val="Listi"/>
        <w:spacing w:before="0" w:after="0"/>
        <w:rPr>
          <w:sz w:val="20"/>
          <w:szCs w:val="20"/>
        </w:rPr>
      </w:pPr>
      <w:r>
        <w:rPr>
          <w:sz w:val="20"/>
          <w:szCs w:val="20"/>
        </w:rPr>
        <w:t>w</w:t>
      </w:r>
      <w:r w:rsidR="009223FB" w:rsidRPr="00640C6E">
        <w:rPr>
          <w:sz w:val="20"/>
          <w:szCs w:val="20"/>
        </w:rPr>
        <w:t xml:space="preserve">here any instrument constituting or purporting to constitute the instrument or a copy of the instrument embodying the </w:t>
      </w:r>
      <w:r w:rsidR="00F57D6E" w:rsidRPr="00640C6E">
        <w:rPr>
          <w:sz w:val="20"/>
          <w:szCs w:val="20"/>
        </w:rPr>
        <w:t>term</w:t>
      </w:r>
      <w:r w:rsidR="009223FB" w:rsidRPr="00640C6E">
        <w:rPr>
          <w:sz w:val="20"/>
          <w:szCs w:val="20"/>
        </w:rPr>
        <w:t xml:space="preserve">s of any trust whereof the </w:t>
      </w:r>
      <w:r w:rsidR="00B5005F">
        <w:rPr>
          <w:sz w:val="20"/>
          <w:szCs w:val="20"/>
        </w:rPr>
        <w:t>Sub-Franchisee</w:t>
      </w:r>
      <w:r w:rsidR="009223FB" w:rsidRPr="00640C6E">
        <w:rPr>
          <w:sz w:val="20"/>
          <w:szCs w:val="20"/>
        </w:rPr>
        <w:t xml:space="preserve"> is trustee is produced to the </w:t>
      </w:r>
      <w:r w:rsidR="00B5005F">
        <w:rPr>
          <w:sz w:val="20"/>
          <w:szCs w:val="20"/>
        </w:rPr>
        <w:t>Sub-Franchisor</w:t>
      </w:r>
      <w:r w:rsidR="009223FB" w:rsidRPr="00640C6E">
        <w:rPr>
          <w:sz w:val="20"/>
          <w:szCs w:val="20"/>
        </w:rPr>
        <w:t xml:space="preserve"> the same does in fact constitute the instrument or copy which it purports to constitute and is duly valid and enforceable according to its </w:t>
      </w:r>
      <w:r w:rsidR="00F57D6E" w:rsidRPr="00640C6E">
        <w:rPr>
          <w:sz w:val="20"/>
          <w:szCs w:val="20"/>
        </w:rPr>
        <w:t>term</w:t>
      </w:r>
      <w:r w:rsidR="009223FB" w:rsidRPr="00640C6E">
        <w:rPr>
          <w:sz w:val="20"/>
          <w:szCs w:val="20"/>
        </w:rPr>
        <w:t xml:space="preserve">s, there are no amendments thereto not produced to the </w:t>
      </w:r>
      <w:r w:rsidR="00B5005F">
        <w:rPr>
          <w:sz w:val="20"/>
          <w:szCs w:val="20"/>
        </w:rPr>
        <w:t>Sub-Franchisor</w:t>
      </w:r>
      <w:r w:rsidR="009223FB" w:rsidRPr="00640C6E">
        <w:rPr>
          <w:sz w:val="20"/>
          <w:szCs w:val="20"/>
        </w:rPr>
        <w:t xml:space="preserve"> and the names of all trustees of such trust have been disclosed in writing to the </w:t>
      </w:r>
      <w:r w:rsidR="00B5005F">
        <w:rPr>
          <w:sz w:val="20"/>
          <w:szCs w:val="20"/>
        </w:rPr>
        <w:t>Sub-Franchisor</w:t>
      </w:r>
      <w:r w:rsidR="009223FB" w:rsidRPr="00640C6E">
        <w:rPr>
          <w:sz w:val="20"/>
          <w:szCs w:val="20"/>
        </w:rPr>
        <w:t>, if they are in any way different from the names of such trustees set out in such instrument;</w:t>
      </w:r>
    </w:p>
    <w:p w14:paraId="17DDFA14" w14:textId="77777777" w:rsidR="002F5BBF" w:rsidRPr="00640C6E" w:rsidRDefault="002F5BBF" w:rsidP="00E676E2">
      <w:pPr>
        <w:pStyle w:val="Listi"/>
        <w:numPr>
          <w:ilvl w:val="0"/>
          <w:numId w:val="0"/>
        </w:numPr>
        <w:spacing w:before="0" w:after="0"/>
        <w:ind w:left="1701"/>
        <w:rPr>
          <w:sz w:val="20"/>
          <w:szCs w:val="20"/>
        </w:rPr>
      </w:pPr>
    </w:p>
    <w:p w14:paraId="1E861AAF" w14:textId="4D7B00C3" w:rsidR="009223FB" w:rsidRPr="00640C6E" w:rsidRDefault="00105680" w:rsidP="00E676E2">
      <w:pPr>
        <w:pStyle w:val="Listi"/>
        <w:spacing w:before="0" w:after="0"/>
        <w:rPr>
          <w:sz w:val="20"/>
          <w:szCs w:val="20"/>
        </w:rPr>
      </w:pPr>
      <w:r>
        <w:rPr>
          <w:sz w:val="20"/>
          <w:szCs w:val="20"/>
        </w:rPr>
        <w:t>u</w:t>
      </w:r>
      <w:r w:rsidR="009223FB" w:rsidRPr="00640C6E">
        <w:rPr>
          <w:sz w:val="20"/>
          <w:szCs w:val="20"/>
        </w:rPr>
        <w:t xml:space="preserve">nless expressly disclosed in writing to the </w:t>
      </w:r>
      <w:r w:rsidR="00B5005F">
        <w:rPr>
          <w:sz w:val="20"/>
          <w:szCs w:val="20"/>
        </w:rPr>
        <w:t>Sub-Franchisor</w:t>
      </w:r>
      <w:r w:rsidR="00705404" w:rsidRPr="00640C6E">
        <w:rPr>
          <w:sz w:val="20"/>
          <w:szCs w:val="20"/>
        </w:rPr>
        <w:t xml:space="preserve">, </w:t>
      </w:r>
      <w:r w:rsidR="009223FB" w:rsidRPr="00640C6E">
        <w:rPr>
          <w:sz w:val="20"/>
          <w:szCs w:val="20"/>
        </w:rPr>
        <w:t>and mere production of a document or documents constituting an instrument of trust or copy thereof shall not amount to such disclosure</w:t>
      </w:r>
      <w:r w:rsidR="00705404" w:rsidRPr="00640C6E">
        <w:rPr>
          <w:sz w:val="20"/>
          <w:szCs w:val="20"/>
        </w:rPr>
        <w:t>,</w:t>
      </w:r>
      <w:r w:rsidR="009223FB" w:rsidRPr="00640C6E">
        <w:rPr>
          <w:sz w:val="20"/>
          <w:szCs w:val="20"/>
        </w:rPr>
        <w:t xml:space="preserve"> there has been no resettlement or distribution of any part of the corpus of the trust fund, and there is no provision in the trust instrument or otherwise whereby the trustee agrees, or it is provided that the trustee is not entitled to be indemnified out of the assets of the trust fund in respect of the liabilities of the trustee to the </w:t>
      </w:r>
      <w:r w:rsidR="00B5005F">
        <w:rPr>
          <w:sz w:val="20"/>
          <w:szCs w:val="20"/>
        </w:rPr>
        <w:t>Sub-Franchisor</w:t>
      </w:r>
      <w:r w:rsidR="009223FB" w:rsidRPr="00640C6E">
        <w:rPr>
          <w:sz w:val="20"/>
          <w:szCs w:val="20"/>
        </w:rPr>
        <w:t>;</w:t>
      </w:r>
    </w:p>
    <w:p w14:paraId="54A7E637" w14:textId="77777777" w:rsidR="002F5BBF" w:rsidRPr="00640C6E" w:rsidRDefault="002F5BBF" w:rsidP="00E676E2">
      <w:pPr>
        <w:pStyle w:val="Listi"/>
        <w:numPr>
          <w:ilvl w:val="0"/>
          <w:numId w:val="0"/>
        </w:numPr>
        <w:spacing w:before="0" w:after="0"/>
        <w:ind w:left="1701"/>
        <w:rPr>
          <w:sz w:val="20"/>
          <w:szCs w:val="20"/>
        </w:rPr>
      </w:pPr>
    </w:p>
    <w:p w14:paraId="19BA601A" w14:textId="3A248344" w:rsidR="009223FB" w:rsidRPr="00640C6E" w:rsidRDefault="00105680" w:rsidP="00E676E2">
      <w:pPr>
        <w:pStyle w:val="Listi"/>
        <w:spacing w:before="0" w:after="0"/>
        <w:rPr>
          <w:sz w:val="20"/>
          <w:szCs w:val="20"/>
        </w:rPr>
      </w:pPr>
      <w:r>
        <w:rPr>
          <w:sz w:val="20"/>
          <w:szCs w:val="20"/>
        </w:rPr>
        <w:t>t</w:t>
      </w:r>
      <w:r w:rsidR="009223FB" w:rsidRPr="00640C6E">
        <w:rPr>
          <w:sz w:val="20"/>
          <w:szCs w:val="20"/>
        </w:rPr>
        <w:t xml:space="preserve">he </w:t>
      </w:r>
      <w:r w:rsidR="00B5005F">
        <w:rPr>
          <w:sz w:val="20"/>
          <w:szCs w:val="20"/>
        </w:rPr>
        <w:t>Sub-Franchisee</w:t>
      </w:r>
      <w:r w:rsidR="009223FB" w:rsidRPr="00640C6E">
        <w:rPr>
          <w:sz w:val="20"/>
          <w:szCs w:val="20"/>
        </w:rPr>
        <w:t xml:space="preserve"> shall cause this </w:t>
      </w:r>
      <w:r w:rsidR="00F57D6E" w:rsidRPr="00640C6E">
        <w:rPr>
          <w:sz w:val="20"/>
          <w:szCs w:val="20"/>
        </w:rPr>
        <w:t>Agreement</w:t>
      </w:r>
      <w:r w:rsidR="009223FB" w:rsidRPr="00640C6E">
        <w:rPr>
          <w:sz w:val="20"/>
          <w:szCs w:val="20"/>
        </w:rPr>
        <w:t xml:space="preserve"> to be signed by the </w:t>
      </w:r>
      <w:r w:rsidR="00B5005F">
        <w:rPr>
          <w:sz w:val="20"/>
          <w:szCs w:val="20"/>
        </w:rPr>
        <w:t>Sub-Franchisee</w:t>
      </w:r>
      <w:r w:rsidR="009223FB" w:rsidRPr="00640C6E">
        <w:rPr>
          <w:sz w:val="20"/>
          <w:szCs w:val="20"/>
        </w:rPr>
        <w:t xml:space="preserve">, its directors if a company, its trustees if a trust, and the nominated representative if applicable all of whom hereby covenant and agree as is evidenced by their execution hereof to be bound by </w:t>
      </w:r>
      <w:proofErr w:type="gramStart"/>
      <w:r w:rsidR="009223FB" w:rsidRPr="00640C6E">
        <w:rPr>
          <w:sz w:val="20"/>
          <w:szCs w:val="20"/>
        </w:rPr>
        <w:t>all of</w:t>
      </w:r>
      <w:proofErr w:type="gramEnd"/>
      <w:r w:rsidR="009223FB" w:rsidRPr="00640C6E">
        <w:rPr>
          <w:sz w:val="20"/>
          <w:szCs w:val="20"/>
        </w:rPr>
        <w:t xml:space="preserve"> the </w:t>
      </w:r>
      <w:r w:rsidR="00F57D6E" w:rsidRPr="00640C6E">
        <w:rPr>
          <w:sz w:val="20"/>
          <w:szCs w:val="20"/>
        </w:rPr>
        <w:t>term</w:t>
      </w:r>
      <w:r w:rsidR="009223FB" w:rsidRPr="00640C6E">
        <w:rPr>
          <w:sz w:val="20"/>
          <w:szCs w:val="20"/>
        </w:rPr>
        <w:t>s hereof; and</w:t>
      </w:r>
    </w:p>
    <w:p w14:paraId="5795A680" w14:textId="77777777" w:rsidR="002F5BBF" w:rsidRPr="00640C6E" w:rsidRDefault="002F5BBF" w:rsidP="00E676E2">
      <w:pPr>
        <w:pStyle w:val="Listi"/>
        <w:numPr>
          <w:ilvl w:val="0"/>
          <w:numId w:val="0"/>
        </w:numPr>
        <w:spacing w:before="0" w:after="0"/>
        <w:ind w:left="1701"/>
        <w:rPr>
          <w:sz w:val="20"/>
          <w:szCs w:val="20"/>
        </w:rPr>
      </w:pPr>
    </w:p>
    <w:p w14:paraId="1E058596" w14:textId="4524B473" w:rsidR="009223FB" w:rsidRPr="00640C6E" w:rsidRDefault="00105680" w:rsidP="00E676E2">
      <w:pPr>
        <w:pStyle w:val="Listi"/>
        <w:spacing w:before="0" w:after="0"/>
        <w:rPr>
          <w:sz w:val="20"/>
          <w:szCs w:val="20"/>
        </w:rPr>
      </w:pPr>
      <w:r>
        <w:rPr>
          <w:sz w:val="20"/>
          <w:szCs w:val="20"/>
        </w:rPr>
        <w:t>t</w:t>
      </w:r>
      <w:r w:rsidR="009223FB" w:rsidRPr="00640C6E">
        <w:rPr>
          <w:sz w:val="20"/>
          <w:szCs w:val="20"/>
        </w:rPr>
        <w:t xml:space="preserve">he </w:t>
      </w:r>
      <w:r w:rsidR="00B5005F">
        <w:rPr>
          <w:sz w:val="20"/>
          <w:szCs w:val="20"/>
        </w:rPr>
        <w:t>Sub-Franchisor</w:t>
      </w:r>
      <w:r w:rsidR="009223FB" w:rsidRPr="00640C6E">
        <w:rPr>
          <w:sz w:val="20"/>
          <w:szCs w:val="20"/>
        </w:rPr>
        <w:t xml:space="preserve"> shall be entitled to </w:t>
      </w:r>
      <w:r w:rsidR="00F57D6E" w:rsidRPr="00640C6E">
        <w:rPr>
          <w:sz w:val="20"/>
          <w:szCs w:val="20"/>
        </w:rPr>
        <w:t>term</w:t>
      </w:r>
      <w:r w:rsidR="009223FB" w:rsidRPr="00640C6E">
        <w:rPr>
          <w:sz w:val="20"/>
          <w:szCs w:val="20"/>
        </w:rPr>
        <w:t xml:space="preserve">inate the </w:t>
      </w:r>
      <w:r w:rsidR="00B5005F">
        <w:rPr>
          <w:sz w:val="20"/>
          <w:szCs w:val="20"/>
        </w:rPr>
        <w:t>Sub-Franchise</w:t>
      </w:r>
      <w:r w:rsidR="009223FB" w:rsidRPr="00640C6E">
        <w:rPr>
          <w:sz w:val="20"/>
          <w:szCs w:val="20"/>
        </w:rPr>
        <w:t xml:space="preserve"> by written notice to the </w:t>
      </w:r>
      <w:r w:rsidR="00B5005F">
        <w:rPr>
          <w:sz w:val="20"/>
          <w:szCs w:val="20"/>
        </w:rPr>
        <w:t>Sub-Franchisee</w:t>
      </w:r>
      <w:r w:rsidR="009223FB" w:rsidRPr="00640C6E">
        <w:rPr>
          <w:sz w:val="20"/>
          <w:szCs w:val="20"/>
        </w:rPr>
        <w:t xml:space="preserve"> effective immediately, if there has been any failure to comply with any of the foregoing initial obligations or warranties.</w:t>
      </w:r>
    </w:p>
    <w:p w14:paraId="54E2918D" w14:textId="77777777" w:rsidR="009223FB" w:rsidRPr="00640C6E" w:rsidRDefault="009223FB" w:rsidP="00E676E2">
      <w:pPr>
        <w:jc w:val="both"/>
        <w:rPr>
          <w:rFonts w:cs="Arial"/>
          <w:sz w:val="20"/>
        </w:rPr>
      </w:pPr>
    </w:p>
    <w:p w14:paraId="78224019" w14:textId="5189B89C" w:rsidR="009223FB" w:rsidRPr="00640C6E" w:rsidRDefault="005677D6" w:rsidP="00D9700C">
      <w:pPr>
        <w:pStyle w:val="Heading"/>
        <w:spacing w:before="0" w:after="0"/>
        <w:rPr>
          <w:rFonts w:cs="Arial"/>
          <w:sz w:val="20"/>
          <w:szCs w:val="20"/>
        </w:rPr>
      </w:pPr>
      <w:bookmarkStart w:id="28" w:name="_Toc86957990"/>
      <w:r w:rsidRPr="00640C6E">
        <w:rPr>
          <w:rFonts w:cs="Arial"/>
          <w:sz w:val="20"/>
          <w:szCs w:val="20"/>
          <w:lang w:val="en-US"/>
        </w:rPr>
        <w:t>The Code</w:t>
      </w:r>
      <w:bookmarkEnd w:id="28"/>
      <w:r w:rsidRPr="00640C6E">
        <w:rPr>
          <w:rFonts w:cs="Arial"/>
          <w:sz w:val="20"/>
          <w:szCs w:val="20"/>
          <w:lang w:val="en-US"/>
        </w:rPr>
        <w:t xml:space="preserve"> </w:t>
      </w:r>
    </w:p>
    <w:p w14:paraId="139B4C9F" w14:textId="77777777" w:rsidR="002F5BBF" w:rsidRPr="00640C6E" w:rsidRDefault="002F5BBF" w:rsidP="00E676E2">
      <w:pPr>
        <w:pStyle w:val="Paragraph"/>
        <w:spacing w:before="0" w:after="0"/>
        <w:ind w:left="0"/>
        <w:rPr>
          <w:rFonts w:cs="Arial"/>
          <w:sz w:val="20"/>
          <w:szCs w:val="20"/>
        </w:rPr>
      </w:pPr>
    </w:p>
    <w:p w14:paraId="126CD1E0" w14:textId="0660BF9E" w:rsidR="00B153FD" w:rsidRPr="003E2F4B" w:rsidRDefault="00B153FD" w:rsidP="00B153FD">
      <w:pPr>
        <w:pStyle w:val="Lista"/>
        <w:numPr>
          <w:ilvl w:val="0"/>
          <w:numId w:val="0"/>
        </w:numPr>
        <w:spacing w:before="0" w:after="0"/>
        <w:ind w:left="1134" w:hanging="567"/>
        <w:rPr>
          <w:sz w:val="20"/>
          <w:szCs w:val="20"/>
        </w:rPr>
      </w:pPr>
      <w:r w:rsidRPr="003E2F4B">
        <w:rPr>
          <w:sz w:val="20"/>
          <w:szCs w:val="20"/>
        </w:rPr>
        <w:t xml:space="preserve">The </w:t>
      </w:r>
      <w:r>
        <w:rPr>
          <w:sz w:val="20"/>
          <w:szCs w:val="20"/>
        </w:rPr>
        <w:t xml:space="preserve">Sub </w:t>
      </w:r>
      <w:r w:rsidRPr="003E2F4B">
        <w:rPr>
          <w:sz w:val="20"/>
          <w:szCs w:val="20"/>
        </w:rPr>
        <w:t>Franchis</w:t>
      </w:r>
      <w:r>
        <w:rPr>
          <w:sz w:val="20"/>
          <w:szCs w:val="20"/>
        </w:rPr>
        <w:t>or</w:t>
      </w:r>
      <w:r w:rsidRPr="003E2F4B">
        <w:rPr>
          <w:sz w:val="20"/>
          <w:szCs w:val="20"/>
        </w:rPr>
        <w:t xml:space="preserve"> and the </w:t>
      </w:r>
      <w:r w:rsidR="00B5005F">
        <w:rPr>
          <w:sz w:val="20"/>
          <w:szCs w:val="20"/>
        </w:rPr>
        <w:t>Sub-Franchisor</w:t>
      </w:r>
      <w:r w:rsidRPr="003E2F4B">
        <w:rPr>
          <w:sz w:val="20"/>
          <w:szCs w:val="20"/>
        </w:rPr>
        <w:t xml:space="preserve"> acknowledge:</w:t>
      </w:r>
    </w:p>
    <w:p w14:paraId="73BC2B67" w14:textId="77777777" w:rsidR="00B153FD" w:rsidRDefault="00B153FD" w:rsidP="00B153FD">
      <w:pPr>
        <w:ind w:left="567"/>
        <w:jc w:val="both"/>
        <w:rPr>
          <w:rFonts w:cs="Arial"/>
          <w:sz w:val="20"/>
        </w:rPr>
      </w:pPr>
    </w:p>
    <w:p w14:paraId="14DA14FE" w14:textId="77777777" w:rsidR="00B153FD" w:rsidRPr="00D452EA" w:rsidRDefault="00B153FD" w:rsidP="00B153FD">
      <w:pPr>
        <w:pStyle w:val="Lista"/>
        <w:numPr>
          <w:ilvl w:val="1"/>
          <w:numId w:val="34"/>
        </w:numPr>
        <w:spacing w:before="0" w:after="0"/>
        <w:rPr>
          <w:sz w:val="20"/>
          <w:szCs w:val="20"/>
        </w:rPr>
      </w:pPr>
      <w:r w:rsidRPr="00D452EA">
        <w:rPr>
          <w:sz w:val="20"/>
          <w:szCs w:val="20"/>
        </w:rPr>
        <w:t>that the Code imposes various mandatory rights and obligations on the parties that</w:t>
      </w:r>
      <w:r>
        <w:rPr>
          <w:sz w:val="20"/>
          <w:szCs w:val="20"/>
        </w:rPr>
        <w:t xml:space="preserve"> </w:t>
      </w:r>
      <w:r w:rsidRPr="00D452EA">
        <w:rPr>
          <w:sz w:val="20"/>
          <w:szCs w:val="20"/>
        </w:rPr>
        <w:t>require them to comply with the provisions of the Code;</w:t>
      </w:r>
    </w:p>
    <w:p w14:paraId="0D641072" w14:textId="77777777" w:rsidR="00B153FD" w:rsidRDefault="00B153FD" w:rsidP="00B153FD">
      <w:pPr>
        <w:pStyle w:val="Lista"/>
        <w:numPr>
          <w:ilvl w:val="0"/>
          <w:numId w:val="0"/>
        </w:numPr>
        <w:spacing w:before="0" w:after="0"/>
        <w:ind w:left="1134"/>
        <w:rPr>
          <w:sz w:val="20"/>
          <w:szCs w:val="20"/>
        </w:rPr>
      </w:pPr>
    </w:p>
    <w:p w14:paraId="52D7936B" w14:textId="77777777" w:rsidR="00B153FD" w:rsidRDefault="00B153FD" w:rsidP="00B153FD">
      <w:pPr>
        <w:pStyle w:val="Lista"/>
        <w:numPr>
          <w:ilvl w:val="1"/>
          <w:numId w:val="34"/>
        </w:numPr>
        <w:spacing w:before="0" w:after="0"/>
        <w:rPr>
          <w:sz w:val="20"/>
          <w:szCs w:val="20"/>
        </w:rPr>
      </w:pPr>
      <w:r w:rsidRPr="00D452EA">
        <w:rPr>
          <w:sz w:val="20"/>
          <w:szCs w:val="20"/>
        </w:rPr>
        <w:t>the provisions of the Code shall apply to this Agreement; and</w:t>
      </w:r>
    </w:p>
    <w:p w14:paraId="333F5DF1" w14:textId="77777777" w:rsidR="00B153FD" w:rsidRPr="00D452EA" w:rsidRDefault="00B153FD" w:rsidP="00B153FD">
      <w:pPr>
        <w:pStyle w:val="Lista"/>
        <w:numPr>
          <w:ilvl w:val="0"/>
          <w:numId w:val="0"/>
        </w:numPr>
        <w:spacing w:before="0" w:after="0"/>
        <w:ind w:left="1134"/>
        <w:rPr>
          <w:sz w:val="20"/>
          <w:szCs w:val="20"/>
        </w:rPr>
      </w:pPr>
    </w:p>
    <w:p w14:paraId="2103B9E0" w14:textId="77777777" w:rsidR="00B153FD" w:rsidRPr="00D452EA" w:rsidRDefault="00B153FD" w:rsidP="00B153FD">
      <w:pPr>
        <w:pStyle w:val="Lista"/>
        <w:numPr>
          <w:ilvl w:val="1"/>
          <w:numId w:val="34"/>
        </w:numPr>
        <w:spacing w:before="0" w:after="0"/>
        <w:rPr>
          <w:sz w:val="20"/>
          <w:szCs w:val="20"/>
        </w:rPr>
      </w:pPr>
      <w:r w:rsidRPr="00D452EA">
        <w:rPr>
          <w:sz w:val="20"/>
          <w:szCs w:val="20"/>
        </w:rPr>
        <w:t>that where conflict exists between the terms of this Agreement and the Code then, to the</w:t>
      </w:r>
      <w:r>
        <w:rPr>
          <w:sz w:val="20"/>
          <w:szCs w:val="20"/>
        </w:rPr>
        <w:t xml:space="preserve"> </w:t>
      </w:r>
      <w:r w:rsidRPr="003E2F4B">
        <w:rPr>
          <w:sz w:val="20"/>
          <w:szCs w:val="20"/>
        </w:rPr>
        <w:t>extent of the inconsistency, the terms of the Code shall prevail.</w:t>
      </w:r>
    </w:p>
    <w:p w14:paraId="5AD7A1AA" w14:textId="77777777" w:rsidR="002F5BBF" w:rsidRPr="00640C6E" w:rsidRDefault="002F5BBF" w:rsidP="00E676E2">
      <w:pPr>
        <w:pStyle w:val="Paragraph"/>
        <w:spacing w:before="0" w:after="0"/>
        <w:ind w:left="1134"/>
        <w:rPr>
          <w:rFonts w:cs="Arial"/>
          <w:sz w:val="20"/>
          <w:szCs w:val="20"/>
        </w:rPr>
      </w:pPr>
    </w:p>
    <w:p w14:paraId="6E30827B" w14:textId="6041A4B6" w:rsidR="009223FB" w:rsidRPr="00640C6E" w:rsidRDefault="009223FB" w:rsidP="00D9700C">
      <w:pPr>
        <w:pStyle w:val="Heading"/>
        <w:spacing w:before="0" w:after="0"/>
        <w:rPr>
          <w:rFonts w:cs="Arial"/>
          <w:sz w:val="20"/>
          <w:szCs w:val="20"/>
        </w:rPr>
      </w:pPr>
      <w:bookmarkStart w:id="29" w:name="_Toc528245832"/>
      <w:bookmarkStart w:id="30" w:name="_Toc86957991"/>
      <w:r w:rsidRPr="00640C6E">
        <w:rPr>
          <w:rFonts w:cs="Arial"/>
          <w:sz w:val="20"/>
          <w:szCs w:val="20"/>
        </w:rPr>
        <w:t>Nominated representative</w:t>
      </w:r>
      <w:bookmarkEnd w:id="29"/>
      <w:bookmarkEnd w:id="30"/>
    </w:p>
    <w:p w14:paraId="63105B22" w14:textId="77777777" w:rsidR="002F5BBF" w:rsidRPr="00640C6E" w:rsidRDefault="002F5BBF" w:rsidP="00BC3EC7">
      <w:pPr>
        <w:pStyle w:val="Paragraph"/>
        <w:spacing w:before="0" w:after="0"/>
        <w:rPr>
          <w:rFonts w:cs="Arial"/>
          <w:sz w:val="20"/>
          <w:szCs w:val="20"/>
        </w:rPr>
      </w:pPr>
    </w:p>
    <w:p w14:paraId="560A9CBF" w14:textId="4F812452" w:rsidR="009223FB" w:rsidRPr="00640C6E" w:rsidRDefault="009223FB" w:rsidP="00E676E2">
      <w:pPr>
        <w:pStyle w:val="Paragraph"/>
        <w:spacing w:before="0" w:after="0"/>
        <w:rPr>
          <w:rFonts w:cs="Arial"/>
          <w:sz w:val="20"/>
          <w:szCs w:val="20"/>
        </w:rPr>
      </w:pPr>
      <w:proofErr w:type="gramStart"/>
      <w:r w:rsidRPr="00640C6E">
        <w:rPr>
          <w:rFonts w:cs="Arial"/>
          <w:sz w:val="20"/>
          <w:szCs w:val="20"/>
        </w:rPr>
        <w:t>In the event that</w:t>
      </w:r>
      <w:proofErr w:type="gramEnd"/>
      <w:r w:rsidRPr="00640C6E">
        <w:rPr>
          <w:rFonts w:cs="Arial"/>
          <w:sz w:val="20"/>
          <w:szCs w:val="20"/>
        </w:rPr>
        <w:t xml:space="preserve"> the </w:t>
      </w:r>
      <w:r w:rsidR="00B5005F">
        <w:rPr>
          <w:rFonts w:cs="Arial"/>
          <w:sz w:val="20"/>
          <w:szCs w:val="20"/>
        </w:rPr>
        <w:t>Sub-Franchisee</w:t>
      </w:r>
      <w:r w:rsidRPr="00640C6E">
        <w:rPr>
          <w:rFonts w:cs="Arial"/>
          <w:sz w:val="20"/>
          <w:szCs w:val="20"/>
        </w:rPr>
        <w:t xml:space="preserve"> is a company or trust or comprises more than </w:t>
      </w:r>
      <w:r w:rsidR="005663FD" w:rsidRPr="00640C6E">
        <w:rPr>
          <w:rFonts w:cs="Arial"/>
          <w:sz w:val="20"/>
          <w:szCs w:val="20"/>
        </w:rPr>
        <w:t>two</w:t>
      </w:r>
      <w:r w:rsidRPr="00640C6E">
        <w:rPr>
          <w:rFonts w:cs="Arial"/>
          <w:sz w:val="20"/>
          <w:szCs w:val="20"/>
        </w:rPr>
        <w:t xml:space="preserve"> individuals, then it shall appoint </w:t>
      </w:r>
      <w:r w:rsidR="002F5BBF" w:rsidRPr="00640C6E">
        <w:rPr>
          <w:rFonts w:cs="Arial"/>
          <w:sz w:val="20"/>
          <w:szCs w:val="20"/>
        </w:rPr>
        <w:t>the N</w:t>
      </w:r>
      <w:r w:rsidRPr="00640C6E">
        <w:rPr>
          <w:rFonts w:cs="Arial"/>
          <w:sz w:val="20"/>
          <w:szCs w:val="20"/>
        </w:rPr>
        <w:t xml:space="preserve">ominated </w:t>
      </w:r>
      <w:r w:rsidR="002F5BBF" w:rsidRPr="00640C6E">
        <w:rPr>
          <w:rFonts w:cs="Arial"/>
          <w:sz w:val="20"/>
          <w:szCs w:val="20"/>
        </w:rPr>
        <w:t>R</w:t>
      </w:r>
      <w:r w:rsidRPr="00640C6E">
        <w:rPr>
          <w:rFonts w:cs="Arial"/>
          <w:sz w:val="20"/>
          <w:szCs w:val="20"/>
        </w:rPr>
        <w:t xml:space="preserve">epresentative who shall complete the course of training and shall be the individual empowered to bind the </w:t>
      </w:r>
      <w:r w:rsidR="00B5005F">
        <w:rPr>
          <w:rFonts w:cs="Arial"/>
          <w:sz w:val="20"/>
          <w:szCs w:val="20"/>
        </w:rPr>
        <w:t>Sub-Franchisee</w:t>
      </w:r>
      <w:r w:rsidRPr="00640C6E">
        <w:rPr>
          <w:rFonts w:cs="Arial"/>
          <w:sz w:val="20"/>
          <w:szCs w:val="20"/>
        </w:rPr>
        <w:t xml:space="preserve"> in all transactions with the </w:t>
      </w:r>
      <w:r w:rsidR="00B5005F">
        <w:rPr>
          <w:rFonts w:cs="Arial"/>
          <w:sz w:val="20"/>
          <w:szCs w:val="20"/>
        </w:rPr>
        <w:t>Sub-Franchisor</w:t>
      </w:r>
      <w:r w:rsidR="002D5E3C">
        <w:rPr>
          <w:rFonts w:cs="Arial"/>
          <w:sz w:val="20"/>
          <w:szCs w:val="20"/>
        </w:rPr>
        <w:t>,</w:t>
      </w:r>
      <w:r w:rsidRPr="00640C6E">
        <w:rPr>
          <w:rFonts w:cs="Arial"/>
          <w:sz w:val="20"/>
          <w:szCs w:val="20"/>
        </w:rPr>
        <w:t xml:space="preserve"> who shall be entitled to deal with him or her to the exclusion of any other person.</w:t>
      </w:r>
    </w:p>
    <w:p w14:paraId="505F8B72" w14:textId="77777777" w:rsidR="009223FB" w:rsidRPr="00640C6E" w:rsidRDefault="009223FB" w:rsidP="00E676E2">
      <w:pPr>
        <w:jc w:val="both"/>
        <w:rPr>
          <w:rFonts w:cs="Arial"/>
          <w:sz w:val="20"/>
        </w:rPr>
      </w:pPr>
    </w:p>
    <w:p w14:paraId="7C7583AE" w14:textId="32931BC7" w:rsidR="009223FB" w:rsidRPr="00640C6E" w:rsidRDefault="00AC7DCB" w:rsidP="00D9700C">
      <w:pPr>
        <w:pStyle w:val="Heading"/>
        <w:spacing w:before="0" w:after="0"/>
        <w:rPr>
          <w:rFonts w:cs="Arial"/>
          <w:sz w:val="20"/>
          <w:szCs w:val="20"/>
        </w:rPr>
      </w:pPr>
      <w:bookmarkStart w:id="31" w:name="_Toc86957992"/>
      <w:r w:rsidRPr="00640C6E">
        <w:rPr>
          <w:rFonts w:cs="Arial"/>
          <w:sz w:val="20"/>
          <w:szCs w:val="20"/>
          <w:lang w:val="en-AU"/>
        </w:rPr>
        <w:t>Fee</w:t>
      </w:r>
      <w:r w:rsidR="00551F13" w:rsidRPr="00640C6E">
        <w:rPr>
          <w:rFonts w:cs="Arial"/>
          <w:sz w:val="20"/>
          <w:szCs w:val="20"/>
          <w:lang w:val="en-AU"/>
        </w:rPr>
        <w:t>s and Payments</w:t>
      </w:r>
      <w:bookmarkEnd w:id="31"/>
      <w:r w:rsidR="00551F13" w:rsidRPr="00640C6E">
        <w:rPr>
          <w:rFonts w:cs="Arial"/>
          <w:sz w:val="20"/>
          <w:szCs w:val="20"/>
          <w:lang w:val="en-AU"/>
        </w:rPr>
        <w:t xml:space="preserve"> </w:t>
      </w:r>
    </w:p>
    <w:p w14:paraId="5472ECBC" w14:textId="77777777" w:rsidR="002F5BBF" w:rsidRPr="00640C6E" w:rsidRDefault="002F5BBF" w:rsidP="00E676E2">
      <w:pPr>
        <w:pStyle w:val="Lista"/>
        <w:numPr>
          <w:ilvl w:val="0"/>
          <w:numId w:val="0"/>
        </w:numPr>
        <w:spacing w:before="0" w:after="0"/>
        <w:ind w:left="1134"/>
        <w:rPr>
          <w:sz w:val="20"/>
          <w:szCs w:val="20"/>
        </w:rPr>
      </w:pPr>
    </w:p>
    <w:p w14:paraId="61BF7BFF" w14:textId="662CB3A9" w:rsidR="00551F13" w:rsidRPr="005F7EF2" w:rsidRDefault="005663FD" w:rsidP="00E02E87">
      <w:pPr>
        <w:pStyle w:val="Lista"/>
        <w:numPr>
          <w:ilvl w:val="1"/>
          <w:numId w:val="12"/>
        </w:numPr>
        <w:spacing w:before="0" w:after="0"/>
        <w:rPr>
          <w:sz w:val="20"/>
          <w:szCs w:val="20"/>
        </w:rPr>
      </w:pPr>
      <w:r w:rsidRPr="00640C6E">
        <w:rPr>
          <w:sz w:val="20"/>
          <w:szCs w:val="20"/>
        </w:rPr>
        <w:t xml:space="preserve">Immediately following the </w:t>
      </w:r>
      <w:r w:rsidR="009223FB" w:rsidRPr="00640C6E">
        <w:rPr>
          <w:sz w:val="20"/>
          <w:szCs w:val="20"/>
        </w:rPr>
        <w:t xml:space="preserve">execution and delivery </w:t>
      </w:r>
      <w:r w:rsidR="00AC7DCB" w:rsidRPr="00640C6E">
        <w:rPr>
          <w:sz w:val="20"/>
          <w:szCs w:val="20"/>
        </w:rPr>
        <w:t>of this Agreement</w:t>
      </w:r>
      <w:r w:rsidR="009223FB" w:rsidRPr="00640C6E">
        <w:rPr>
          <w:sz w:val="20"/>
          <w:szCs w:val="20"/>
        </w:rPr>
        <w:t xml:space="preserve">, the </w:t>
      </w:r>
      <w:r w:rsidR="00B5005F">
        <w:rPr>
          <w:sz w:val="20"/>
          <w:szCs w:val="20"/>
        </w:rPr>
        <w:t>Sub-Franchisee</w:t>
      </w:r>
      <w:r w:rsidR="009223FB" w:rsidRPr="00640C6E">
        <w:rPr>
          <w:sz w:val="20"/>
          <w:szCs w:val="20"/>
        </w:rPr>
        <w:t xml:space="preserve"> shall cause to be paid to the </w:t>
      </w:r>
      <w:r w:rsidR="00B5005F">
        <w:rPr>
          <w:sz w:val="20"/>
          <w:szCs w:val="20"/>
        </w:rPr>
        <w:t>Sub-Franchisor</w:t>
      </w:r>
      <w:r w:rsidR="009223FB" w:rsidRPr="00640C6E">
        <w:rPr>
          <w:sz w:val="20"/>
          <w:szCs w:val="20"/>
        </w:rPr>
        <w:t xml:space="preserve">, or as the </w:t>
      </w:r>
      <w:r w:rsidR="00B5005F">
        <w:rPr>
          <w:sz w:val="20"/>
          <w:szCs w:val="20"/>
        </w:rPr>
        <w:t>Sub-Franchisor</w:t>
      </w:r>
      <w:r w:rsidR="009223FB" w:rsidRPr="00640C6E">
        <w:rPr>
          <w:sz w:val="20"/>
          <w:szCs w:val="20"/>
        </w:rPr>
        <w:t xml:space="preserve"> may direct, </w:t>
      </w:r>
      <w:r w:rsidR="009223FB" w:rsidRPr="005F7EF2">
        <w:rPr>
          <w:sz w:val="20"/>
          <w:szCs w:val="20"/>
        </w:rPr>
        <w:t xml:space="preserve">the </w:t>
      </w:r>
      <w:r w:rsidR="003A0693" w:rsidRPr="00640C6E">
        <w:rPr>
          <w:sz w:val="20"/>
          <w:szCs w:val="20"/>
        </w:rPr>
        <w:t xml:space="preserve">Initial </w:t>
      </w:r>
      <w:r w:rsidR="003A0693">
        <w:rPr>
          <w:sz w:val="20"/>
          <w:szCs w:val="20"/>
        </w:rPr>
        <w:t xml:space="preserve">Franchise </w:t>
      </w:r>
      <w:r w:rsidR="003A0693" w:rsidRPr="00640C6E">
        <w:rPr>
          <w:sz w:val="20"/>
          <w:szCs w:val="20"/>
        </w:rPr>
        <w:t>Fee</w:t>
      </w:r>
      <w:r w:rsidR="00A44F6C" w:rsidRPr="005F7EF2">
        <w:rPr>
          <w:sz w:val="20"/>
          <w:szCs w:val="20"/>
        </w:rPr>
        <w:t xml:space="preserve">, </w:t>
      </w:r>
      <w:r w:rsidR="007D60B4" w:rsidRPr="005F7EF2">
        <w:rPr>
          <w:sz w:val="20"/>
          <w:szCs w:val="20"/>
        </w:rPr>
        <w:t>the Training Fee</w:t>
      </w:r>
      <w:r w:rsidR="00A44F6C" w:rsidRPr="005F7EF2">
        <w:rPr>
          <w:sz w:val="20"/>
          <w:szCs w:val="20"/>
        </w:rPr>
        <w:t xml:space="preserve"> and the Documentation Fee</w:t>
      </w:r>
      <w:r w:rsidR="00BE4D55">
        <w:rPr>
          <w:sz w:val="20"/>
          <w:szCs w:val="20"/>
        </w:rPr>
        <w:t xml:space="preserve"> as specified in Items 6,7 and 8 of the Schedule.</w:t>
      </w:r>
    </w:p>
    <w:p w14:paraId="6D5ED0B7" w14:textId="77777777" w:rsidR="00551F13" w:rsidRPr="00640C6E" w:rsidRDefault="00551F13" w:rsidP="00E676E2">
      <w:pPr>
        <w:pStyle w:val="Lista"/>
        <w:numPr>
          <w:ilvl w:val="0"/>
          <w:numId w:val="0"/>
        </w:numPr>
        <w:spacing w:before="0" w:after="0"/>
        <w:ind w:left="1134"/>
        <w:rPr>
          <w:sz w:val="20"/>
          <w:szCs w:val="20"/>
        </w:rPr>
      </w:pPr>
    </w:p>
    <w:p w14:paraId="0ABA1D2D" w14:textId="6B1AD9DC" w:rsidR="009F2FD4" w:rsidRDefault="00551F13" w:rsidP="00E02E87">
      <w:pPr>
        <w:pStyle w:val="Lista"/>
        <w:numPr>
          <w:ilvl w:val="1"/>
          <w:numId w:val="12"/>
        </w:numPr>
        <w:spacing w:before="0" w:after="0"/>
        <w:rPr>
          <w:sz w:val="20"/>
          <w:szCs w:val="20"/>
        </w:rPr>
      </w:pPr>
      <w:r w:rsidRPr="00204158">
        <w:rPr>
          <w:sz w:val="20"/>
          <w:szCs w:val="20"/>
        </w:rPr>
        <w:t xml:space="preserve">The </w:t>
      </w:r>
      <w:r w:rsidR="00B5005F">
        <w:rPr>
          <w:sz w:val="20"/>
          <w:szCs w:val="20"/>
        </w:rPr>
        <w:t>Sub-Franchisee</w:t>
      </w:r>
      <w:r w:rsidRPr="00204158">
        <w:rPr>
          <w:sz w:val="20"/>
          <w:szCs w:val="20"/>
        </w:rPr>
        <w:t xml:space="preserve"> must pay </w:t>
      </w:r>
      <w:r w:rsidR="000B47A0">
        <w:rPr>
          <w:sz w:val="20"/>
          <w:szCs w:val="20"/>
        </w:rPr>
        <w:t>the Franchise Fees</w:t>
      </w:r>
      <w:r w:rsidR="00204158" w:rsidRPr="00204158">
        <w:rPr>
          <w:sz w:val="20"/>
          <w:szCs w:val="20"/>
        </w:rPr>
        <w:t xml:space="preserve"> </w:t>
      </w:r>
      <w:r w:rsidR="00AF3186">
        <w:rPr>
          <w:sz w:val="20"/>
          <w:szCs w:val="20"/>
        </w:rPr>
        <w:t xml:space="preserve">set out in item 9 of the Schedule </w:t>
      </w:r>
      <w:r w:rsidR="00AF3186" w:rsidRPr="00204158">
        <w:rPr>
          <w:sz w:val="20"/>
          <w:szCs w:val="20"/>
        </w:rPr>
        <w:t xml:space="preserve">to the </w:t>
      </w:r>
      <w:r w:rsidR="00B5005F">
        <w:rPr>
          <w:sz w:val="20"/>
          <w:szCs w:val="20"/>
        </w:rPr>
        <w:t>Sub-Franchisor</w:t>
      </w:r>
      <w:r w:rsidR="00AF3186" w:rsidRPr="00204158">
        <w:rPr>
          <w:sz w:val="20"/>
          <w:szCs w:val="20"/>
        </w:rPr>
        <w:t xml:space="preserve"> </w:t>
      </w:r>
      <w:r w:rsidR="00AF3186">
        <w:rPr>
          <w:sz w:val="20"/>
          <w:szCs w:val="20"/>
        </w:rPr>
        <w:t xml:space="preserve">at monthly </w:t>
      </w:r>
      <w:r w:rsidR="00AF3186" w:rsidRPr="009F2FD4">
        <w:rPr>
          <w:sz w:val="20"/>
          <w:szCs w:val="20"/>
        </w:rPr>
        <w:t>intervals in arrears</w:t>
      </w:r>
      <w:r w:rsidR="00AF3186">
        <w:rPr>
          <w:sz w:val="20"/>
          <w:szCs w:val="20"/>
        </w:rPr>
        <w:t>.</w:t>
      </w:r>
    </w:p>
    <w:p w14:paraId="61CCA478" w14:textId="77777777" w:rsidR="00AF3186" w:rsidRDefault="00AF3186" w:rsidP="00AF3186">
      <w:pPr>
        <w:pStyle w:val="ListParagraph"/>
        <w:rPr>
          <w:sz w:val="20"/>
        </w:rPr>
      </w:pPr>
    </w:p>
    <w:p w14:paraId="69FD9A56" w14:textId="277AED5F" w:rsidR="002467DA" w:rsidRDefault="002467DA" w:rsidP="00E02E87">
      <w:pPr>
        <w:pStyle w:val="Lista"/>
        <w:numPr>
          <w:ilvl w:val="1"/>
          <w:numId w:val="12"/>
        </w:numPr>
        <w:spacing w:before="0" w:after="0"/>
        <w:rPr>
          <w:sz w:val="20"/>
          <w:szCs w:val="20"/>
        </w:rPr>
      </w:pPr>
      <w:r w:rsidRPr="005F7EF2">
        <w:rPr>
          <w:sz w:val="20"/>
          <w:szCs w:val="20"/>
        </w:rPr>
        <w:t xml:space="preserve">The </w:t>
      </w:r>
      <w:r>
        <w:rPr>
          <w:sz w:val="20"/>
          <w:szCs w:val="20"/>
        </w:rPr>
        <w:t>Sub-Franchisee</w:t>
      </w:r>
      <w:r w:rsidRPr="005F7EF2">
        <w:rPr>
          <w:sz w:val="20"/>
          <w:szCs w:val="20"/>
        </w:rPr>
        <w:t xml:space="preserve"> </w:t>
      </w:r>
      <w:r>
        <w:rPr>
          <w:sz w:val="20"/>
          <w:szCs w:val="20"/>
        </w:rPr>
        <w:t>will be provided with a single user account for access to the</w:t>
      </w:r>
      <w:r w:rsidR="00376554">
        <w:rPr>
          <w:sz w:val="20"/>
          <w:szCs w:val="20"/>
        </w:rPr>
        <w:t xml:space="preserve"> IT Platform use </w:t>
      </w:r>
      <w:proofErr w:type="gramStart"/>
      <w:r w:rsidR="00376554">
        <w:rPr>
          <w:sz w:val="20"/>
          <w:szCs w:val="20"/>
        </w:rPr>
        <w:t>in the course of</w:t>
      </w:r>
      <w:proofErr w:type="gramEnd"/>
      <w:r w:rsidR="00376554">
        <w:rPr>
          <w:sz w:val="20"/>
          <w:szCs w:val="20"/>
        </w:rPr>
        <w:t xml:space="preserve"> the operation of the Franchised Business. The Sub-Franchisee </w:t>
      </w:r>
      <w:r w:rsidRPr="005F7EF2">
        <w:rPr>
          <w:sz w:val="20"/>
          <w:szCs w:val="20"/>
        </w:rPr>
        <w:t xml:space="preserve">must </w:t>
      </w:r>
      <w:r w:rsidR="00376554">
        <w:rPr>
          <w:sz w:val="20"/>
          <w:szCs w:val="20"/>
        </w:rPr>
        <w:t xml:space="preserve">pay to the Sub-Franchisor </w:t>
      </w:r>
      <w:r>
        <w:rPr>
          <w:sz w:val="20"/>
          <w:szCs w:val="20"/>
        </w:rPr>
        <w:t xml:space="preserve">the IT User Fee </w:t>
      </w:r>
      <w:r w:rsidR="00376554">
        <w:rPr>
          <w:sz w:val="20"/>
          <w:szCs w:val="20"/>
        </w:rPr>
        <w:t xml:space="preserve">set out in Item 10 of the Schedule </w:t>
      </w:r>
      <w:r>
        <w:rPr>
          <w:sz w:val="20"/>
          <w:szCs w:val="20"/>
        </w:rPr>
        <w:t>for each additional</w:t>
      </w:r>
      <w:r w:rsidR="00376554">
        <w:rPr>
          <w:sz w:val="20"/>
          <w:szCs w:val="20"/>
        </w:rPr>
        <w:t xml:space="preserve"> user account it requires to access the IT Platform.</w:t>
      </w:r>
      <w:r>
        <w:rPr>
          <w:sz w:val="20"/>
          <w:szCs w:val="20"/>
        </w:rPr>
        <w:t xml:space="preserve"> </w:t>
      </w:r>
    </w:p>
    <w:p w14:paraId="44EEB867" w14:textId="77777777" w:rsidR="002467DA" w:rsidRDefault="002467DA" w:rsidP="002467DA">
      <w:pPr>
        <w:pStyle w:val="ListParagraph"/>
        <w:rPr>
          <w:sz w:val="20"/>
        </w:rPr>
      </w:pPr>
    </w:p>
    <w:p w14:paraId="26FA7072" w14:textId="0999BD3E" w:rsidR="007D60B4" w:rsidRPr="00640C6E" w:rsidRDefault="00551F13" w:rsidP="00E02E87">
      <w:pPr>
        <w:pStyle w:val="Lista"/>
        <w:numPr>
          <w:ilvl w:val="1"/>
          <w:numId w:val="12"/>
        </w:numPr>
        <w:spacing w:before="0" w:after="0"/>
        <w:rPr>
          <w:sz w:val="20"/>
          <w:szCs w:val="20"/>
        </w:rPr>
      </w:pPr>
      <w:r w:rsidRPr="00640C6E">
        <w:rPr>
          <w:sz w:val="20"/>
          <w:szCs w:val="20"/>
        </w:rPr>
        <w:t xml:space="preserve">The </w:t>
      </w:r>
      <w:r w:rsidR="00B5005F">
        <w:rPr>
          <w:sz w:val="20"/>
          <w:szCs w:val="20"/>
        </w:rPr>
        <w:t>Sub-Franchisee</w:t>
      </w:r>
      <w:r w:rsidRPr="00640C6E">
        <w:rPr>
          <w:sz w:val="20"/>
          <w:szCs w:val="20"/>
        </w:rPr>
        <w:t xml:space="preserve"> must als</w:t>
      </w:r>
      <w:r w:rsidR="00166937" w:rsidRPr="00640C6E">
        <w:rPr>
          <w:sz w:val="20"/>
          <w:szCs w:val="20"/>
        </w:rPr>
        <w:t>o pay</w:t>
      </w:r>
      <w:r w:rsidRPr="00640C6E">
        <w:rPr>
          <w:sz w:val="20"/>
          <w:szCs w:val="20"/>
        </w:rPr>
        <w:t xml:space="preserve">: </w:t>
      </w:r>
    </w:p>
    <w:p w14:paraId="10F47DAC" w14:textId="77777777" w:rsidR="00A44F6C" w:rsidRPr="00640C6E" w:rsidRDefault="00A44F6C" w:rsidP="00A44F6C">
      <w:pPr>
        <w:pStyle w:val="Listi"/>
        <w:numPr>
          <w:ilvl w:val="0"/>
          <w:numId w:val="0"/>
        </w:numPr>
        <w:spacing w:before="0" w:after="0"/>
        <w:rPr>
          <w:sz w:val="20"/>
          <w:szCs w:val="20"/>
        </w:rPr>
      </w:pPr>
    </w:p>
    <w:p w14:paraId="4A3EC7B5" w14:textId="7717170E" w:rsidR="00640C6E" w:rsidRPr="005F7EF2" w:rsidRDefault="005F7EF2" w:rsidP="00E02E87">
      <w:pPr>
        <w:pStyle w:val="Listi"/>
        <w:numPr>
          <w:ilvl w:val="2"/>
          <w:numId w:val="12"/>
        </w:numPr>
        <w:spacing w:before="0" w:after="0"/>
        <w:rPr>
          <w:sz w:val="20"/>
          <w:szCs w:val="20"/>
        </w:rPr>
      </w:pPr>
      <w:r>
        <w:rPr>
          <w:sz w:val="20"/>
          <w:szCs w:val="20"/>
        </w:rPr>
        <w:t>f</w:t>
      </w:r>
      <w:r w:rsidR="00640C6E" w:rsidRPr="005F7EF2">
        <w:rPr>
          <w:sz w:val="20"/>
          <w:szCs w:val="20"/>
        </w:rPr>
        <w:t xml:space="preserve">or all software and equipment required in the operation of the Franchised Business as set out in the Manual; </w:t>
      </w:r>
    </w:p>
    <w:p w14:paraId="1ABC4D12" w14:textId="77777777" w:rsidR="00640C6E" w:rsidRPr="005F7EF2" w:rsidRDefault="00640C6E" w:rsidP="005F7EF2">
      <w:pPr>
        <w:pStyle w:val="Listi"/>
        <w:numPr>
          <w:ilvl w:val="0"/>
          <w:numId w:val="0"/>
        </w:numPr>
        <w:spacing w:before="0" w:after="0"/>
        <w:ind w:left="1701"/>
        <w:rPr>
          <w:sz w:val="20"/>
          <w:szCs w:val="20"/>
        </w:rPr>
      </w:pPr>
    </w:p>
    <w:p w14:paraId="1192F23D" w14:textId="43DBFD6B" w:rsidR="00A44F6C" w:rsidRPr="002D5E3C" w:rsidRDefault="000B47A0" w:rsidP="00E02E87">
      <w:pPr>
        <w:pStyle w:val="Listi"/>
        <w:numPr>
          <w:ilvl w:val="2"/>
          <w:numId w:val="12"/>
        </w:numPr>
        <w:spacing w:before="0" w:after="0"/>
        <w:rPr>
          <w:sz w:val="20"/>
          <w:szCs w:val="20"/>
        </w:rPr>
      </w:pPr>
      <w:r>
        <w:rPr>
          <w:sz w:val="20"/>
          <w:szCs w:val="20"/>
        </w:rPr>
        <w:t xml:space="preserve">any </w:t>
      </w:r>
      <w:r w:rsidR="00A44F6C" w:rsidRPr="002D5E3C">
        <w:rPr>
          <w:sz w:val="20"/>
          <w:szCs w:val="20"/>
        </w:rPr>
        <w:t>Sub-Franchise Documentation Fee</w:t>
      </w:r>
      <w:r>
        <w:rPr>
          <w:sz w:val="20"/>
          <w:szCs w:val="20"/>
        </w:rPr>
        <w:t>s</w:t>
      </w:r>
      <w:r w:rsidR="00A44F6C" w:rsidRPr="002D5E3C">
        <w:rPr>
          <w:sz w:val="20"/>
          <w:szCs w:val="20"/>
        </w:rPr>
        <w:t xml:space="preserve">; </w:t>
      </w:r>
    </w:p>
    <w:p w14:paraId="7423AC8C" w14:textId="77777777" w:rsidR="00A44F6C" w:rsidRPr="00640C6E" w:rsidRDefault="00A44F6C" w:rsidP="005F7EF2">
      <w:pPr>
        <w:pStyle w:val="Listi"/>
        <w:numPr>
          <w:ilvl w:val="0"/>
          <w:numId w:val="0"/>
        </w:numPr>
        <w:spacing w:before="0" w:after="0"/>
        <w:ind w:left="1701"/>
        <w:rPr>
          <w:sz w:val="20"/>
          <w:szCs w:val="20"/>
        </w:rPr>
      </w:pPr>
    </w:p>
    <w:p w14:paraId="47B69260" w14:textId="77777777" w:rsidR="000B47A0" w:rsidRDefault="000B47A0" w:rsidP="00E02E87">
      <w:pPr>
        <w:pStyle w:val="Listi"/>
        <w:numPr>
          <w:ilvl w:val="2"/>
          <w:numId w:val="12"/>
        </w:numPr>
        <w:spacing w:before="0" w:after="0"/>
        <w:rPr>
          <w:sz w:val="20"/>
          <w:szCs w:val="20"/>
        </w:rPr>
      </w:pPr>
      <w:r>
        <w:rPr>
          <w:sz w:val="20"/>
          <w:szCs w:val="20"/>
        </w:rPr>
        <w:t xml:space="preserve">any </w:t>
      </w:r>
      <w:r w:rsidR="00551F13" w:rsidRPr="00640C6E">
        <w:rPr>
          <w:sz w:val="20"/>
          <w:szCs w:val="20"/>
        </w:rPr>
        <w:t>Assignment Fee</w:t>
      </w:r>
      <w:r>
        <w:rPr>
          <w:sz w:val="20"/>
          <w:szCs w:val="20"/>
        </w:rPr>
        <w:t>s</w:t>
      </w:r>
      <w:r w:rsidR="00551F13" w:rsidRPr="00640C6E">
        <w:rPr>
          <w:sz w:val="20"/>
          <w:szCs w:val="20"/>
        </w:rPr>
        <w:t>;</w:t>
      </w:r>
    </w:p>
    <w:p w14:paraId="0027AA78" w14:textId="77777777" w:rsidR="000B47A0" w:rsidRDefault="000B47A0" w:rsidP="000B47A0">
      <w:pPr>
        <w:pStyle w:val="ListParagraph"/>
        <w:rPr>
          <w:sz w:val="20"/>
        </w:rPr>
      </w:pPr>
    </w:p>
    <w:p w14:paraId="7AE08A46" w14:textId="1B9D68E0" w:rsidR="00551F13" w:rsidRPr="00640C6E" w:rsidRDefault="005F7EF2" w:rsidP="00E02E87">
      <w:pPr>
        <w:pStyle w:val="Listi"/>
        <w:numPr>
          <w:ilvl w:val="2"/>
          <w:numId w:val="12"/>
        </w:numPr>
        <w:spacing w:before="0" w:after="0"/>
        <w:rPr>
          <w:sz w:val="20"/>
          <w:szCs w:val="20"/>
        </w:rPr>
      </w:pPr>
      <w:r>
        <w:rPr>
          <w:sz w:val="20"/>
          <w:szCs w:val="20"/>
        </w:rPr>
        <w:t>f</w:t>
      </w:r>
      <w:r w:rsidR="00166937" w:rsidRPr="00640C6E">
        <w:rPr>
          <w:sz w:val="20"/>
          <w:szCs w:val="20"/>
        </w:rPr>
        <w:t xml:space="preserve">or Local Marketing; </w:t>
      </w:r>
    </w:p>
    <w:p w14:paraId="03B0C03D" w14:textId="77777777" w:rsidR="00166937" w:rsidRPr="00640C6E" w:rsidRDefault="00166937" w:rsidP="00E676E2">
      <w:pPr>
        <w:pStyle w:val="ListParagraph"/>
        <w:rPr>
          <w:rFonts w:cs="Arial"/>
          <w:sz w:val="20"/>
        </w:rPr>
      </w:pPr>
    </w:p>
    <w:p w14:paraId="49DEA8F9" w14:textId="7A4B8BC9" w:rsidR="00166937" w:rsidRPr="00640C6E" w:rsidRDefault="005F7EF2" w:rsidP="00E02E87">
      <w:pPr>
        <w:pStyle w:val="Listi"/>
        <w:numPr>
          <w:ilvl w:val="2"/>
          <w:numId w:val="12"/>
        </w:numPr>
        <w:spacing w:before="0" w:after="0"/>
        <w:rPr>
          <w:sz w:val="20"/>
          <w:szCs w:val="20"/>
        </w:rPr>
      </w:pPr>
      <w:r>
        <w:rPr>
          <w:sz w:val="20"/>
          <w:szCs w:val="20"/>
        </w:rPr>
        <w:t>a</w:t>
      </w:r>
      <w:r w:rsidR="00166937" w:rsidRPr="00640C6E">
        <w:rPr>
          <w:sz w:val="20"/>
          <w:szCs w:val="20"/>
        </w:rPr>
        <w:t>ny Costs associated with a premise</w:t>
      </w:r>
      <w:r w:rsidR="00A06B47">
        <w:rPr>
          <w:sz w:val="20"/>
          <w:szCs w:val="20"/>
        </w:rPr>
        <w:t xml:space="preserve">s </w:t>
      </w:r>
      <w:r w:rsidR="00166937" w:rsidRPr="00640C6E">
        <w:rPr>
          <w:sz w:val="20"/>
          <w:szCs w:val="20"/>
        </w:rPr>
        <w:t xml:space="preserve">occupied by the </w:t>
      </w:r>
      <w:r w:rsidR="00B5005F">
        <w:rPr>
          <w:sz w:val="20"/>
          <w:szCs w:val="20"/>
        </w:rPr>
        <w:t>Sub-Franchisee</w:t>
      </w:r>
      <w:r w:rsidR="00166937" w:rsidRPr="00640C6E">
        <w:rPr>
          <w:sz w:val="20"/>
          <w:szCs w:val="20"/>
        </w:rPr>
        <w:t xml:space="preserve">; </w:t>
      </w:r>
    </w:p>
    <w:p w14:paraId="3EB04DC6" w14:textId="77777777" w:rsidR="00166937" w:rsidRPr="00640C6E" w:rsidRDefault="00166937" w:rsidP="00E676E2">
      <w:pPr>
        <w:pStyle w:val="ListParagraph"/>
        <w:rPr>
          <w:rFonts w:cs="Arial"/>
          <w:sz w:val="20"/>
        </w:rPr>
      </w:pPr>
    </w:p>
    <w:p w14:paraId="7A2231CA" w14:textId="5E6B97EC" w:rsidR="00166937" w:rsidRPr="00640C6E" w:rsidRDefault="005F7EF2" w:rsidP="00E02E87">
      <w:pPr>
        <w:pStyle w:val="Listi"/>
        <w:numPr>
          <w:ilvl w:val="2"/>
          <w:numId w:val="12"/>
        </w:numPr>
        <w:spacing w:before="0" w:after="0"/>
        <w:rPr>
          <w:sz w:val="20"/>
          <w:szCs w:val="20"/>
        </w:rPr>
      </w:pPr>
      <w:r>
        <w:rPr>
          <w:sz w:val="20"/>
          <w:szCs w:val="20"/>
        </w:rPr>
        <w:t>f</w:t>
      </w:r>
      <w:r w:rsidR="00A408C7" w:rsidRPr="00640C6E">
        <w:rPr>
          <w:sz w:val="20"/>
          <w:szCs w:val="20"/>
        </w:rPr>
        <w:t xml:space="preserve">or insurance policies reasonably required by the </w:t>
      </w:r>
      <w:r w:rsidR="00B5005F">
        <w:rPr>
          <w:sz w:val="20"/>
          <w:szCs w:val="20"/>
        </w:rPr>
        <w:t>Sub-Franchisee</w:t>
      </w:r>
      <w:r w:rsidR="00A408C7" w:rsidRPr="00640C6E">
        <w:rPr>
          <w:sz w:val="20"/>
          <w:szCs w:val="20"/>
        </w:rPr>
        <w:t xml:space="preserve"> in the operation of the Franchised Business; and </w:t>
      </w:r>
    </w:p>
    <w:p w14:paraId="04F05FD5" w14:textId="77777777" w:rsidR="00A408C7" w:rsidRPr="00640C6E" w:rsidRDefault="00A408C7" w:rsidP="00E676E2">
      <w:pPr>
        <w:pStyle w:val="ListParagraph"/>
        <w:rPr>
          <w:rFonts w:cs="Arial"/>
          <w:sz w:val="20"/>
        </w:rPr>
      </w:pPr>
    </w:p>
    <w:p w14:paraId="02419CCC" w14:textId="4CDB0EC7" w:rsidR="00A408C7" w:rsidRPr="00640C6E" w:rsidRDefault="005F7EF2" w:rsidP="00E02E87">
      <w:pPr>
        <w:pStyle w:val="Listi"/>
        <w:numPr>
          <w:ilvl w:val="2"/>
          <w:numId w:val="12"/>
        </w:numPr>
        <w:spacing w:before="0" w:after="0"/>
        <w:rPr>
          <w:sz w:val="20"/>
          <w:szCs w:val="20"/>
        </w:rPr>
      </w:pPr>
      <w:r>
        <w:rPr>
          <w:sz w:val="20"/>
          <w:szCs w:val="20"/>
        </w:rPr>
        <w:t>a</w:t>
      </w:r>
      <w:r w:rsidR="00A408C7" w:rsidRPr="00640C6E">
        <w:rPr>
          <w:sz w:val="20"/>
          <w:szCs w:val="20"/>
        </w:rPr>
        <w:t xml:space="preserve">ny other payments and charges in accordance with this Agreement. </w:t>
      </w:r>
    </w:p>
    <w:p w14:paraId="79DEF04F" w14:textId="77777777" w:rsidR="00A44F6C" w:rsidRPr="00640C6E" w:rsidRDefault="00A44F6C" w:rsidP="00A44F6C">
      <w:pPr>
        <w:pStyle w:val="ListParagraph"/>
        <w:rPr>
          <w:rFonts w:cs="Arial"/>
          <w:sz w:val="20"/>
        </w:rPr>
      </w:pPr>
    </w:p>
    <w:p w14:paraId="5633B3A0" w14:textId="3BDF984E" w:rsidR="00A44F6C" w:rsidRPr="005F7EF2" w:rsidRDefault="00A44F6C" w:rsidP="00E02E87">
      <w:pPr>
        <w:pStyle w:val="Lista"/>
        <w:numPr>
          <w:ilvl w:val="1"/>
          <w:numId w:val="12"/>
        </w:numPr>
        <w:spacing w:before="0" w:after="0"/>
        <w:rPr>
          <w:sz w:val="20"/>
          <w:szCs w:val="20"/>
        </w:rPr>
      </w:pPr>
      <w:r w:rsidRPr="005F7EF2">
        <w:rPr>
          <w:sz w:val="20"/>
          <w:szCs w:val="20"/>
        </w:rPr>
        <w:t xml:space="preserve">The </w:t>
      </w:r>
      <w:r w:rsidR="00B5005F">
        <w:rPr>
          <w:sz w:val="20"/>
          <w:szCs w:val="20"/>
        </w:rPr>
        <w:t>Sub-Franchisee</w:t>
      </w:r>
      <w:r w:rsidRPr="005F7EF2">
        <w:rPr>
          <w:sz w:val="20"/>
          <w:szCs w:val="20"/>
        </w:rPr>
        <w:t xml:space="preserve"> must pay all moneys, fees or levies owing to the </w:t>
      </w:r>
      <w:r w:rsidR="00B5005F">
        <w:rPr>
          <w:sz w:val="20"/>
          <w:szCs w:val="20"/>
        </w:rPr>
        <w:t>Sub-Franchisor</w:t>
      </w:r>
      <w:r w:rsidRPr="005F7EF2">
        <w:rPr>
          <w:sz w:val="20"/>
          <w:szCs w:val="20"/>
        </w:rPr>
        <w:t xml:space="preserve"> as and when due under this Agreement</w:t>
      </w:r>
      <w:r w:rsidR="0080010A" w:rsidRPr="005F7EF2">
        <w:rPr>
          <w:sz w:val="20"/>
          <w:szCs w:val="20"/>
        </w:rPr>
        <w:t xml:space="preserve"> without deduction or set-off</w:t>
      </w:r>
      <w:r w:rsidRPr="005F7EF2">
        <w:rPr>
          <w:sz w:val="20"/>
          <w:szCs w:val="20"/>
        </w:rPr>
        <w:t xml:space="preserve">. </w:t>
      </w:r>
    </w:p>
    <w:p w14:paraId="1423AB33" w14:textId="77777777" w:rsidR="00A44F6C" w:rsidRPr="005F7EF2" w:rsidRDefault="00A44F6C" w:rsidP="00A44F6C">
      <w:pPr>
        <w:pStyle w:val="Lista"/>
        <w:numPr>
          <w:ilvl w:val="0"/>
          <w:numId w:val="0"/>
        </w:numPr>
        <w:spacing w:before="0" w:after="0"/>
        <w:ind w:left="1134"/>
        <w:rPr>
          <w:sz w:val="20"/>
          <w:szCs w:val="20"/>
        </w:rPr>
      </w:pPr>
    </w:p>
    <w:p w14:paraId="261B77AC" w14:textId="7E95C0AC" w:rsidR="00A44F6C" w:rsidRPr="005F7EF2" w:rsidRDefault="00A44F6C" w:rsidP="00E02E87">
      <w:pPr>
        <w:pStyle w:val="Lista"/>
        <w:numPr>
          <w:ilvl w:val="1"/>
          <w:numId w:val="12"/>
        </w:numPr>
        <w:spacing w:before="0" w:after="0"/>
        <w:rPr>
          <w:sz w:val="20"/>
          <w:szCs w:val="20"/>
        </w:rPr>
      </w:pPr>
      <w:r w:rsidRPr="005F7EF2">
        <w:rPr>
          <w:sz w:val="20"/>
          <w:szCs w:val="20"/>
        </w:rPr>
        <w:t xml:space="preserve">The </w:t>
      </w:r>
      <w:r w:rsidR="00B5005F">
        <w:rPr>
          <w:sz w:val="20"/>
          <w:szCs w:val="20"/>
        </w:rPr>
        <w:t>Sub-Franchisee</w:t>
      </w:r>
      <w:r w:rsidRPr="005F7EF2">
        <w:rPr>
          <w:sz w:val="20"/>
          <w:szCs w:val="20"/>
        </w:rPr>
        <w:t xml:space="preserve"> must:</w:t>
      </w:r>
    </w:p>
    <w:p w14:paraId="200897DB" w14:textId="77777777" w:rsidR="00A44F6C" w:rsidRPr="005F7EF2" w:rsidRDefault="00A44F6C" w:rsidP="00A44F6C">
      <w:pPr>
        <w:pStyle w:val="ListParagraph"/>
        <w:rPr>
          <w:rFonts w:cs="Arial"/>
          <w:sz w:val="20"/>
        </w:rPr>
      </w:pPr>
    </w:p>
    <w:p w14:paraId="0FD10BF4" w14:textId="29E4BEE8" w:rsidR="00A44F6C" w:rsidRPr="005F7EF2" w:rsidRDefault="00A44F6C" w:rsidP="00E02E87">
      <w:pPr>
        <w:pStyle w:val="Listi"/>
        <w:numPr>
          <w:ilvl w:val="2"/>
          <w:numId w:val="12"/>
        </w:numPr>
        <w:spacing w:before="0" w:after="0"/>
        <w:rPr>
          <w:sz w:val="20"/>
          <w:szCs w:val="20"/>
        </w:rPr>
      </w:pPr>
      <w:r w:rsidRPr="005F7EF2">
        <w:rPr>
          <w:sz w:val="20"/>
          <w:szCs w:val="20"/>
        </w:rPr>
        <w:t xml:space="preserve">promptly pay all taxes, </w:t>
      </w:r>
      <w:proofErr w:type="gramStart"/>
      <w:r w:rsidRPr="005F7EF2">
        <w:rPr>
          <w:sz w:val="20"/>
          <w:szCs w:val="20"/>
        </w:rPr>
        <w:t>duties</w:t>
      </w:r>
      <w:proofErr w:type="gramEnd"/>
      <w:r w:rsidRPr="005F7EF2">
        <w:rPr>
          <w:sz w:val="20"/>
          <w:szCs w:val="20"/>
        </w:rPr>
        <w:t xml:space="preserve"> or other amounts payable under this Agreement or in the operation of the Franchised Business; and</w:t>
      </w:r>
    </w:p>
    <w:p w14:paraId="477C816E" w14:textId="77777777" w:rsidR="00A44F6C" w:rsidRPr="005F7EF2" w:rsidRDefault="00A44F6C" w:rsidP="00A44F6C">
      <w:pPr>
        <w:pStyle w:val="Listi"/>
        <w:numPr>
          <w:ilvl w:val="0"/>
          <w:numId w:val="0"/>
        </w:numPr>
        <w:spacing w:before="0" w:after="0"/>
        <w:ind w:left="1701"/>
        <w:rPr>
          <w:sz w:val="20"/>
          <w:szCs w:val="20"/>
        </w:rPr>
      </w:pPr>
    </w:p>
    <w:p w14:paraId="711AE8E9" w14:textId="69515E00" w:rsidR="00A44F6C" w:rsidRPr="005F7EF2" w:rsidRDefault="00A44F6C" w:rsidP="00E02E87">
      <w:pPr>
        <w:pStyle w:val="Listi"/>
        <w:numPr>
          <w:ilvl w:val="2"/>
          <w:numId w:val="12"/>
        </w:numPr>
        <w:spacing w:before="0" w:after="0"/>
        <w:rPr>
          <w:sz w:val="20"/>
          <w:szCs w:val="20"/>
        </w:rPr>
      </w:pPr>
      <w:r w:rsidRPr="005F7EF2">
        <w:rPr>
          <w:sz w:val="20"/>
          <w:szCs w:val="20"/>
        </w:rPr>
        <w:t xml:space="preserve">ensure that all creditors are promptly paid to ensure that the goodwill and reputation of the Franchised Business and the Sub-Franchisees is not adversely affected by the credit standing of the </w:t>
      </w:r>
      <w:r w:rsidR="00B5005F">
        <w:rPr>
          <w:sz w:val="20"/>
          <w:szCs w:val="20"/>
        </w:rPr>
        <w:t>Sub-Franchisee</w:t>
      </w:r>
      <w:r w:rsidRPr="005F7EF2">
        <w:rPr>
          <w:sz w:val="20"/>
          <w:szCs w:val="20"/>
        </w:rPr>
        <w:t xml:space="preserve"> or any other factor.</w:t>
      </w:r>
    </w:p>
    <w:p w14:paraId="31E21B2A" w14:textId="77777777" w:rsidR="001D3D2E" w:rsidRPr="00640C6E" w:rsidRDefault="001D3D2E" w:rsidP="00E676E2">
      <w:pPr>
        <w:pStyle w:val="Paragraph"/>
        <w:spacing w:before="0" w:after="0"/>
        <w:ind w:left="0"/>
        <w:rPr>
          <w:rFonts w:cs="Arial"/>
          <w:sz w:val="20"/>
          <w:szCs w:val="20"/>
        </w:rPr>
      </w:pPr>
    </w:p>
    <w:p w14:paraId="0753FA89" w14:textId="77777777" w:rsidR="009223FB" w:rsidRPr="00640C6E" w:rsidRDefault="009223FB" w:rsidP="00D9700C">
      <w:pPr>
        <w:pStyle w:val="Heading"/>
        <w:spacing w:before="0" w:after="0"/>
        <w:rPr>
          <w:rFonts w:cs="Arial"/>
          <w:sz w:val="20"/>
          <w:szCs w:val="20"/>
        </w:rPr>
      </w:pPr>
      <w:bookmarkStart w:id="32" w:name="_Toc528245836"/>
      <w:bookmarkStart w:id="33" w:name="_Toc86957993"/>
      <w:r w:rsidRPr="00640C6E">
        <w:rPr>
          <w:rFonts w:cs="Arial"/>
          <w:sz w:val="20"/>
          <w:szCs w:val="20"/>
        </w:rPr>
        <w:lastRenderedPageBreak/>
        <w:t>GST</w:t>
      </w:r>
      <w:bookmarkEnd w:id="32"/>
      <w:bookmarkEnd w:id="33"/>
    </w:p>
    <w:p w14:paraId="4FFCBCCC" w14:textId="77777777" w:rsidR="00900246" w:rsidRPr="00640C6E" w:rsidRDefault="00900246" w:rsidP="00E676E2">
      <w:pPr>
        <w:pStyle w:val="Lista"/>
        <w:numPr>
          <w:ilvl w:val="0"/>
          <w:numId w:val="0"/>
        </w:numPr>
        <w:spacing w:before="0" w:after="0"/>
        <w:ind w:left="1134"/>
        <w:rPr>
          <w:sz w:val="20"/>
          <w:szCs w:val="20"/>
        </w:rPr>
      </w:pPr>
    </w:p>
    <w:p w14:paraId="3BBF0A40" w14:textId="3DACBD63" w:rsidR="009200E5" w:rsidRPr="00640C6E" w:rsidRDefault="009200E5" w:rsidP="00E02E87">
      <w:pPr>
        <w:pStyle w:val="Lista"/>
        <w:numPr>
          <w:ilvl w:val="1"/>
          <w:numId w:val="14"/>
        </w:numPr>
        <w:spacing w:before="0" w:after="0"/>
        <w:rPr>
          <w:sz w:val="20"/>
          <w:szCs w:val="20"/>
        </w:rPr>
      </w:pPr>
      <w:r w:rsidRPr="00640C6E">
        <w:rPr>
          <w:sz w:val="20"/>
          <w:szCs w:val="20"/>
        </w:rPr>
        <w:t xml:space="preserve">The </w:t>
      </w:r>
      <w:r w:rsidR="00B5005F">
        <w:rPr>
          <w:sz w:val="20"/>
          <w:szCs w:val="20"/>
        </w:rPr>
        <w:t>Sub-Franchisee</w:t>
      </w:r>
      <w:r w:rsidRPr="00640C6E">
        <w:rPr>
          <w:sz w:val="20"/>
          <w:szCs w:val="20"/>
        </w:rPr>
        <w:t xml:space="preserve"> acknowledges that it must be </w:t>
      </w:r>
      <w:proofErr w:type="gramStart"/>
      <w:r w:rsidRPr="00640C6E">
        <w:rPr>
          <w:sz w:val="20"/>
          <w:szCs w:val="20"/>
        </w:rPr>
        <w:t>registered for GST at all times</w:t>
      </w:r>
      <w:proofErr w:type="gramEnd"/>
      <w:r w:rsidRPr="00640C6E">
        <w:rPr>
          <w:sz w:val="20"/>
          <w:szCs w:val="20"/>
        </w:rPr>
        <w:t xml:space="preserve"> during the term of this Agreement.  </w:t>
      </w:r>
    </w:p>
    <w:p w14:paraId="6B491E1F" w14:textId="77777777" w:rsidR="00900246" w:rsidRPr="00640C6E" w:rsidRDefault="00900246" w:rsidP="00E676E2">
      <w:pPr>
        <w:pStyle w:val="Lista"/>
        <w:numPr>
          <w:ilvl w:val="0"/>
          <w:numId w:val="0"/>
        </w:numPr>
        <w:spacing w:before="0" w:after="0"/>
        <w:ind w:left="1134"/>
        <w:rPr>
          <w:sz w:val="20"/>
          <w:szCs w:val="20"/>
        </w:rPr>
      </w:pPr>
    </w:p>
    <w:p w14:paraId="2AF900BC" w14:textId="2326E31C" w:rsidR="009200E5" w:rsidRPr="00640C6E" w:rsidRDefault="009223FB" w:rsidP="00E02E87">
      <w:pPr>
        <w:pStyle w:val="Lista"/>
        <w:numPr>
          <w:ilvl w:val="1"/>
          <w:numId w:val="14"/>
        </w:numPr>
        <w:spacing w:before="0" w:after="0"/>
        <w:rPr>
          <w:sz w:val="20"/>
          <w:szCs w:val="20"/>
        </w:rPr>
      </w:pPr>
      <w:r w:rsidRPr="00640C6E">
        <w:rPr>
          <w:sz w:val="20"/>
          <w:szCs w:val="20"/>
        </w:rPr>
        <w:t xml:space="preserve">The </w:t>
      </w:r>
      <w:r w:rsidR="00B5005F">
        <w:rPr>
          <w:sz w:val="20"/>
          <w:szCs w:val="20"/>
        </w:rPr>
        <w:t>Sub-Franchisor</w:t>
      </w:r>
      <w:r w:rsidRPr="00640C6E">
        <w:rPr>
          <w:sz w:val="20"/>
          <w:szCs w:val="20"/>
        </w:rPr>
        <w:t xml:space="preserve"> shall provide the </w:t>
      </w:r>
      <w:r w:rsidR="00B5005F">
        <w:rPr>
          <w:sz w:val="20"/>
          <w:szCs w:val="20"/>
        </w:rPr>
        <w:t>Sub-Franchisee</w:t>
      </w:r>
      <w:r w:rsidRPr="00640C6E">
        <w:rPr>
          <w:sz w:val="20"/>
          <w:szCs w:val="20"/>
        </w:rPr>
        <w:t xml:space="preserve"> with a tax invoice in relation to all taxable supplies made to the </w:t>
      </w:r>
      <w:r w:rsidR="00B5005F">
        <w:rPr>
          <w:sz w:val="20"/>
          <w:szCs w:val="20"/>
        </w:rPr>
        <w:t>Sub-Franchisee</w:t>
      </w:r>
      <w:r w:rsidRPr="00640C6E">
        <w:rPr>
          <w:sz w:val="20"/>
          <w:szCs w:val="20"/>
        </w:rPr>
        <w:t xml:space="preserve">, who shall pay to the </w:t>
      </w:r>
      <w:r w:rsidR="00B5005F">
        <w:rPr>
          <w:sz w:val="20"/>
          <w:szCs w:val="20"/>
        </w:rPr>
        <w:t>Sub-Franchisor</w:t>
      </w:r>
      <w:r w:rsidRPr="00640C6E">
        <w:rPr>
          <w:sz w:val="20"/>
          <w:szCs w:val="20"/>
        </w:rPr>
        <w:t xml:space="preserve"> the applicable </w:t>
      </w:r>
      <w:r w:rsidR="009200E5" w:rsidRPr="00640C6E">
        <w:rPr>
          <w:sz w:val="20"/>
          <w:szCs w:val="20"/>
        </w:rPr>
        <w:t>GST</w:t>
      </w:r>
      <w:r w:rsidRPr="00640C6E">
        <w:rPr>
          <w:sz w:val="20"/>
          <w:szCs w:val="20"/>
        </w:rPr>
        <w:t xml:space="preserve"> in addition to the cost of the supply. </w:t>
      </w:r>
    </w:p>
    <w:p w14:paraId="0B594DF8" w14:textId="77777777" w:rsidR="00900246" w:rsidRPr="00640C6E" w:rsidRDefault="00900246" w:rsidP="00E676E2">
      <w:pPr>
        <w:pStyle w:val="Lista"/>
        <w:numPr>
          <w:ilvl w:val="0"/>
          <w:numId w:val="0"/>
        </w:numPr>
        <w:spacing w:before="0" w:after="0"/>
        <w:ind w:left="1134"/>
        <w:rPr>
          <w:sz w:val="20"/>
          <w:szCs w:val="20"/>
        </w:rPr>
      </w:pPr>
    </w:p>
    <w:p w14:paraId="2D9DEAB7" w14:textId="7FF594C5" w:rsidR="009200E5" w:rsidRPr="00640C6E" w:rsidRDefault="009200E5" w:rsidP="00E02E87">
      <w:pPr>
        <w:pStyle w:val="Lista"/>
        <w:numPr>
          <w:ilvl w:val="1"/>
          <w:numId w:val="14"/>
        </w:numPr>
        <w:spacing w:before="0" w:after="0"/>
        <w:rPr>
          <w:sz w:val="20"/>
          <w:szCs w:val="20"/>
        </w:rPr>
      </w:pPr>
      <w:r w:rsidRPr="00640C6E">
        <w:rPr>
          <w:sz w:val="20"/>
          <w:szCs w:val="20"/>
        </w:rPr>
        <w:t>Any consideration to be paid or provided for a supply made under or in connection with this Agreement, unless specifically described in this Agreement as 'GST inclusive', does not include an amount on account of GST.</w:t>
      </w:r>
    </w:p>
    <w:p w14:paraId="1C85F03A" w14:textId="77777777" w:rsidR="00900246" w:rsidRPr="00640C6E" w:rsidRDefault="00900246" w:rsidP="00E676E2">
      <w:pPr>
        <w:pStyle w:val="Lista"/>
        <w:numPr>
          <w:ilvl w:val="0"/>
          <w:numId w:val="0"/>
        </w:numPr>
        <w:spacing w:before="0" w:after="0"/>
        <w:ind w:left="1134"/>
        <w:rPr>
          <w:sz w:val="20"/>
          <w:szCs w:val="20"/>
        </w:rPr>
      </w:pPr>
    </w:p>
    <w:p w14:paraId="1E422DB9" w14:textId="22C8F040" w:rsidR="009223FB" w:rsidRPr="00640C6E" w:rsidRDefault="009200E5" w:rsidP="00E02E87">
      <w:pPr>
        <w:pStyle w:val="Lista"/>
        <w:numPr>
          <w:ilvl w:val="1"/>
          <w:numId w:val="14"/>
        </w:numPr>
        <w:spacing w:before="0" w:after="0"/>
        <w:rPr>
          <w:sz w:val="20"/>
          <w:szCs w:val="20"/>
        </w:rPr>
      </w:pPr>
      <w:r w:rsidRPr="00640C6E">
        <w:rPr>
          <w:sz w:val="20"/>
          <w:szCs w:val="20"/>
          <w:lang w:eastAsia="en-US"/>
        </w:rPr>
        <w:t xml:space="preserve">Words or expressions used in this </w:t>
      </w:r>
      <w:r w:rsidR="00285A17" w:rsidRPr="00640C6E">
        <w:rPr>
          <w:sz w:val="20"/>
          <w:szCs w:val="20"/>
          <w:lang w:eastAsia="en-US"/>
        </w:rPr>
        <w:t>C</w:t>
      </w:r>
      <w:r w:rsidRPr="00640C6E">
        <w:rPr>
          <w:sz w:val="20"/>
          <w:szCs w:val="20"/>
          <w:lang w:eastAsia="en-US"/>
        </w:rPr>
        <w:t xml:space="preserve">lause which are defined in the </w:t>
      </w:r>
      <w:r w:rsidRPr="00640C6E">
        <w:rPr>
          <w:i/>
          <w:sz w:val="20"/>
          <w:szCs w:val="20"/>
          <w:lang w:eastAsia="en-US"/>
        </w:rPr>
        <w:t>A New Tax System (Goods and Services Tax) Act 1999 (</w:t>
      </w:r>
      <w:proofErr w:type="spellStart"/>
      <w:r w:rsidRPr="00640C6E">
        <w:rPr>
          <w:i/>
          <w:sz w:val="20"/>
          <w:szCs w:val="20"/>
          <w:lang w:eastAsia="en-US"/>
        </w:rPr>
        <w:t>Cth</w:t>
      </w:r>
      <w:proofErr w:type="spellEnd"/>
      <w:r w:rsidRPr="00640C6E">
        <w:rPr>
          <w:i/>
          <w:sz w:val="20"/>
          <w:szCs w:val="20"/>
          <w:lang w:eastAsia="en-US"/>
        </w:rPr>
        <w:t>)</w:t>
      </w:r>
      <w:r w:rsidRPr="00640C6E">
        <w:rPr>
          <w:sz w:val="20"/>
          <w:szCs w:val="20"/>
          <w:lang w:eastAsia="en-US"/>
        </w:rPr>
        <w:t xml:space="preserve"> have the same meaning in this </w:t>
      </w:r>
      <w:r w:rsidR="00285A17" w:rsidRPr="00640C6E">
        <w:rPr>
          <w:sz w:val="20"/>
          <w:szCs w:val="20"/>
          <w:lang w:eastAsia="en-US"/>
        </w:rPr>
        <w:t>C</w:t>
      </w:r>
      <w:r w:rsidRPr="00640C6E">
        <w:rPr>
          <w:sz w:val="20"/>
          <w:szCs w:val="20"/>
          <w:lang w:eastAsia="en-US"/>
        </w:rPr>
        <w:t>lause.</w:t>
      </w:r>
    </w:p>
    <w:p w14:paraId="6BE0D15F" w14:textId="77777777" w:rsidR="009223FB" w:rsidRPr="00640C6E" w:rsidRDefault="009223FB" w:rsidP="00E676E2">
      <w:pPr>
        <w:jc w:val="both"/>
        <w:rPr>
          <w:rFonts w:cs="Arial"/>
          <w:sz w:val="20"/>
        </w:rPr>
      </w:pPr>
    </w:p>
    <w:p w14:paraId="2ACD0813" w14:textId="3F2C40D1" w:rsidR="009223FB" w:rsidRPr="00640C6E" w:rsidRDefault="009223FB" w:rsidP="00D9700C">
      <w:pPr>
        <w:pStyle w:val="Heading"/>
        <w:spacing w:before="0" w:after="0"/>
        <w:rPr>
          <w:rFonts w:cs="Arial"/>
          <w:sz w:val="20"/>
          <w:szCs w:val="20"/>
        </w:rPr>
      </w:pPr>
      <w:bookmarkStart w:id="34" w:name="_Toc528245837"/>
      <w:bookmarkStart w:id="35" w:name="_Toc86957994"/>
      <w:r w:rsidRPr="00640C6E">
        <w:rPr>
          <w:rFonts w:cs="Arial"/>
          <w:sz w:val="20"/>
          <w:szCs w:val="20"/>
        </w:rPr>
        <w:t xml:space="preserve">The </w:t>
      </w:r>
      <w:r w:rsidR="00333E55">
        <w:rPr>
          <w:rFonts w:cs="Arial"/>
          <w:sz w:val="20"/>
          <w:szCs w:val="20"/>
          <w:lang w:val="en-AU"/>
        </w:rPr>
        <w:t>Responsibilities</w:t>
      </w:r>
      <w:r w:rsidRPr="00640C6E">
        <w:rPr>
          <w:rFonts w:cs="Arial"/>
          <w:sz w:val="20"/>
          <w:szCs w:val="20"/>
        </w:rPr>
        <w:t xml:space="preserve"> of the </w:t>
      </w:r>
      <w:r w:rsidR="00B5005F">
        <w:rPr>
          <w:rFonts w:cs="Arial"/>
          <w:sz w:val="20"/>
          <w:szCs w:val="20"/>
        </w:rPr>
        <w:t>Sub-Franchisor</w:t>
      </w:r>
      <w:bookmarkEnd w:id="34"/>
      <w:bookmarkEnd w:id="35"/>
    </w:p>
    <w:p w14:paraId="1EABA234" w14:textId="77777777" w:rsidR="00900246" w:rsidRPr="00640C6E" w:rsidRDefault="00900246" w:rsidP="00BC3EC7">
      <w:pPr>
        <w:pStyle w:val="Lista"/>
        <w:numPr>
          <w:ilvl w:val="0"/>
          <w:numId w:val="0"/>
        </w:numPr>
        <w:spacing w:before="0" w:after="0"/>
        <w:ind w:left="567"/>
        <w:rPr>
          <w:sz w:val="20"/>
          <w:szCs w:val="20"/>
        </w:rPr>
      </w:pPr>
    </w:p>
    <w:p w14:paraId="2861A761" w14:textId="62016200" w:rsidR="0035781F" w:rsidRPr="00640C6E" w:rsidRDefault="00541953" w:rsidP="00BC3EC7">
      <w:pPr>
        <w:pStyle w:val="Lista"/>
        <w:numPr>
          <w:ilvl w:val="0"/>
          <w:numId w:val="0"/>
        </w:numPr>
        <w:spacing w:before="0" w:after="0"/>
        <w:ind w:left="567"/>
        <w:rPr>
          <w:sz w:val="20"/>
          <w:szCs w:val="20"/>
        </w:rPr>
      </w:pPr>
      <w:r w:rsidRPr="00640C6E">
        <w:rPr>
          <w:sz w:val="20"/>
          <w:szCs w:val="20"/>
        </w:rPr>
        <w:t xml:space="preserve">In addition to any other obligations of the </w:t>
      </w:r>
      <w:r w:rsidR="00B5005F">
        <w:rPr>
          <w:sz w:val="20"/>
          <w:szCs w:val="20"/>
        </w:rPr>
        <w:t>Sub-Franchisor</w:t>
      </w:r>
      <w:r w:rsidRPr="00640C6E">
        <w:rPr>
          <w:sz w:val="20"/>
          <w:szCs w:val="20"/>
        </w:rPr>
        <w:t xml:space="preserve"> and s</w:t>
      </w:r>
      <w:r w:rsidR="00733DB2" w:rsidRPr="00640C6E">
        <w:rPr>
          <w:sz w:val="20"/>
          <w:szCs w:val="20"/>
        </w:rPr>
        <w:t xml:space="preserve">ubject to the </w:t>
      </w:r>
      <w:r w:rsidR="00B5005F">
        <w:rPr>
          <w:sz w:val="20"/>
          <w:szCs w:val="20"/>
        </w:rPr>
        <w:t>Sub-Franchisee</w:t>
      </w:r>
      <w:r w:rsidR="0035781F" w:rsidRPr="00640C6E">
        <w:rPr>
          <w:sz w:val="20"/>
          <w:szCs w:val="20"/>
        </w:rPr>
        <w:t xml:space="preserve"> </w:t>
      </w:r>
      <w:r w:rsidRPr="00640C6E">
        <w:rPr>
          <w:sz w:val="20"/>
          <w:szCs w:val="20"/>
        </w:rPr>
        <w:t xml:space="preserve">strictly </w:t>
      </w:r>
      <w:r w:rsidR="0035781F" w:rsidRPr="00640C6E">
        <w:rPr>
          <w:sz w:val="20"/>
          <w:szCs w:val="20"/>
        </w:rPr>
        <w:t>complying with the terms of this Agreement, t</w:t>
      </w:r>
      <w:r w:rsidR="009223FB" w:rsidRPr="00640C6E">
        <w:rPr>
          <w:sz w:val="20"/>
          <w:szCs w:val="20"/>
        </w:rPr>
        <w:t xml:space="preserve">he </w:t>
      </w:r>
      <w:r w:rsidR="00B5005F">
        <w:rPr>
          <w:sz w:val="20"/>
          <w:szCs w:val="20"/>
        </w:rPr>
        <w:t>Sub-Franchisor</w:t>
      </w:r>
      <w:r w:rsidR="009223FB" w:rsidRPr="00640C6E">
        <w:rPr>
          <w:sz w:val="20"/>
          <w:szCs w:val="20"/>
        </w:rPr>
        <w:t xml:space="preserve"> will</w:t>
      </w:r>
      <w:r w:rsidR="0035781F" w:rsidRPr="00640C6E">
        <w:rPr>
          <w:sz w:val="20"/>
          <w:szCs w:val="20"/>
        </w:rPr>
        <w:t>:</w:t>
      </w:r>
    </w:p>
    <w:p w14:paraId="03FE4054" w14:textId="77777777" w:rsidR="00900246" w:rsidRPr="00640C6E" w:rsidRDefault="00900246" w:rsidP="00E676E2">
      <w:pPr>
        <w:pStyle w:val="Lista"/>
        <w:numPr>
          <w:ilvl w:val="0"/>
          <w:numId w:val="0"/>
        </w:numPr>
        <w:spacing w:before="0" w:after="0"/>
        <w:ind w:left="1134" w:hanging="567"/>
        <w:rPr>
          <w:sz w:val="20"/>
          <w:szCs w:val="20"/>
        </w:rPr>
      </w:pPr>
    </w:p>
    <w:p w14:paraId="1703929E" w14:textId="560EA227" w:rsidR="0035781F" w:rsidRPr="00640C6E" w:rsidRDefault="005F7EF2" w:rsidP="00D9700C">
      <w:pPr>
        <w:pStyle w:val="Lista"/>
        <w:numPr>
          <w:ilvl w:val="1"/>
          <w:numId w:val="2"/>
        </w:numPr>
        <w:spacing w:before="0" w:after="0"/>
        <w:ind w:left="1134" w:hanging="567"/>
        <w:rPr>
          <w:sz w:val="20"/>
          <w:szCs w:val="20"/>
        </w:rPr>
      </w:pPr>
      <w:r>
        <w:rPr>
          <w:sz w:val="20"/>
          <w:szCs w:val="20"/>
        </w:rPr>
        <w:t>p</w:t>
      </w:r>
      <w:r w:rsidR="0035781F" w:rsidRPr="00640C6E">
        <w:rPr>
          <w:sz w:val="20"/>
          <w:szCs w:val="20"/>
        </w:rPr>
        <w:t xml:space="preserve">rovide training courses by any combination of workshops, webinars, </w:t>
      </w:r>
      <w:proofErr w:type="gramStart"/>
      <w:r w:rsidR="0035781F" w:rsidRPr="00640C6E">
        <w:rPr>
          <w:sz w:val="20"/>
          <w:szCs w:val="20"/>
        </w:rPr>
        <w:t>events</w:t>
      </w:r>
      <w:proofErr w:type="gramEnd"/>
      <w:r w:rsidR="0035781F" w:rsidRPr="00640C6E">
        <w:rPr>
          <w:sz w:val="20"/>
          <w:szCs w:val="20"/>
        </w:rPr>
        <w:t xml:space="preserve"> and online study prior to or as soon as possible following the Comme</w:t>
      </w:r>
      <w:r w:rsidR="0031000F" w:rsidRPr="00640C6E">
        <w:rPr>
          <w:sz w:val="20"/>
          <w:szCs w:val="20"/>
        </w:rPr>
        <w:t xml:space="preserve">ncement Date, which the </w:t>
      </w:r>
      <w:r w:rsidR="00B5005F">
        <w:rPr>
          <w:sz w:val="20"/>
          <w:szCs w:val="20"/>
        </w:rPr>
        <w:t>Sub-Franchisee</w:t>
      </w:r>
      <w:r w:rsidR="0031000F" w:rsidRPr="00640C6E">
        <w:rPr>
          <w:sz w:val="20"/>
          <w:szCs w:val="20"/>
        </w:rPr>
        <w:t xml:space="preserve"> or its nominated representative will complete;</w:t>
      </w:r>
    </w:p>
    <w:p w14:paraId="7E396CA7" w14:textId="77777777" w:rsidR="00900246" w:rsidRPr="00640C6E" w:rsidRDefault="00900246" w:rsidP="00E676E2">
      <w:pPr>
        <w:pStyle w:val="Lista"/>
        <w:numPr>
          <w:ilvl w:val="0"/>
          <w:numId w:val="0"/>
        </w:numPr>
        <w:spacing w:before="0" w:after="0"/>
        <w:ind w:left="1134"/>
        <w:rPr>
          <w:sz w:val="20"/>
          <w:szCs w:val="20"/>
        </w:rPr>
      </w:pPr>
    </w:p>
    <w:p w14:paraId="0074A1CC" w14:textId="255E3ED5" w:rsidR="0031000F" w:rsidRPr="00640C6E" w:rsidRDefault="005F7EF2" w:rsidP="00D9700C">
      <w:pPr>
        <w:pStyle w:val="Lista"/>
        <w:numPr>
          <w:ilvl w:val="1"/>
          <w:numId w:val="2"/>
        </w:numPr>
        <w:spacing w:before="0" w:after="0"/>
        <w:ind w:left="1134" w:hanging="567"/>
        <w:rPr>
          <w:sz w:val="20"/>
          <w:szCs w:val="20"/>
        </w:rPr>
      </w:pPr>
      <w:r>
        <w:rPr>
          <w:sz w:val="20"/>
          <w:szCs w:val="20"/>
        </w:rPr>
        <w:t>p</w:t>
      </w:r>
      <w:r w:rsidR="0031000F" w:rsidRPr="00640C6E">
        <w:rPr>
          <w:sz w:val="20"/>
          <w:szCs w:val="20"/>
        </w:rPr>
        <w:t>rovide su</w:t>
      </w:r>
      <w:r w:rsidR="00AA42A2" w:rsidRPr="00640C6E">
        <w:rPr>
          <w:sz w:val="20"/>
          <w:szCs w:val="20"/>
        </w:rPr>
        <w:t xml:space="preserve">pport to the </w:t>
      </w:r>
      <w:r w:rsidR="00B5005F">
        <w:rPr>
          <w:sz w:val="20"/>
          <w:szCs w:val="20"/>
        </w:rPr>
        <w:t>Sub-Franchisee</w:t>
      </w:r>
      <w:r w:rsidR="00AA42A2" w:rsidRPr="00640C6E">
        <w:rPr>
          <w:sz w:val="20"/>
          <w:szCs w:val="20"/>
        </w:rPr>
        <w:t xml:space="preserve"> from time to time by way of telephone advise or electronic mail helpdesk as is reasonably required by the </w:t>
      </w:r>
      <w:r w:rsidR="00B5005F">
        <w:rPr>
          <w:sz w:val="20"/>
          <w:szCs w:val="20"/>
        </w:rPr>
        <w:t>Sub-Franchisee</w:t>
      </w:r>
      <w:r w:rsidR="00AA42A2" w:rsidRPr="00640C6E">
        <w:rPr>
          <w:sz w:val="20"/>
          <w:szCs w:val="20"/>
        </w:rPr>
        <w:t xml:space="preserve">; </w:t>
      </w:r>
    </w:p>
    <w:p w14:paraId="79B00702" w14:textId="77777777" w:rsidR="00900246" w:rsidRPr="00640C6E" w:rsidRDefault="00900246" w:rsidP="00E676E2">
      <w:pPr>
        <w:pStyle w:val="Lista"/>
        <w:numPr>
          <w:ilvl w:val="0"/>
          <w:numId w:val="0"/>
        </w:numPr>
        <w:spacing w:before="0" w:after="0"/>
        <w:ind w:left="1134"/>
        <w:rPr>
          <w:sz w:val="20"/>
          <w:szCs w:val="20"/>
        </w:rPr>
      </w:pPr>
    </w:p>
    <w:p w14:paraId="5D112308" w14:textId="48A11FF4" w:rsidR="009446C8" w:rsidRPr="00640C6E" w:rsidRDefault="005F7EF2" w:rsidP="00D9700C">
      <w:pPr>
        <w:pStyle w:val="Lista"/>
        <w:numPr>
          <w:ilvl w:val="1"/>
          <w:numId w:val="2"/>
        </w:numPr>
        <w:spacing w:before="0" w:after="0"/>
        <w:ind w:left="1134" w:hanging="567"/>
        <w:rPr>
          <w:sz w:val="20"/>
          <w:szCs w:val="20"/>
        </w:rPr>
      </w:pPr>
      <w:proofErr w:type="gramStart"/>
      <w:r>
        <w:rPr>
          <w:sz w:val="20"/>
          <w:szCs w:val="20"/>
        </w:rPr>
        <w:t>g</w:t>
      </w:r>
      <w:r w:rsidR="00AA42A2" w:rsidRPr="00640C6E">
        <w:rPr>
          <w:sz w:val="20"/>
          <w:szCs w:val="20"/>
        </w:rPr>
        <w:t>enerally</w:t>
      </w:r>
      <w:proofErr w:type="gramEnd"/>
      <w:r w:rsidR="008735EC">
        <w:rPr>
          <w:sz w:val="20"/>
          <w:szCs w:val="20"/>
        </w:rPr>
        <w:t xml:space="preserve"> </w:t>
      </w:r>
      <w:r w:rsidR="00AA42A2" w:rsidRPr="00640C6E">
        <w:rPr>
          <w:sz w:val="20"/>
          <w:szCs w:val="20"/>
        </w:rPr>
        <w:t>oversee the operation of the Network</w:t>
      </w:r>
      <w:r w:rsidR="00D97DCF" w:rsidRPr="00640C6E">
        <w:rPr>
          <w:sz w:val="20"/>
          <w:szCs w:val="20"/>
        </w:rPr>
        <w:t>, but the establishment and conduct of the Franchised Business and performance of franchisee</w:t>
      </w:r>
      <w:r w:rsidR="009446C8" w:rsidRPr="00640C6E">
        <w:rPr>
          <w:sz w:val="20"/>
          <w:szCs w:val="20"/>
        </w:rPr>
        <w:t xml:space="preserve">’s in the Region are the responsibility of the </w:t>
      </w:r>
      <w:r w:rsidR="00B5005F">
        <w:rPr>
          <w:sz w:val="20"/>
          <w:szCs w:val="20"/>
        </w:rPr>
        <w:t>Sub-Franchisee</w:t>
      </w:r>
      <w:r w:rsidR="009446C8" w:rsidRPr="00640C6E">
        <w:rPr>
          <w:sz w:val="20"/>
          <w:szCs w:val="20"/>
        </w:rPr>
        <w:t xml:space="preserve">; </w:t>
      </w:r>
    </w:p>
    <w:p w14:paraId="49312B4B" w14:textId="77777777" w:rsidR="00900246" w:rsidRPr="00640C6E" w:rsidRDefault="00900246" w:rsidP="00E676E2">
      <w:pPr>
        <w:pStyle w:val="Lista"/>
        <w:numPr>
          <w:ilvl w:val="0"/>
          <w:numId w:val="0"/>
        </w:numPr>
        <w:spacing w:before="0" w:after="0"/>
        <w:ind w:left="1134"/>
        <w:rPr>
          <w:sz w:val="20"/>
          <w:szCs w:val="20"/>
        </w:rPr>
      </w:pPr>
    </w:p>
    <w:p w14:paraId="41AD2040" w14:textId="34A8F2FC" w:rsidR="007178DB" w:rsidRPr="002D5E3C" w:rsidRDefault="005F7EF2" w:rsidP="00D9700C">
      <w:pPr>
        <w:pStyle w:val="Lista"/>
        <w:numPr>
          <w:ilvl w:val="1"/>
          <w:numId w:val="2"/>
        </w:numPr>
        <w:spacing w:before="0" w:after="0"/>
        <w:ind w:left="1134" w:hanging="567"/>
        <w:rPr>
          <w:sz w:val="20"/>
          <w:szCs w:val="20"/>
        </w:rPr>
      </w:pPr>
      <w:r>
        <w:rPr>
          <w:sz w:val="20"/>
          <w:szCs w:val="20"/>
        </w:rPr>
        <w:t>p</w:t>
      </w:r>
      <w:r w:rsidR="007178DB" w:rsidRPr="00640C6E">
        <w:rPr>
          <w:sz w:val="20"/>
          <w:szCs w:val="20"/>
        </w:rPr>
        <w:t xml:space="preserve">rovide the </w:t>
      </w:r>
      <w:r w:rsidR="00B5005F">
        <w:rPr>
          <w:sz w:val="20"/>
          <w:szCs w:val="20"/>
        </w:rPr>
        <w:t>Sub-Franchisee</w:t>
      </w:r>
      <w:r w:rsidR="007178DB" w:rsidRPr="00640C6E">
        <w:rPr>
          <w:sz w:val="20"/>
          <w:szCs w:val="20"/>
        </w:rPr>
        <w:t xml:space="preserve"> with access to all improvements to the System and will make available to the </w:t>
      </w:r>
      <w:r w:rsidR="00B5005F">
        <w:rPr>
          <w:sz w:val="20"/>
          <w:szCs w:val="20"/>
        </w:rPr>
        <w:t>Sub-Franchisee</w:t>
      </w:r>
      <w:r w:rsidR="007178DB" w:rsidRPr="00640C6E">
        <w:rPr>
          <w:sz w:val="20"/>
          <w:szCs w:val="20"/>
        </w:rPr>
        <w:t xml:space="preserve"> any information or developments </w:t>
      </w:r>
      <w:r w:rsidR="007178DB" w:rsidRPr="002D5E3C">
        <w:rPr>
          <w:sz w:val="20"/>
          <w:szCs w:val="20"/>
        </w:rPr>
        <w:t xml:space="preserve">provided to other members of the Network; </w:t>
      </w:r>
    </w:p>
    <w:p w14:paraId="60EDAB5D" w14:textId="77777777" w:rsidR="007178DB" w:rsidRPr="002D5E3C" w:rsidRDefault="007178DB" w:rsidP="00126816">
      <w:pPr>
        <w:pStyle w:val="ListParagraph"/>
        <w:rPr>
          <w:rFonts w:cs="Arial"/>
          <w:sz w:val="20"/>
        </w:rPr>
      </w:pPr>
    </w:p>
    <w:p w14:paraId="50BBD3E3" w14:textId="70E7A976" w:rsidR="007178DB" w:rsidRPr="005312FB" w:rsidRDefault="005F7EF2" w:rsidP="00D9700C">
      <w:pPr>
        <w:pStyle w:val="Lista"/>
        <w:numPr>
          <w:ilvl w:val="1"/>
          <w:numId w:val="2"/>
        </w:numPr>
        <w:spacing w:before="0" w:after="0"/>
        <w:ind w:left="1134" w:hanging="567"/>
        <w:rPr>
          <w:sz w:val="20"/>
          <w:szCs w:val="20"/>
        </w:rPr>
      </w:pPr>
      <w:r w:rsidRPr="005312FB">
        <w:rPr>
          <w:sz w:val="20"/>
          <w:szCs w:val="20"/>
        </w:rPr>
        <w:t xml:space="preserve">provide </w:t>
      </w:r>
      <w:r w:rsidR="007178DB" w:rsidRPr="005312FB">
        <w:rPr>
          <w:sz w:val="20"/>
          <w:szCs w:val="20"/>
        </w:rPr>
        <w:t xml:space="preserve">the </w:t>
      </w:r>
      <w:r w:rsidR="00B5005F">
        <w:rPr>
          <w:sz w:val="20"/>
          <w:szCs w:val="20"/>
        </w:rPr>
        <w:t>Sub-Franchisee</w:t>
      </w:r>
      <w:r w:rsidR="007178DB" w:rsidRPr="005312FB">
        <w:rPr>
          <w:sz w:val="20"/>
          <w:szCs w:val="20"/>
        </w:rPr>
        <w:t xml:space="preserve"> </w:t>
      </w:r>
      <w:r w:rsidRPr="005312FB">
        <w:rPr>
          <w:sz w:val="20"/>
          <w:szCs w:val="20"/>
        </w:rPr>
        <w:t xml:space="preserve">with access to the </w:t>
      </w:r>
      <w:r w:rsidR="007178DB" w:rsidRPr="005312FB">
        <w:rPr>
          <w:sz w:val="20"/>
          <w:szCs w:val="20"/>
        </w:rPr>
        <w:t xml:space="preserve">Manual, noting that the Manual will always remain the property of the </w:t>
      </w:r>
      <w:r w:rsidR="00B5005F">
        <w:rPr>
          <w:sz w:val="20"/>
          <w:szCs w:val="20"/>
        </w:rPr>
        <w:t>Sub-Franchisor</w:t>
      </w:r>
      <w:r w:rsidR="007178DB" w:rsidRPr="005312FB">
        <w:rPr>
          <w:sz w:val="20"/>
          <w:szCs w:val="20"/>
        </w:rPr>
        <w:t xml:space="preserve">; </w:t>
      </w:r>
      <w:r w:rsidRPr="005312FB">
        <w:rPr>
          <w:sz w:val="20"/>
          <w:szCs w:val="20"/>
        </w:rPr>
        <w:t>and</w:t>
      </w:r>
    </w:p>
    <w:p w14:paraId="521999D1" w14:textId="77777777" w:rsidR="007178DB" w:rsidRPr="00640C6E" w:rsidRDefault="007178DB" w:rsidP="00126816">
      <w:pPr>
        <w:pStyle w:val="ListParagraph"/>
        <w:rPr>
          <w:rFonts w:cs="Arial"/>
          <w:sz w:val="20"/>
        </w:rPr>
      </w:pPr>
    </w:p>
    <w:p w14:paraId="16BB7D5F" w14:textId="4552F7B7" w:rsidR="009223FB" w:rsidRPr="00640C6E" w:rsidRDefault="005F7EF2" w:rsidP="00D9700C">
      <w:pPr>
        <w:pStyle w:val="Lista"/>
        <w:numPr>
          <w:ilvl w:val="1"/>
          <w:numId w:val="2"/>
        </w:numPr>
        <w:spacing w:before="0" w:after="0"/>
        <w:ind w:left="1134" w:hanging="567"/>
        <w:rPr>
          <w:sz w:val="20"/>
          <w:szCs w:val="20"/>
        </w:rPr>
      </w:pPr>
      <w:r>
        <w:rPr>
          <w:sz w:val="20"/>
          <w:szCs w:val="20"/>
        </w:rPr>
        <w:t>n</w:t>
      </w:r>
      <w:r w:rsidR="009223FB" w:rsidRPr="00640C6E">
        <w:rPr>
          <w:sz w:val="20"/>
          <w:szCs w:val="20"/>
        </w:rPr>
        <w:t>ot</w:t>
      </w:r>
      <w:r w:rsidR="008735EC">
        <w:rPr>
          <w:sz w:val="20"/>
          <w:szCs w:val="20"/>
        </w:rPr>
        <w:t>,</w:t>
      </w:r>
      <w:r w:rsidR="009223FB" w:rsidRPr="00640C6E">
        <w:rPr>
          <w:sz w:val="20"/>
          <w:szCs w:val="20"/>
        </w:rPr>
        <w:t xml:space="preserve"> during the</w:t>
      </w:r>
      <w:r w:rsidR="00F57D6E" w:rsidRPr="00640C6E">
        <w:rPr>
          <w:sz w:val="20"/>
          <w:szCs w:val="20"/>
        </w:rPr>
        <w:t xml:space="preserve"> Term</w:t>
      </w:r>
      <w:r w:rsidR="008735EC">
        <w:rPr>
          <w:sz w:val="20"/>
          <w:szCs w:val="20"/>
        </w:rPr>
        <w:t>,</w:t>
      </w:r>
      <w:r w:rsidR="00F57D6E" w:rsidRPr="00640C6E">
        <w:rPr>
          <w:sz w:val="20"/>
          <w:szCs w:val="20"/>
        </w:rPr>
        <w:t xml:space="preserve"> </w:t>
      </w:r>
      <w:r w:rsidR="009223FB" w:rsidRPr="00640C6E">
        <w:rPr>
          <w:sz w:val="20"/>
          <w:szCs w:val="20"/>
        </w:rPr>
        <w:t xml:space="preserve">unilaterally vary </w:t>
      </w:r>
      <w:r w:rsidR="00994EB6" w:rsidRPr="00640C6E">
        <w:rPr>
          <w:sz w:val="20"/>
          <w:szCs w:val="20"/>
        </w:rPr>
        <w:t>this</w:t>
      </w:r>
      <w:r w:rsidR="009223FB" w:rsidRPr="00640C6E">
        <w:rPr>
          <w:sz w:val="20"/>
          <w:szCs w:val="20"/>
        </w:rPr>
        <w:t xml:space="preserve"> </w:t>
      </w:r>
      <w:r w:rsidR="00F57D6E" w:rsidRPr="00640C6E">
        <w:rPr>
          <w:sz w:val="20"/>
          <w:szCs w:val="20"/>
        </w:rPr>
        <w:t>Agreement</w:t>
      </w:r>
      <w:r w:rsidR="009223FB" w:rsidRPr="00640C6E">
        <w:rPr>
          <w:sz w:val="20"/>
          <w:szCs w:val="20"/>
        </w:rPr>
        <w:t>.</w:t>
      </w:r>
    </w:p>
    <w:p w14:paraId="64E0036E" w14:textId="77777777" w:rsidR="00D11EC0" w:rsidRPr="00640C6E" w:rsidRDefault="00D11EC0" w:rsidP="00E676E2">
      <w:pPr>
        <w:pStyle w:val="Lista"/>
        <w:numPr>
          <w:ilvl w:val="0"/>
          <w:numId w:val="0"/>
        </w:numPr>
        <w:spacing w:before="0" w:after="0"/>
        <w:ind w:left="1134"/>
        <w:rPr>
          <w:sz w:val="20"/>
          <w:szCs w:val="20"/>
        </w:rPr>
      </w:pPr>
    </w:p>
    <w:p w14:paraId="00F08F45" w14:textId="77777777" w:rsidR="009223FB" w:rsidRPr="00640C6E" w:rsidRDefault="009223FB" w:rsidP="00D9700C">
      <w:pPr>
        <w:pStyle w:val="Heading"/>
        <w:spacing w:before="0" w:after="0"/>
        <w:rPr>
          <w:rFonts w:cs="Arial"/>
          <w:sz w:val="20"/>
          <w:szCs w:val="20"/>
        </w:rPr>
      </w:pPr>
      <w:bookmarkStart w:id="36" w:name="_Toc528245841"/>
      <w:bookmarkStart w:id="37" w:name="_Toc86957995"/>
      <w:r w:rsidRPr="00640C6E">
        <w:rPr>
          <w:rFonts w:cs="Arial"/>
          <w:sz w:val="20"/>
          <w:szCs w:val="20"/>
        </w:rPr>
        <w:t>Records and accounts</w:t>
      </w:r>
      <w:bookmarkEnd w:id="36"/>
      <w:bookmarkEnd w:id="37"/>
    </w:p>
    <w:p w14:paraId="5E5A3E3A" w14:textId="77777777" w:rsidR="00900246" w:rsidRPr="00640C6E" w:rsidRDefault="00900246" w:rsidP="00E676E2">
      <w:pPr>
        <w:pStyle w:val="Lista"/>
        <w:numPr>
          <w:ilvl w:val="0"/>
          <w:numId w:val="0"/>
        </w:numPr>
        <w:spacing w:before="0" w:after="0"/>
        <w:ind w:left="1134"/>
        <w:rPr>
          <w:sz w:val="20"/>
          <w:szCs w:val="20"/>
        </w:rPr>
      </w:pPr>
    </w:p>
    <w:p w14:paraId="0FD2D569" w14:textId="0190F88E" w:rsidR="008E0B81" w:rsidRPr="00640C6E" w:rsidRDefault="009223FB" w:rsidP="00E02E87">
      <w:pPr>
        <w:pStyle w:val="Lista"/>
        <w:numPr>
          <w:ilvl w:val="1"/>
          <w:numId w:val="6"/>
        </w:numPr>
        <w:spacing w:before="0" w:after="0"/>
        <w:rPr>
          <w:sz w:val="20"/>
          <w:szCs w:val="20"/>
        </w:rPr>
      </w:pPr>
      <w:r w:rsidRPr="00640C6E">
        <w:rPr>
          <w:sz w:val="20"/>
          <w:szCs w:val="20"/>
        </w:rPr>
        <w:t xml:space="preserve">The </w:t>
      </w:r>
      <w:r w:rsidR="00B5005F">
        <w:rPr>
          <w:sz w:val="20"/>
          <w:szCs w:val="20"/>
        </w:rPr>
        <w:t>Sub-Franchisee</w:t>
      </w:r>
      <w:r w:rsidRPr="00640C6E">
        <w:rPr>
          <w:sz w:val="20"/>
          <w:szCs w:val="20"/>
        </w:rPr>
        <w:t xml:space="preserve"> </w:t>
      </w:r>
      <w:r w:rsidR="008E0B81" w:rsidRPr="00640C6E">
        <w:rPr>
          <w:sz w:val="20"/>
          <w:szCs w:val="20"/>
        </w:rPr>
        <w:t xml:space="preserve">must: </w:t>
      </w:r>
    </w:p>
    <w:p w14:paraId="45444832" w14:textId="77777777" w:rsidR="00900246" w:rsidRPr="00640C6E" w:rsidRDefault="00900246" w:rsidP="00E676E2">
      <w:pPr>
        <w:pStyle w:val="Lista"/>
        <w:numPr>
          <w:ilvl w:val="0"/>
          <w:numId w:val="0"/>
        </w:numPr>
        <w:spacing w:before="0" w:after="0"/>
        <w:ind w:left="1134"/>
        <w:rPr>
          <w:sz w:val="20"/>
          <w:szCs w:val="20"/>
        </w:rPr>
      </w:pPr>
    </w:p>
    <w:p w14:paraId="23D29AB4" w14:textId="02D60B81" w:rsidR="00A670EB" w:rsidRPr="00640C6E" w:rsidRDefault="009223FB" w:rsidP="00E02E87">
      <w:pPr>
        <w:pStyle w:val="Listi"/>
        <w:numPr>
          <w:ilvl w:val="2"/>
          <w:numId w:val="6"/>
        </w:numPr>
        <w:spacing w:before="0" w:after="0"/>
        <w:rPr>
          <w:sz w:val="20"/>
          <w:szCs w:val="20"/>
        </w:rPr>
      </w:pPr>
      <w:r w:rsidRPr="00640C6E">
        <w:rPr>
          <w:sz w:val="20"/>
          <w:szCs w:val="20"/>
        </w:rPr>
        <w:t xml:space="preserve">keep all accounting and other records of the </w:t>
      </w:r>
      <w:r w:rsidR="008E0B81" w:rsidRPr="00640C6E">
        <w:rPr>
          <w:sz w:val="20"/>
          <w:szCs w:val="20"/>
        </w:rPr>
        <w:t xml:space="preserve">Franchised Business </w:t>
      </w:r>
      <w:r w:rsidRPr="00640C6E">
        <w:rPr>
          <w:sz w:val="20"/>
          <w:szCs w:val="20"/>
        </w:rPr>
        <w:t xml:space="preserve">required by the </w:t>
      </w:r>
      <w:r w:rsidR="00B5005F">
        <w:rPr>
          <w:sz w:val="20"/>
          <w:szCs w:val="20"/>
        </w:rPr>
        <w:t>Sub-Franchisor</w:t>
      </w:r>
      <w:r w:rsidRPr="00640C6E">
        <w:rPr>
          <w:sz w:val="20"/>
          <w:szCs w:val="20"/>
        </w:rPr>
        <w:t xml:space="preserve"> current and available to the </w:t>
      </w:r>
      <w:r w:rsidR="00B5005F">
        <w:rPr>
          <w:sz w:val="20"/>
          <w:szCs w:val="20"/>
        </w:rPr>
        <w:t>Sub-Franchisor</w:t>
      </w:r>
      <w:r w:rsidRPr="00640C6E">
        <w:rPr>
          <w:sz w:val="20"/>
          <w:szCs w:val="20"/>
        </w:rPr>
        <w:t xml:space="preserve"> upon request</w:t>
      </w:r>
      <w:r w:rsidR="008E0B81" w:rsidRPr="00640C6E">
        <w:rPr>
          <w:sz w:val="20"/>
          <w:szCs w:val="20"/>
        </w:rPr>
        <w:t xml:space="preserve">; </w:t>
      </w:r>
    </w:p>
    <w:p w14:paraId="1B7FD88E" w14:textId="77777777" w:rsidR="00900246" w:rsidRPr="00640C6E" w:rsidRDefault="00900246" w:rsidP="00E676E2">
      <w:pPr>
        <w:pStyle w:val="Listi"/>
        <w:numPr>
          <w:ilvl w:val="0"/>
          <w:numId w:val="0"/>
        </w:numPr>
        <w:spacing w:before="0" w:after="0"/>
        <w:ind w:left="1701"/>
        <w:rPr>
          <w:sz w:val="20"/>
          <w:szCs w:val="20"/>
        </w:rPr>
      </w:pPr>
    </w:p>
    <w:p w14:paraId="3B79A25D" w14:textId="2AF53379" w:rsidR="00A670EB" w:rsidRPr="00640C6E" w:rsidRDefault="00A670EB" w:rsidP="00E02E87">
      <w:pPr>
        <w:pStyle w:val="Listi"/>
        <w:numPr>
          <w:ilvl w:val="2"/>
          <w:numId w:val="6"/>
        </w:numPr>
        <w:spacing w:before="0" w:after="0"/>
        <w:rPr>
          <w:sz w:val="20"/>
          <w:szCs w:val="20"/>
        </w:rPr>
      </w:pPr>
      <w:r w:rsidRPr="00640C6E">
        <w:rPr>
          <w:sz w:val="20"/>
          <w:szCs w:val="20"/>
        </w:rPr>
        <w:t>keep all accounting records in accordance with property accounting standards and requirements</w:t>
      </w:r>
      <w:r w:rsidR="00803407" w:rsidRPr="00640C6E">
        <w:rPr>
          <w:sz w:val="20"/>
          <w:szCs w:val="20"/>
        </w:rPr>
        <w:t xml:space="preserve"> of the </w:t>
      </w:r>
      <w:r w:rsidR="00B5005F">
        <w:rPr>
          <w:sz w:val="20"/>
          <w:szCs w:val="20"/>
        </w:rPr>
        <w:t>Sub-Franchisor</w:t>
      </w:r>
      <w:r w:rsidR="00803407" w:rsidRPr="00640C6E">
        <w:rPr>
          <w:sz w:val="20"/>
          <w:szCs w:val="20"/>
        </w:rPr>
        <w:t xml:space="preserve">; </w:t>
      </w:r>
    </w:p>
    <w:p w14:paraId="355E7274" w14:textId="77777777" w:rsidR="00900246" w:rsidRPr="00640C6E" w:rsidRDefault="00900246" w:rsidP="00E676E2">
      <w:pPr>
        <w:pStyle w:val="Listi"/>
        <w:numPr>
          <w:ilvl w:val="0"/>
          <w:numId w:val="0"/>
        </w:numPr>
        <w:spacing w:before="0" w:after="0"/>
        <w:ind w:left="1701"/>
        <w:rPr>
          <w:sz w:val="20"/>
          <w:szCs w:val="20"/>
        </w:rPr>
      </w:pPr>
    </w:p>
    <w:p w14:paraId="5EE41380" w14:textId="337F4A9F" w:rsidR="00803407" w:rsidRPr="00640C6E" w:rsidRDefault="00803407" w:rsidP="00E02E87">
      <w:pPr>
        <w:pStyle w:val="Listi"/>
        <w:numPr>
          <w:ilvl w:val="2"/>
          <w:numId w:val="6"/>
        </w:numPr>
        <w:spacing w:before="0" w:after="0"/>
        <w:rPr>
          <w:sz w:val="20"/>
          <w:szCs w:val="20"/>
        </w:rPr>
      </w:pPr>
      <w:r w:rsidRPr="00640C6E">
        <w:rPr>
          <w:sz w:val="20"/>
          <w:szCs w:val="20"/>
        </w:rPr>
        <w:t xml:space="preserve">comply with all Laws in relation to the keeping of records; </w:t>
      </w:r>
      <w:r w:rsidR="00F3074A" w:rsidRPr="00640C6E">
        <w:rPr>
          <w:sz w:val="20"/>
          <w:szCs w:val="20"/>
        </w:rPr>
        <w:t>and</w:t>
      </w:r>
    </w:p>
    <w:p w14:paraId="4828772A" w14:textId="77777777" w:rsidR="00900246" w:rsidRPr="00640C6E" w:rsidRDefault="00900246" w:rsidP="00E676E2">
      <w:pPr>
        <w:pStyle w:val="Listi"/>
        <w:numPr>
          <w:ilvl w:val="0"/>
          <w:numId w:val="0"/>
        </w:numPr>
        <w:spacing w:before="0" w:after="0"/>
        <w:ind w:left="1701"/>
        <w:rPr>
          <w:sz w:val="20"/>
          <w:szCs w:val="20"/>
        </w:rPr>
      </w:pPr>
    </w:p>
    <w:p w14:paraId="114B06F3" w14:textId="5A3CDBEA" w:rsidR="00F3074A" w:rsidRPr="00640C6E" w:rsidRDefault="00F3074A" w:rsidP="00E02E87">
      <w:pPr>
        <w:pStyle w:val="Listi"/>
        <w:numPr>
          <w:ilvl w:val="2"/>
          <w:numId w:val="6"/>
        </w:numPr>
        <w:spacing w:before="0" w:after="0"/>
        <w:rPr>
          <w:sz w:val="20"/>
          <w:szCs w:val="20"/>
        </w:rPr>
      </w:pPr>
      <w:proofErr w:type="gramStart"/>
      <w:r w:rsidRPr="00640C6E">
        <w:rPr>
          <w:sz w:val="20"/>
          <w:szCs w:val="20"/>
        </w:rPr>
        <w:t>in the event that</w:t>
      </w:r>
      <w:proofErr w:type="gramEnd"/>
      <w:r w:rsidRPr="00640C6E">
        <w:rPr>
          <w:sz w:val="20"/>
          <w:szCs w:val="20"/>
        </w:rPr>
        <w:t xml:space="preserve"> any statutory or other body notifying the Franchisee of any breach whatsoever of any Law applying to the </w:t>
      </w:r>
      <w:r w:rsidR="00B5005F">
        <w:rPr>
          <w:sz w:val="20"/>
          <w:szCs w:val="20"/>
        </w:rPr>
        <w:t>Sub-Franchisee</w:t>
      </w:r>
      <w:r w:rsidR="00694C8F" w:rsidRPr="00640C6E">
        <w:rPr>
          <w:sz w:val="20"/>
          <w:szCs w:val="20"/>
        </w:rPr>
        <w:t xml:space="preserve"> or the Business, cause a copy of such notification to be delivered to the </w:t>
      </w:r>
      <w:r w:rsidR="00B5005F">
        <w:rPr>
          <w:sz w:val="20"/>
          <w:szCs w:val="20"/>
        </w:rPr>
        <w:t>Sub-Franchisor</w:t>
      </w:r>
      <w:r w:rsidR="00694C8F" w:rsidRPr="00640C6E">
        <w:rPr>
          <w:sz w:val="20"/>
          <w:szCs w:val="20"/>
        </w:rPr>
        <w:t xml:space="preserve"> with five (5) business days of receipt.  </w:t>
      </w:r>
    </w:p>
    <w:p w14:paraId="6773AB61" w14:textId="77777777" w:rsidR="00900246" w:rsidRPr="00640C6E" w:rsidRDefault="00900246" w:rsidP="00E676E2">
      <w:pPr>
        <w:pStyle w:val="Listi"/>
        <w:numPr>
          <w:ilvl w:val="0"/>
          <w:numId w:val="0"/>
        </w:numPr>
        <w:spacing w:before="0" w:after="0"/>
        <w:rPr>
          <w:sz w:val="20"/>
          <w:szCs w:val="20"/>
        </w:rPr>
      </w:pPr>
    </w:p>
    <w:p w14:paraId="27B50AA8" w14:textId="2FEED689" w:rsidR="009223FB" w:rsidRPr="00640C6E" w:rsidRDefault="009223FB" w:rsidP="00E676E2">
      <w:pPr>
        <w:pStyle w:val="Lista"/>
        <w:spacing w:before="0" w:after="0"/>
        <w:rPr>
          <w:sz w:val="20"/>
          <w:szCs w:val="20"/>
        </w:rPr>
      </w:pPr>
      <w:r w:rsidRPr="00640C6E">
        <w:rPr>
          <w:sz w:val="20"/>
          <w:szCs w:val="20"/>
        </w:rPr>
        <w:lastRenderedPageBreak/>
        <w:t xml:space="preserve">The </w:t>
      </w:r>
      <w:r w:rsidR="00B5005F">
        <w:rPr>
          <w:sz w:val="20"/>
          <w:szCs w:val="20"/>
        </w:rPr>
        <w:t>Sub-Franchisor</w:t>
      </w:r>
      <w:r w:rsidRPr="00640C6E">
        <w:rPr>
          <w:sz w:val="20"/>
          <w:szCs w:val="20"/>
        </w:rPr>
        <w:t xml:space="preserve"> </w:t>
      </w:r>
      <w:r w:rsidR="00694C8F" w:rsidRPr="00640C6E">
        <w:rPr>
          <w:sz w:val="20"/>
          <w:szCs w:val="20"/>
        </w:rPr>
        <w:t>and its authorised representativ</w:t>
      </w:r>
      <w:r w:rsidR="00BF0822" w:rsidRPr="00640C6E">
        <w:rPr>
          <w:sz w:val="20"/>
          <w:szCs w:val="20"/>
        </w:rPr>
        <w:t xml:space="preserve">es may </w:t>
      </w:r>
      <w:r w:rsidRPr="00640C6E">
        <w:rPr>
          <w:sz w:val="20"/>
          <w:szCs w:val="20"/>
        </w:rPr>
        <w:t>on 14 days</w:t>
      </w:r>
      <w:r w:rsidR="00BF0822" w:rsidRPr="00640C6E">
        <w:rPr>
          <w:sz w:val="20"/>
          <w:szCs w:val="20"/>
        </w:rPr>
        <w:t>-</w:t>
      </w:r>
      <w:r w:rsidRPr="00640C6E">
        <w:rPr>
          <w:sz w:val="20"/>
          <w:szCs w:val="20"/>
        </w:rPr>
        <w:t xml:space="preserve">notice cause the accounts and records of the </w:t>
      </w:r>
      <w:r w:rsidR="00B5005F">
        <w:rPr>
          <w:sz w:val="20"/>
          <w:szCs w:val="20"/>
        </w:rPr>
        <w:t>Sub-Franchisee</w:t>
      </w:r>
      <w:r w:rsidRPr="00640C6E">
        <w:rPr>
          <w:sz w:val="20"/>
          <w:szCs w:val="20"/>
        </w:rPr>
        <w:t xml:space="preserve"> to be audited.</w:t>
      </w:r>
      <w:r w:rsidR="008735EC">
        <w:rPr>
          <w:sz w:val="20"/>
          <w:szCs w:val="20"/>
        </w:rPr>
        <w:t xml:space="preserve"> </w:t>
      </w:r>
      <w:r w:rsidRPr="00640C6E">
        <w:rPr>
          <w:sz w:val="20"/>
          <w:szCs w:val="20"/>
        </w:rPr>
        <w:t xml:space="preserve">The </w:t>
      </w:r>
      <w:r w:rsidR="00B5005F">
        <w:rPr>
          <w:sz w:val="20"/>
          <w:szCs w:val="20"/>
        </w:rPr>
        <w:t>Sub-Franchisee</w:t>
      </w:r>
      <w:r w:rsidRPr="00640C6E">
        <w:rPr>
          <w:sz w:val="20"/>
          <w:szCs w:val="20"/>
        </w:rPr>
        <w:t xml:space="preserve"> agrees to fully cooperate with the </w:t>
      </w:r>
      <w:r w:rsidR="00B5005F">
        <w:rPr>
          <w:sz w:val="20"/>
          <w:szCs w:val="20"/>
        </w:rPr>
        <w:t>Sub-Franchisor</w:t>
      </w:r>
      <w:r w:rsidR="003913A3" w:rsidRPr="00640C6E">
        <w:rPr>
          <w:sz w:val="20"/>
          <w:szCs w:val="20"/>
        </w:rPr>
        <w:t xml:space="preserve"> and its authorised representatives (including the </w:t>
      </w:r>
      <w:r w:rsidRPr="00640C6E">
        <w:rPr>
          <w:sz w:val="20"/>
          <w:szCs w:val="20"/>
        </w:rPr>
        <w:t>auditor</w:t>
      </w:r>
      <w:r w:rsidR="003913A3" w:rsidRPr="00640C6E">
        <w:rPr>
          <w:sz w:val="20"/>
          <w:szCs w:val="20"/>
        </w:rPr>
        <w:t>)</w:t>
      </w:r>
      <w:r w:rsidRPr="00640C6E">
        <w:rPr>
          <w:sz w:val="20"/>
          <w:szCs w:val="20"/>
        </w:rPr>
        <w:t xml:space="preserve"> and provide all such documents and information </w:t>
      </w:r>
      <w:r w:rsidR="003913A3" w:rsidRPr="00640C6E">
        <w:rPr>
          <w:sz w:val="20"/>
          <w:szCs w:val="20"/>
        </w:rPr>
        <w:t>that is requested</w:t>
      </w:r>
      <w:r w:rsidRPr="00640C6E">
        <w:rPr>
          <w:sz w:val="20"/>
          <w:szCs w:val="20"/>
        </w:rPr>
        <w:t>.</w:t>
      </w:r>
    </w:p>
    <w:p w14:paraId="5A374B68" w14:textId="77777777" w:rsidR="00900246" w:rsidRPr="00640C6E" w:rsidRDefault="00900246" w:rsidP="00E676E2">
      <w:pPr>
        <w:pStyle w:val="Lista"/>
        <w:numPr>
          <w:ilvl w:val="0"/>
          <w:numId w:val="0"/>
        </w:numPr>
        <w:spacing w:before="0" w:after="0"/>
        <w:ind w:left="1134"/>
        <w:rPr>
          <w:sz w:val="20"/>
          <w:szCs w:val="20"/>
        </w:rPr>
      </w:pPr>
    </w:p>
    <w:p w14:paraId="1AF7E28B" w14:textId="0973C943" w:rsidR="00746D77" w:rsidRPr="00640C6E" w:rsidRDefault="00746D77" w:rsidP="00BC3EC7">
      <w:pPr>
        <w:pStyle w:val="Lista"/>
        <w:spacing w:before="0" w:after="0"/>
        <w:rPr>
          <w:sz w:val="20"/>
          <w:szCs w:val="20"/>
        </w:rPr>
      </w:pPr>
      <w:r w:rsidRPr="00640C6E">
        <w:rPr>
          <w:spacing w:val="-3"/>
          <w:sz w:val="20"/>
          <w:szCs w:val="20"/>
        </w:rPr>
        <w:t>If, following an audit un</w:t>
      </w:r>
      <w:r w:rsidR="00B420D2" w:rsidRPr="00640C6E">
        <w:rPr>
          <w:spacing w:val="-3"/>
          <w:sz w:val="20"/>
          <w:szCs w:val="20"/>
        </w:rPr>
        <w:t xml:space="preserve">der this Clause </w:t>
      </w:r>
      <w:r w:rsidR="00900246" w:rsidRPr="00640C6E">
        <w:rPr>
          <w:spacing w:val="-3"/>
          <w:sz w:val="20"/>
          <w:szCs w:val="20"/>
        </w:rPr>
        <w:t>1</w:t>
      </w:r>
      <w:r w:rsidR="00285A17" w:rsidRPr="00640C6E">
        <w:rPr>
          <w:spacing w:val="-3"/>
          <w:sz w:val="20"/>
          <w:szCs w:val="20"/>
        </w:rPr>
        <w:t>7</w:t>
      </w:r>
      <w:r w:rsidR="00B420D2" w:rsidRPr="00640C6E">
        <w:rPr>
          <w:spacing w:val="-3"/>
          <w:sz w:val="20"/>
          <w:szCs w:val="20"/>
        </w:rPr>
        <w:t xml:space="preserve">, </w:t>
      </w:r>
      <w:r w:rsidRPr="00640C6E">
        <w:rPr>
          <w:spacing w:val="-3"/>
          <w:sz w:val="20"/>
          <w:szCs w:val="20"/>
        </w:rPr>
        <w:t xml:space="preserve">the </w:t>
      </w:r>
      <w:r w:rsidR="00B5005F">
        <w:rPr>
          <w:spacing w:val="-3"/>
          <w:sz w:val="20"/>
          <w:szCs w:val="20"/>
        </w:rPr>
        <w:t>Sub-Franchisor</w:t>
      </w:r>
      <w:r w:rsidRPr="00640C6E">
        <w:rPr>
          <w:spacing w:val="-3"/>
          <w:sz w:val="20"/>
          <w:szCs w:val="20"/>
        </w:rPr>
        <w:t xml:space="preserve"> is of the opinion that:</w:t>
      </w:r>
    </w:p>
    <w:p w14:paraId="7166EA9D" w14:textId="77777777" w:rsidR="00900246" w:rsidRPr="00640C6E" w:rsidRDefault="00900246" w:rsidP="00E676E2">
      <w:pPr>
        <w:pStyle w:val="Lista"/>
        <w:numPr>
          <w:ilvl w:val="0"/>
          <w:numId w:val="0"/>
        </w:numPr>
        <w:spacing w:before="0" w:after="0"/>
        <w:rPr>
          <w:sz w:val="20"/>
          <w:szCs w:val="20"/>
        </w:rPr>
      </w:pPr>
    </w:p>
    <w:p w14:paraId="57D710F9" w14:textId="12419C79" w:rsidR="00846877" w:rsidRPr="00640C6E" w:rsidRDefault="00746D77" w:rsidP="00BC3EC7">
      <w:pPr>
        <w:pStyle w:val="Listi"/>
        <w:spacing w:before="0" w:after="0"/>
        <w:rPr>
          <w:sz w:val="20"/>
          <w:szCs w:val="20"/>
        </w:rPr>
      </w:pPr>
      <w:r w:rsidRPr="00640C6E">
        <w:rPr>
          <w:spacing w:val="-3"/>
          <w:sz w:val="20"/>
          <w:szCs w:val="20"/>
        </w:rPr>
        <w:t xml:space="preserve">the </w:t>
      </w:r>
      <w:r w:rsidR="00B5005F">
        <w:rPr>
          <w:spacing w:val="-3"/>
          <w:sz w:val="20"/>
          <w:szCs w:val="20"/>
        </w:rPr>
        <w:t>Sub-Franchisee</w:t>
      </w:r>
      <w:r w:rsidRPr="00640C6E">
        <w:rPr>
          <w:spacing w:val="-3"/>
          <w:sz w:val="20"/>
          <w:szCs w:val="20"/>
        </w:rPr>
        <w:t xml:space="preserve"> has not complied with and observed any Law; and/or</w:t>
      </w:r>
    </w:p>
    <w:p w14:paraId="108D1782" w14:textId="77777777" w:rsidR="00900246" w:rsidRPr="00640C6E" w:rsidRDefault="00900246" w:rsidP="00E676E2">
      <w:pPr>
        <w:pStyle w:val="Listi"/>
        <w:numPr>
          <w:ilvl w:val="0"/>
          <w:numId w:val="0"/>
        </w:numPr>
        <w:spacing w:before="0" w:after="0"/>
        <w:ind w:left="1701"/>
        <w:rPr>
          <w:sz w:val="20"/>
          <w:szCs w:val="20"/>
        </w:rPr>
      </w:pPr>
    </w:p>
    <w:p w14:paraId="59921539" w14:textId="340E4072" w:rsidR="00746D77" w:rsidRPr="00640C6E" w:rsidRDefault="00746D77" w:rsidP="00E676E2">
      <w:pPr>
        <w:pStyle w:val="Listi"/>
        <w:spacing w:before="0" w:after="0"/>
        <w:rPr>
          <w:sz w:val="20"/>
          <w:szCs w:val="20"/>
        </w:rPr>
      </w:pPr>
      <w:r w:rsidRPr="00640C6E">
        <w:rPr>
          <w:spacing w:val="-3"/>
          <w:sz w:val="20"/>
          <w:szCs w:val="20"/>
        </w:rPr>
        <w:t xml:space="preserve">any data, statements, books of account and any other records relating to the </w:t>
      </w:r>
      <w:r w:rsidR="00846877" w:rsidRPr="00640C6E">
        <w:rPr>
          <w:spacing w:val="-3"/>
          <w:sz w:val="20"/>
          <w:szCs w:val="20"/>
        </w:rPr>
        <w:t xml:space="preserve">Franchised </w:t>
      </w:r>
      <w:r w:rsidRPr="00640C6E">
        <w:rPr>
          <w:spacing w:val="-3"/>
          <w:sz w:val="20"/>
          <w:szCs w:val="20"/>
        </w:rPr>
        <w:t xml:space="preserve">Business contains discrepancies to that reported by the </w:t>
      </w:r>
      <w:r w:rsidR="00B5005F">
        <w:rPr>
          <w:spacing w:val="-3"/>
          <w:sz w:val="20"/>
          <w:szCs w:val="20"/>
        </w:rPr>
        <w:t>Sub-Franchisee</w:t>
      </w:r>
      <w:r w:rsidRPr="00640C6E">
        <w:rPr>
          <w:spacing w:val="-3"/>
          <w:sz w:val="20"/>
          <w:szCs w:val="20"/>
        </w:rPr>
        <w:t>; and/or</w:t>
      </w:r>
    </w:p>
    <w:p w14:paraId="151AA521" w14:textId="77777777" w:rsidR="00900246" w:rsidRPr="00640C6E" w:rsidRDefault="00900246" w:rsidP="00E676E2">
      <w:pPr>
        <w:pStyle w:val="Listi"/>
        <w:numPr>
          <w:ilvl w:val="0"/>
          <w:numId w:val="0"/>
        </w:numPr>
        <w:spacing w:before="0" w:after="0"/>
        <w:ind w:left="1701"/>
        <w:rPr>
          <w:sz w:val="20"/>
          <w:szCs w:val="20"/>
        </w:rPr>
      </w:pPr>
    </w:p>
    <w:p w14:paraId="792EA3CB" w14:textId="06855478" w:rsidR="00746D77" w:rsidRPr="00640C6E" w:rsidRDefault="00746D77" w:rsidP="00E676E2">
      <w:pPr>
        <w:pStyle w:val="Listi"/>
        <w:spacing w:before="0" w:after="0"/>
        <w:rPr>
          <w:sz w:val="20"/>
          <w:szCs w:val="20"/>
        </w:rPr>
      </w:pPr>
      <w:r w:rsidRPr="00640C6E">
        <w:rPr>
          <w:spacing w:val="-3"/>
          <w:sz w:val="20"/>
          <w:szCs w:val="20"/>
        </w:rPr>
        <w:t xml:space="preserve">the </w:t>
      </w:r>
      <w:r w:rsidR="00B5005F">
        <w:rPr>
          <w:spacing w:val="-3"/>
          <w:sz w:val="20"/>
          <w:szCs w:val="20"/>
        </w:rPr>
        <w:t>Sub-Franchisee</w:t>
      </w:r>
      <w:r w:rsidRPr="00640C6E">
        <w:rPr>
          <w:spacing w:val="-3"/>
          <w:sz w:val="20"/>
          <w:szCs w:val="20"/>
        </w:rPr>
        <w:t xml:space="preserve"> has understated the Gross </w:t>
      </w:r>
      <w:r w:rsidR="00880C14" w:rsidRPr="00640C6E">
        <w:rPr>
          <w:spacing w:val="-3"/>
          <w:sz w:val="20"/>
          <w:szCs w:val="20"/>
        </w:rPr>
        <w:t xml:space="preserve">Sales </w:t>
      </w:r>
      <w:r w:rsidRPr="00640C6E">
        <w:rPr>
          <w:spacing w:val="-3"/>
          <w:sz w:val="20"/>
          <w:szCs w:val="20"/>
        </w:rPr>
        <w:t>by more than two percent (2%),</w:t>
      </w:r>
    </w:p>
    <w:p w14:paraId="0D4E940B" w14:textId="77777777" w:rsidR="00746D77" w:rsidRPr="00640C6E" w:rsidRDefault="00746D77" w:rsidP="00924481">
      <w:pPr>
        <w:tabs>
          <w:tab w:val="left" w:pos="-720"/>
          <w:tab w:val="left" w:pos="1134"/>
        </w:tabs>
        <w:suppressAutoHyphens/>
        <w:ind w:left="1134" w:hanging="283"/>
        <w:jc w:val="both"/>
        <w:rPr>
          <w:rFonts w:cs="Arial"/>
          <w:spacing w:val="-3"/>
          <w:sz w:val="20"/>
        </w:rPr>
      </w:pPr>
    </w:p>
    <w:p w14:paraId="1A920FB0" w14:textId="33D87A6C" w:rsidR="00746D77" w:rsidRPr="00640C6E" w:rsidRDefault="00746D77" w:rsidP="00E676E2">
      <w:pPr>
        <w:tabs>
          <w:tab w:val="left" w:pos="-720"/>
          <w:tab w:val="left" w:pos="1701"/>
        </w:tabs>
        <w:suppressAutoHyphens/>
        <w:ind w:left="1134"/>
        <w:jc w:val="both"/>
        <w:rPr>
          <w:rFonts w:cs="Arial"/>
          <w:spacing w:val="-3"/>
          <w:sz w:val="20"/>
        </w:rPr>
      </w:pPr>
      <w:r w:rsidRPr="00640C6E">
        <w:rPr>
          <w:rFonts w:cs="Arial"/>
          <w:spacing w:val="-3"/>
          <w:sz w:val="20"/>
        </w:rPr>
        <w:t xml:space="preserve">in addition to the </w:t>
      </w:r>
      <w:r w:rsidR="00B5005F">
        <w:rPr>
          <w:rFonts w:cs="Arial"/>
          <w:spacing w:val="-3"/>
          <w:sz w:val="20"/>
        </w:rPr>
        <w:t>Sub-Franchisee</w:t>
      </w:r>
      <w:r w:rsidRPr="00640C6E">
        <w:rPr>
          <w:rFonts w:cs="Arial"/>
          <w:spacing w:val="-3"/>
          <w:sz w:val="20"/>
        </w:rPr>
        <w:t xml:space="preserve">’s obligation to remedy any non-compliance or discrepancy, the </w:t>
      </w:r>
      <w:r w:rsidR="00B5005F">
        <w:rPr>
          <w:rFonts w:cs="Arial"/>
          <w:spacing w:val="-3"/>
          <w:sz w:val="20"/>
        </w:rPr>
        <w:t>Sub-Franchisee</w:t>
      </w:r>
      <w:r w:rsidRPr="00640C6E">
        <w:rPr>
          <w:rFonts w:cs="Arial"/>
          <w:spacing w:val="-3"/>
          <w:sz w:val="20"/>
        </w:rPr>
        <w:t xml:space="preserve"> must, in connection with each </w:t>
      </w:r>
      <w:r w:rsidR="00C33D78" w:rsidRPr="00640C6E">
        <w:rPr>
          <w:rFonts w:cs="Arial"/>
          <w:spacing w:val="-3"/>
          <w:sz w:val="20"/>
        </w:rPr>
        <w:t>audit</w:t>
      </w:r>
      <w:r w:rsidRPr="00640C6E">
        <w:rPr>
          <w:rFonts w:cs="Arial"/>
          <w:spacing w:val="-3"/>
          <w:sz w:val="20"/>
        </w:rPr>
        <w:t xml:space="preserve">, pay to the </w:t>
      </w:r>
      <w:r w:rsidR="00B5005F">
        <w:rPr>
          <w:rFonts w:cs="Arial"/>
          <w:spacing w:val="-3"/>
          <w:sz w:val="20"/>
        </w:rPr>
        <w:t>Sub-Franchisor</w:t>
      </w:r>
      <w:r w:rsidRPr="00640C6E">
        <w:rPr>
          <w:rFonts w:cs="Arial"/>
          <w:spacing w:val="-3"/>
          <w:sz w:val="20"/>
        </w:rPr>
        <w:t>:</w:t>
      </w:r>
    </w:p>
    <w:p w14:paraId="6A24D72D" w14:textId="66B0E5E0" w:rsidR="00C33D78" w:rsidRPr="00640C6E" w:rsidRDefault="00C33D78" w:rsidP="00E676E2">
      <w:pPr>
        <w:tabs>
          <w:tab w:val="left" w:pos="-720"/>
          <w:tab w:val="left" w:pos="1701"/>
        </w:tabs>
        <w:suppressAutoHyphens/>
        <w:ind w:left="1134"/>
        <w:jc w:val="both"/>
        <w:rPr>
          <w:rFonts w:cs="Arial"/>
          <w:spacing w:val="-3"/>
          <w:sz w:val="20"/>
        </w:rPr>
      </w:pPr>
    </w:p>
    <w:p w14:paraId="479EB95B" w14:textId="4FA888D6" w:rsidR="008E0B81" w:rsidRPr="00640C6E" w:rsidRDefault="00746D77" w:rsidP="00E676E2">
      <w:pPr>
        <w:pStyle w:val="Listi"/>
        <w:spacing w:before="0" w:after="0"/>
        <w:rPr>
          <w:sz w:val="20"/>
          <w:szCs w:val="20"/>
        </w:rPr>
      </w:pPr>
      <w:r w:rsidRPr="00640C6E">
        <w:rPr>
          <w:sz w:val="20"/>
          <w:szCs w:val="20"/>
        </w:rPr>
        <w:t xml:space="preserve">all Costs incurred by the </w:t>
      </w:r>
      <w:r w:rsidR="00B5005F">
        <w:rPr>
          <w:sz w:val="20"/>
          <w:szCs w:val="20"/>
        </w:rPr>
        <w:t>Sub-Franchisor</w:t>
      </w:r>
      <w:r w:rsidRPr="00640C6E">
        <w:rPr>
          <w:sz w:val="20"/>
          <w:szCs w:val="20"/>
        </w:rPr>
        <w:t xml:space="preserve"> in connection with the </w:t>
      </w:r>
      <w:r w:rsidR="008E0B81" w:rsidRPr="00640C6E">
        <w:rPr>
          <w:sz w:val="20"/>
          <w:szCs w:val="20"/>
        </w:rPr>
        <w:t xml:space="preserve">audit </w:t>
      </w:r>
      <w:r w:rsidRPr="00640C6E">
        <w:rPr>
          <w:sz w:val="20"/>
          <w:szCs w:val="20"/>
        </w:rPr>
        <w:t xml:space="preserve">of the </w:t>
      </w:r>
      <w:r w:rsidR="008E0B81" w:rsidRPr="00640C6E">
        <w:rPr>
          <w:sz w:val="20"/>
          <w:szCs w:val="20"/>
        </w:rPr>
        <w:t xml:space="preserve">Franchised </w:t>
      </w:r>
      <w:r w:rsidRPr="00640C6E">
        <w:rPr>
          <w:sz w:val="20"/>
          <w:szCs w:val="20"/>
        </w:rPr>
        <w:t xml:space="preserve">Business and noncompliance by the </w:t>
      </w:r>
      <w:r w:rsidR="00B5005F">
        <w:rPr>
          <w:sz w:val="20"/>
          <w:szCs w:val="20"/>
        </w:rPr>
        <w:t>Sub-Franchisee</w:t>
      </w:r>
      <w:r w:rsidRPr="00640C6E">
        <w:rPr>
          <w:sz w:val="20"/>
          <w:szCs w:val="20"/>
        </w:rPr>
        <w:t>; and</w:t>
      </w:r>
    </w:p>
    <w:p w14:paraId="4B621E11" w14:textId="77777777" w:rsidR="00900246" w:rsidRPr="00640C6E" w:rsidRDefault="00900246" w:rsidP="00E676E2">
      <w:pPr>
        <w:pStyle w:val="Listi"/>
        <w:numPr>
          <w:ilvl w:val="0"/>
          <w:numId w:val="0"/>
        </w:numPr>
        <w:spacing w:before="0" w:after="0"/>
        <w:ind w:left="1701"/>
        <w:rPr>
          <w:sz w:val="20"/>
          <w:szCs w:val="20"/>
        </w:rPr>
      </w:pPr>
    </w:p>
    <w:p w14:paraId="0F85F5AA" w14:textId="1322E30C" w:rsidR="00746D77" w:rsidRPr="00640C6E" w:rsidRDefault="00746D77" w:rsidP="00E676E2">
      <w:pPr>
        <w:pStyle w:val="Listi"/>
        <w:spacing w:before="0" w:after="0"/>
        <w:rPr>
          <w:sz w:val="20"/>
          <w:szCs w:val="20"/>
        </w:rPr>
      </w:pPr>
      <w:r w:rsidRPr="00640C6E">
        <w:rPr>
          <w:sz w:val="20"/>
          <w:szCs w:val="20"/>
        </w:rPr>
        <w:t xml:space="preserve">the auditor's Cost as reasonably determined by the </w:t>
      </w:r>
      <w:r w:rsidR="00B5005F">
        <w:rPr>
          <w:sz w:val="20"/>
          <w:szCs w:val="20"/>
        </w:rPr>
        <w:t>Sub-Franchisor</w:t>
      </w:r>
      <w:r w:rsidRPr="00640C6E">
        <w:rPr>
          <w:sz w:val="20"/>
          <w:szCs w:val="20"/>
        </w:rPr>
        <w:t>.</w:t>
      </w:r>
    </w:p>
    <w:p w14:paraId="65F6AC60" w14:textId="77777777" w:rsidR="009223FB" w:rsidRPr="00640C6E" w:rsidRDefault="009223FB" w:rsidP="00E676E2">
      <w:pPr>
        <w:jc w:val="both"/>
        <w:rPr>
          <w:rFonts w:cs="Arial"/>
          <w:sz w:val="20"/>
        </w:rPr>
      </w:pPr>
    </w:p>
    <w:p w14:paraId="433FD6E9" w14:textId="245657D8" w:rsidR="009223FB" w:rsidRPr="00640C6E" w:rsidRDefault="00AC76CD" w:rsidP="00D9700C">
      <w:pPr>
        <w:pStyle w:val="Heading"/>
        <w:spacing w:before="0" w:after="0"/>
        <w:rPr>
          <w:rFonts w:cs="Arial"/>
          <w:sz w:val="20"/>
          <w:szCs w:val="20"/>
        </w:rPr>
      </w:pPr>
      <w:bookmarkStart w:id="38" w:name="_Toc86957996"/>
      <w:bookmarkStart w:id="39" w:name="_Toc528245842"/>
      <w:r w:rsidRPr="00640C6E">
        <w:rPr>
          <w:rFonts w:cs="Arial"/>
          <w:sz w:val="20"/>
          <w:szCs w:val="20"/>
          <w:lang w:val="en-US"/>
        </w:rPr>
        <w:t xml:space="preserve">Local </w:t>
      </w:r>
      <w:r w:rsidR="009223FB" w:rsidRPr="00640C6E">
        <w:rPr>
          <w:rFonts w:cs="Arial"/>
          <w:sz w:val="20"/>
          <w:szCs w:val="20"/>
        </w:rPr>
        <w:t>Advertising</w:t>
      </w:r>
      <w:bookmarkEnd w:id="38"/>
      <w:r w:rsidR="009223FB" w:rsidRPr="00640C6E">
        <w:rPr>
          <w:rFonts w:cs="Arial"/>
          <w:sz w:val="20"/>
          <w:szCs w:val="20"/>
        </w:rPr>
        <w:t xml:space="preserve"> </w:t>
      </w:r>
      <w:bookmarkEnd w:id="39"/>
    </w:p>
    <w:p w14:paraId="35AC5E32" w14:textId="77777777" w:rsidR="00900246" w:rsidRPr="00640C6E" w:rsidRDefault="00900246" w:rsidP="00E676E2">
      <w:pPr>
        <w:pStyle w:val="Lista"/>
        <w:numPr>
          <w:ilvl w:val="0"/>
          <w:numId w:val="0"/>
        </w:numPr>
        <w:spacing w:before="0" w:after="0"/>
        <w:ind w:left="1134"/>
        <w:rPr>
          <w:sz w:val="20"/>
          <w:szCs w:val="20"/>
        </w:rPr>
      </w:pPr>
    </w:p>
    <w:p w14:paraId="22D7FD34" w14:textId="6ACC16F4" w:rsidR="00BC63DF" w:rsidRPr="00640C6E" w:rsidRDefault="009223FB" w:rsidP="00D9700C">
      <w:pPr>
        <w:pStyle w:val="Lista"/>
        <w:numPr>
          <w:ilvl w:val="1"/>
          <w:numId w:val="2"/>
        </w:numPr>
        <w:spacing w:before="0" w:after="0"/>
        <w:ind w:left="1134" w:hanging="567"/>
        <w:rPr>
          <w:sz w:val="20"/>
          <w:szCs w:val="20"/>
        </w:rPr>
      </w:pPr>
      <w:r w:rsidRPr="00640C6E">
        <w:rPr>
          <w:sz w:val="20"/>
          <w:szCs w:val="20"/>
        </w:rPr>
        <w:t xml:space="preserve">The </w:t>
      </w:r>
      <w:r w:rsidR="00B5005F">
        <w:rPr>
          <w:sz w:val="20"/>
          <w:szCs w:val="20"/>
        </w:rPr>
        <w:t>Sub-Franchisee</w:t>
      </w:r>
      <w:r w:rsidRPr="00640C6E">
        <w:rPr>
          <w:sz w:val="20"/>
          <w:szCs w:val="20"/>
        </w:rPr>
        <w:t xml:space="preserve"> </w:t>
      </w:r>
      <w:r w:rsidR="00BC63DF" w:rsidRPr="00640C6E">
        <w:rPr>
          <w:sz w:val="20"/>
          <w:szCs w:val="20"/>
        </w:rPr>
        <w:t xml:space="preserve">must, at its own Cost, organise and perform Local Marketing in the Region. </w:t>
      </w:r>
    </w:p>
    <w:p w14:paraId="29074B50" w14:textId="77777777" w:rsidR="00900246" w:rsidRPr="00640C6E" w:rsidRDefault="00900246" w:rsidP="00E676E2">
      <w:pPr>
        <w:pStyle w:val="Lista"/>
        <w:numPr>
          <w:ilvl w:val="0"/>
          <w:numId w:val="0"/>
        </w:numPr>
        <w:spacing w:before="0" w:after="0"/>
        <w:ind w:left="1134"/>
        <w:rPr>
          <w:sz w:val="20"/>
          <w:szCs w:val="20"/>
        </w:rPr>
      </w:pPr>
    </w:p>
    <w:p w14:paraId="0324820A" w14:textId="44CDEB76" w:rsidR="009223FB" w:rsidRPr="00640C6E" w:rsidRDefault="003253C2" w:rsidP="00D9700C">
      <w:pPr>
        <w:pStyle w:val="Lista"/>
        <w:numPr>
          <w:ilvl w:val="1"/>
          <w:numId w:val="2"/>
        </w:numPr>
        <w:spacing w:before="0" w:after="0"/>
        <w:ind w:left="1134" w:hanging="567"/>
        <w:rPr>
          <w:sz w:val="20"/>
          <w:szCs w:val="20"/>
        </w:rPr>
      </w:pPr>
      <w:r w:rsidRPr="00640C6E">
        <w:rPr>
          <w:sz w:val="20"/>
          <w:szCs w:val="20"/>
        </w:rPr>
        <w:t xml:space="preserve">In organising and performing Local Marketing, the </w:t>
      </w:r>
      <w:r w:rsidR="00B5005F">
        <w:rPr>
          <w:sz w:val="20"/>
          <w:szCs w:val="20"/>
        </w:rPr>
        <w:t>Sub-Franchisee</w:t>
      </w:r>
      <w:r w:rsidRPr="00640C6E">
        <w:rPr>
          <w:sz w:val="20"/>
          <w:szCs w:val="20"/>
        </w:rPr>
        <w:t xml:space="preserve"> must: </w:t>
      </w:r>
    </w:p>
    <w:p w14:paraId="2379F163" w14:textId="77777777" w:rsidR="005E065D" w:rsidRPr="00640C6E" w:rsidRDefault="005E065D" w:rsidP="00E676E2">
      <w:pPr>
        <w:pStyle w:val="Lista"/>
        <w:numPr>
          <w:ilvl w:val="0"/>
          <w:numId w:val="0"/>
        </w:numPr>
        <w:spacing w:before="0" w:after="0"/>
        <w:rPr>
          <w:sz w:val="20"/>
          <w:szCs w:val="20"/>
        </w:rPr>
      </w:pPr>
    </w:p>
    <w:p w14:paraId="58CDA381" w14:textId="3DF262A3" w:rsidR="003253C2" w:rsidRPr="00640C6E" w:rsidRDefault="003253C2" w:rsidP="00D9700C">
      <w:pPr>
        <w:pStyle w:val="Lista"/>
        <w:numPr>
          <w:ilvl w:val="2"/>
          <w:numId w:val="2"/>
        </w:numPr>
        <w:spacing w:before="0" w:after="0"/>
        <w:ind w:left="1701" w:hanging="567"/>
        <w:rPr>
          <w:sz w:val="20"/>
          <w:szCs w:val="20"/>
        </w:rPr>
      </w:pPr>
      <w:r w:rsidRPr="00640C6E">
        <w:rPr>
          <w:sz w:val="20"/>
          <w:szCs w:val="20"/>
        </w:rPr>
        <w:t xml:space="preserve">submit to the </w:t>
      </w:r>
      <w:r w:rsidR="00B5005F">
        <w:rPr>
          <w:sz w:val="20"/>
          <w:szCs w:val="20"/>
        </w:rPr>
        <w:t>Sub-Franchisor</w:t>
      </w:r>
      <w:r w:rsidRPr="00640C6E">
        <w:rPr>
          <w:sz w:val="20"/>
          <w:szCs w:val="20"/>
        </w:rPr>
        <w:t xml:space="preserve"> copies of all proposed advertising or promotional material which the</w:t>
      </w:r>
      <w:r w:rsidR="00D54867" w:rsidRPr="00640C6E">
        <w:rPr>
          <w:sz w:val="20"/>
          <w:szCs w:val="20"/>
        </w:rPr>
        <w:t xml:space="preserve"> </w:t>
      </w:r>
      <w:r w:rsidR="00B5005F">
        <w:rPr>
          <w:sz w:val="20"/>
          <w:szCs w:val="20"/>
        </w:rPr>
        <w:t>Sub-Franchisee</w:t>
      </w:r>
      <w:r w:rsidRPr="00640C6E">
        <w:rPr>
          <w:sz w:val="20"/>
          <w:szCs w:val="20"/>
        </w:rPr>
        <w:t xml:space="preserve"> intends to use to market the </w:t>
      </w:r>
      <w:r w:rsidR="00533136" w:rsidRPr="00640C6E">
        <w:rPr>
          <w:sz w:val="20"/>
          <w:szCs w:val="20"/>
        </w:rPr>
        <w:t xml:space="preserve">Franchised </w:t>
      </w:r>
      <w:r w:rsidRPr="00640C6E">
        <w:rPr>
          <w:sz w:val="20"/>
          <w:szCs w:val="20"/>
        </w:rPr>
        <w:t>Business before using such materials;</w:t>
      </w:r>
    </w:p>
    <w:p w14:paraId="5F137E08" w14:textId="77777777" w:rsidR="00900246" w:rsidRPr="00640C6E" w:rsidRDefault="00900246" w:rsidP="00E676E2">
      <w:pPr>
        <w:pStyle w:val="Lista"/>
        <w:numPr>
          <w:ilvl w:val="0"/>
          <w:numId w:val="0"/>
        </w:numPr>
        <w:spacing w:before="0" w:after="0"/>
        <w:ind w:left="1701"/>
        <w:rPr>
          <w:sz w:val="20"/>
          <w:szCs w:val="20"/>
        </w:rPr>
      </w:pPr>
    </w:p>
    <w:p w14:paraId="6406700A" w14:textId="689F3AA8" w:rsidR="003253C2" w:rsidRPr="00640C6E" w:rsidRDefault="003253C2" w:rsidP="00D9700C">
      <w:pPr>
        <w:pStyle w:val="Lista"/>
        <w:numPr>
          <w:ilvl w:val="2"/>
          <w:numId w:val="2"/>
        </w:numPr>
        <w:spacing w:before="0" w:after="0"/>
        <w:ind w:left="1701" w:hanging="567"/>
        <w:rPr>
          <w:sz w:val="20"/>
          <w:szCs w:val="20"/>
        </w:rPr>
      </w:pPr>
      <w:r w:rsidRPr="00640C6E">
        <w:rPr>
          <w:sz w:val="20"/>
          <w:szCs w:val="20"/>
        </w:rPr>
        <w:t xml:space="preserve">ensure that all printed material contains a statement that the </w:t>
      </w:r>
      <w:r w:rsidR="00533136" w:rsidRPr="00640C6E">
        <w:rPr>
          <w:sz w:val="20"/>
          <w:szCs w:val="20"/>
        </w:rPr>
        <w:t xml:space="preserve">Franchised </w:t>
      </w:r>
      <w:r w:rsidRPr="00640C6E">
        <w:rPr>
          <w:sz w:val="20"/>
          <w:szCs w:val="20"/>
        </w:rPr>
        <w:t xml:space="preserve">Business is operated as an independent business under licence from the </w:t>
      </w:r>
      <w:r w:rsidR="00B5005F">
        <w:rPr>
          <w:sz w:val="20"/>
          <w:szCs w:val="20"/>
        </w:rPr>
        <w:t>Sub-Franchisor</w:t>
      </w:r>
      <w:r w:rsidRPr="00640C6E">
        <w:rPr>
          <w:sz w:val="20"/>
          <w:szCs w:val="20"/>
        </w:rPr>
        <w:t xml:space="preserve"> and such other information as the </w:t>
      </w:r>
      <w:r w:rsidR="00B5005F">
        <w:rPr>
          <w:sz w:val="20"/>
          <w:szCs w:val="20"/>
        </w:rPr>
        <w:t>Sub-Franchisor</w:t>
      </w:r>
      <w:r w:rsidRPr="00640C6E">
        <w:rPr>
          <w:sz w:val="20"/>
          <w:szCs w:val="20"/>
        </w:rPr>
        <w:t xml:space="preserve"> may consider necessary to notify third parties that the </w:t>
      </w:r>
      <w:r w:rsidR="00B5005F">
        <w:rPr>
          <w:sz w:val="20"/>
          <w:szCs w:val="20"/>
        </w:rPr>
        <w:t>Sub-Franchisor</w:t>
      </w:r>
      <w:r w:rsidRPr="00640C6E">
        <w:rPr>
          <w:sz w:val="20"/>
          <w:szCs w:val="20"/>
        </w:rPr>
        <w:t xml:space="preserve"> accepts no liability for the acts, </w:t>
      </w:r>
      <w:proofErr w:type="gramStart"/>
      <w:r w:rsidRPr="00640C6E">
        <w:rPr>
          <w:sz w:val="20"/>
          <w:szCs w:val="20"/>
        </w:rPr>
        <w:t>defaults</w:t>
      </w:r>
      <w:proofErr w:type="gramEnd"/>
      <w:r w:rsidRPr="00640C6E">
        <w:rPr>
          <w:sz w:val="20"/>
          <w:szCs w:val="20"/>
        </w:rPr>
        <w:t xml:space="preserve"> or debts of the </w:t>
      </w:r>
      <w:r w:rsidR="00B5005F">
        <w:rPr>
          <w:sz w:val="20"/>
          <w:szCs w:val="20"/>
        </w:rPr>
        <w:t>Sub-Franchisee</w:t>
      </w:r>
      <w:r w:rsidRPr="00640C6E">
        <w:rPr>
          <w:sz w:val="20"/>
          <w:szCs w:val="20"/>
        </w:rPr>
        <w:t>;</w:t>
      </w:r>
    </w:p>
    <w:p w14:paraId="29D11DF8" w14:textId="77777777" w:rsidR="00900246" w:rsidRPr="00640C6E" w:rsidRDefault="00900246" w:rsidP="00E676E2">
      <w:pPr>
        <w:pStyle w:val="Lista"/>
        <w:numPr>
          <w:ilvl w:val="0"/>
          <w:numId w:val="0"/>
        </w:numPr>
        <w:spacing w:before="0" w:after="0"/>
        <w:ind w:left="1701"/>
        <w:rPr>
          <w:sz w:val="20"/>
          <w:szCs w:val="20"/>
        </w:rPr>
      </w:pPr>
    </w:p>
    <w:p w14:paraId="66052A37" w14:textId="19EC0451" w:rsidR="003253C2" w:rsidRPr="00640C6E" w:rsidRDefault="003253C2" w:rsidP="00D9700C">
      <w:pPr>
        <w:pStyle w:val="Lista"/>
        <w:numPr>
          <w:ilvl w:val="2"/>
          <w:numId w:val="2"/>
        </w:numPr>
        <w:spacing w:before="0" w:after="0"/>
        <w:ind w:left="1701" w:hanging="567"/>
        <w:rPr>
          <w:sz w:val="20"/>
          <w:szCs w:val="20"/>
        </w:rPr>
      </w:pPr>
      <w:r w:rsidRPr="00640C6E">
        <w:rPr>
          <w:sz w:val="20"/>
          <w:szCs w:val="20"/>
        </w:rPr>
        <w:t xml:space="preserve">ensure that materials used by the </w:t>
      </w:r>
      <w:r w:rsidR="00B5005F">
        <w:rPr>
          <w:sz w:val="20"/>
          <w:szCs w:val="20"/>
        </w:rPr>
        <w:t>Sub-Franchisee</w:t>
      </w:r>
      <w:r w:rsidRPr="00640C6E">
        <w:rPr>
          <w:sz w:val="20"/>
          <w:szCs w:val="20"/>
        </w:rPr>
        <w:t xml:space="preserve"> are of the highest standard and fully conform with the highest ethical standards of advertising and fully comply with any policies specified by the </w:t>
      </w:r>
      <w:r w:rsidR="00B5005F">
        <w:rPr>
          <w:sz w:val="20"/>
          <w:szCs w:val="20"/>
        </w:rPr>
        <w:t>Sub-Franchisor</w:t>
      </w:r>
      <w:r w:rsidRPr="00640C6E">
        <w:rPr>
          <w:sz w:val="20"/>
          <w:szCs w:val="20"/>
        </w:rPr>
        <w:t>; and</w:t>
      </w:r>
    </w:p>
    <w:p w14:paraId="7E8D74CD" w14:textId="77777777" w:rsidR="00900246" w:rsidRPr="00640C6E" w:rsidRDefault="00900246" w:rsidP="00E676E2">
      <w:pPr>
        <w:pStyle w:val="Lista"/>
        <w:numPr>
          <w:ilvl w:val="0"/>
          <w:numId w:val="0"/>
        </w:numPr>
        <w:spacing w:before="0" w:after="0"/>
        <w:ind w:left="1701"/>
        <w:rPr>
          <w:sz w:val="20"/>
          <w:szCs w:val="20"/>
        </w:rPr>
      </w:pPr>
    </w:p>
    <w:p w14:paraId="41F79B00" w14:textId="3CE81BCA" w:rsidR="003253C2" w:rsidRPr="00640C6E" w:rsidRDefault="003253C2" w:rsidP="00D9700C">
      <w:pPr>
        <w:pStyle w:val="Lista"/>
        <w:numPr>
          <w:ilvl w:val="2"/>
          <w:numId w:val="2"/>
        </w:numPr>
        <w:spacing w:before="0" w:after="0"/>
        <w:ind w:left="1701" w:hanging="567"/>
        <w:rPr>
          <w:sz w:val="20"/>
          <w:szCs w:val="20"/>
        </w:rPr>
      </w:pPr>
      <w:r w:rsidRPr="00640C6E">
        <w:rPr>
          <w:sz w:val="20"/>
          <w:szCs w:val="20"/>
        </w:rPr>
        <w:t xml:space="preserve">ensure that no advertising or promotional material conflicts with any marketing or promotion conducted by the </w:t>
      </w:r>
      <w:r w:rsidR="00B5005F">
        <w:rPr>
          <w:sz w:val="20"/>
          <w:szCs w:val="20"/>
        </w:rPr>
        <w:t>Sub-Franchisor</w:t>
      </w:r>
      <w:r w:rsidRPr="00640C6E">
        <w:rPr>
          <w:sz w:val="20"/>
          <w:szCs w:val="20"/>
        </w:rPr>
        <w:t xml:space="preserve"> from time to time.</w:t>
      </w:r>
    </w:p>
    <w:p w14:paraId="0C5877B6" w14:textId="77777777" w:rsidR="00533136" w:rsidRPr="00640C6E" w:rsidRDefault="00533136" w:rsidP="00E676E2">
      <w:pPr>
        <w:pStyle w:val="Lista"/>
        <w:numPr>
          <w:ilvl w:val="0"/>
          <w:numId w:val="0"/>
        </w:numPr>
        <w:spacing w:before="0" w:after="0"/>
        <w:ind w:left="2553"/>
        <w:rPr>
          <w:sz w:val="20"/>
          <w:szCs w:val="20"/>
        </w:rPr>
      </w:pPr>
    </w:p>
    <w:p w14:paraId="3F229D92" w14:textId="3F1B1E18" w:rsidR="009223FB" w:rsidRPr="00640C6E" w:rsidRDefault="009223FB" w:rsidP="00D9700C">
      <w:pPr>
        <w:pStyle w:val="Heading"/>
        <w:spacing w:before="0" w:after="0"/>
        <w:rPr>
          <w:rFonts w:cs="Arial"/>
          <w:sz w:val="20"/>
          <w:szCs w:val="20"/>
        </w:rPr>
      </w:pPr>
      <w:bookmarkStart w:id="40" w:name="_Toc528245843"/>
      <w:bookmarkStart w:id="41" w:name="_Toc86957997"/>
      <w:r w:rsidRPr="00640C6E">
        <w:rPr>
          <w:rFonts w:cs="Arial"/>
          <w:sz w:val="20"/>
          <w:szCs w:val="20"/>
        </w:rPr>
        <w:t xml:space="preserve">Confidential </w:t>
      </w:r>
      <w:r w:rsidR="006B2985" w:rsidRPr="00640C6E">
        <w:rPr>
          <w:rFonts w:cs="Arial"/>
          <w:sz w:val="20"/>
          <w:szCs w:val="20"/>
          <w:lang w:val="en-US"/>
        </w:rPr>
        <w:t>I</w:t>
      </w:r>
      <w:r w:rsidR="005F7EF2">
        <w:rPr>
          <w:rFonts w:cs="Arial"/>
          <w:sz w:val="20"/>
          <w:szCs w:val="20"/>
          <w:lang w:val="en-US"/>
        </w:rPr>
        <w:t>n</w:t>
      </w:r>
      <w:r w:rsidRPr="00640C6E">
        <w:rPr>
          <w:rFonts w:cs="Arial"/>
          <w:sz w:val="20"/>
          <w:szCs w:val="20"/>
        </w:rPr>
        <w:t>formation</w:t>
      </w:r>
      <w:bookmarkEnd w:id="40"/>
      <w:bookmarkEnd w:id="41"/>
    </w:p>
    <w:p w14:paraId="7B2E545A" w14:textId="77777777" w:rsidR="00900246" w:rsidRPr="00640C6E" w:rsidRDefault="00900246" w:rsidP="00E676E2">
      <w:pPr>
        <w:pStyle w:val="Paragraph"/>
        <w:spacing w:before="0" w:after="0"/>
        <w:ind w:left="1134"/>
        <w:rPr>
          <w:rFonts w:cs="Arial"/>
          <w:sz w:val="20"/>
          <w:szCs w:val="20"/>
        </w:rPr>
      </w:pPr>
    </w:p>
    <w:p w14:paraId="6061ED22" w14:textId="0AD504F5" w:rsidR="00611D0E" w:rsidRPr="00640C6E" w:rsidRDefault="009223FB"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The </w:t>
      </w:r>
      <w:r w:rsidR="00B5005F">
        <w:rPr>
          <w:rFonts w:cs="Arial"/>
          <w:sz w:val="20"/>
          <w:szCs w:val="20"/>
        </w:rPr>
        <w:t>Sub-Franchisee</w:t>
      </w:r>
      <w:r w:rsidR="003A1E83" w:rsidRPr="00640C6E">
        <w:rPr>
          <w:rFonts w:cs="Arial"/>
          <w:sz w:val="20"/>
          <w:szCs w:val="20"/>
        </w:rPr>
        <w:t xml:space="preserve"> and Guarantors </w:t>
      </w:r>
      <w:r w:rsidR="00D35AF6" w:rsidRPr="00640C6E">
        <w:rPr>
          <w:rFonts w:cs="Arial"/>
          <w:sz w:val="20"/>
          <w:szCs w:val="20"/>
        </w:rPr>
        <w:t xml:space="preserve">agree that this Agreement and all matters connected with and related to it and its </w:t>
      </w:r>
      <w:proofErr w:type="gramStart"/>
      <w:r w:rsidR="00D35AF6" w:rsidRPr="00640C6E">
        <w:rPr>
          <w:rFonts w:cs="Arial"/>
          <w:sz w:val="20"/>
          <w:szCs w:val="20"/>
        </w:rPr>
        <w:t>performance</w:t>
      </w:r>
      <w:proofErr w:type="gramEnd"/>
      <w:r w:rsidR="00D35AF6" w:rsidRPr="00640C6E">
        <w:rPr>
          <w:rFonts w:cs="Arial"/>
          <w:sz w:val="20"/>
          <w:szCs w:val="20"/>
        </w:rPr>
        <w:t xml:space="preserve"> and the Confidential Information are confidential and no party shall disclose them to any other person, except: </w:t>
      </w:r>
    </w:p>
    <w:p w14:paraId="19B736BA" w14:textId="77777777" w:rsidR="00900246" w:rsidRPr="00640C6E" w:rsidRDefault="00900246" w:rsidP="00E676E2">
      <w:pPr>
        <w:pStyle w:val="Paragraph"/>
        <w:spacing w:before="0" w:after="0"/>
        <w:ind w:left="1134"/>
        <w:rPr>
          <w:rFonts w:cs="Arial"/>
          <w:sz w:val="20"/>
          <w:szCs w:val="20"/>
        </w:rPr>
      </w:pPr>
    </w:p>
    <w:p w14:paraId="723B737C" w14:textId="30A55409" w:rsidR="003A1E83" w:rsidRPr="00640C6E" w:rsidRDefault="003A1E83" w:rsidP="00D9700C">
      <w:pPr>
        <w:pStyle w:val="Paragraph"/>
        <w:numPr>
          <w:ilvl w:val="2"/>
          <w:numId w:val="2"/>
        </w:numPr>
        <w:spacing w:before="0" w:after="0"/>
        <w:ind w:left="1701" w:hanging="567"/>
        <w:rPr>
          <w:rFonts w:cs="Arial"/>
          <w:sz w:val="20"/>
          <w:szCs w:val="20"/>
        </w:rPr>
      </w:pPr>
      <w:r w:rsidRPr="00640C6E">
        <w:rPr>
          <w:rFonts w:cs="Arial"/>
          <w:spacing w:val="-3"/>
          <w:sz w:val="20"/>
          <w:szCs w:val="20"/>
        </w:rPr>
        <w:t xml:space="preserve">in accordance with the requirements of </w:t>
      </w:r>
      <w:r w:rsidR="000C16C8" w:rsidRPr="00640C6E">
        <w:rPr>
          <w:rFonts w:cs="Arial"/>
          <w:spacing w:val="-3"/>
          <w:sz w:val="20"/>
          <w:szCs w:val="20"/>
        </w:rPr>
        <w:t>any L</w:t>
      </w:r>
      <w:r w:rsidRPr="00640C6E">
        <w:rPr>
          <w:rFonts w:cs="Arial"/>
          <w:spacing w:val="-3"/>
          <w:sz w:val="20"/>
          <w:szCs w:val="20"/>
        </w:rPr>
        <w:t>aw;</w:t>
      </w:r>
    </w:p>
    <w:p w14:paraId="2A9FE4DC" w14:textId="77777777" w:rsidR="00900246" w:rsidRPr="00640C6E" w:rsidRDefault="00900246" w:rsidP="00E676E2">
      <w:pPr>
        <w:pStyle w:val="Paragraph"/>
        <w:spacing w:before="0" w:after="0"/>
        <w:ind w:left="1701"/>
        <w:rPr>
          <w:rFonts w:cs="Arial"/>
          <w:sz w:val="20"/>
          <w:szCs w:val="20"/>
        </w:rPr>
      </w:pPr>
    </w:p>
    <w:p w14:paraId="3D001FE9" w14:textId="77777777" w:rsidR="000C16C8" w:rsidRPr="00640C6E" w:rsidRDefault="003A1E83" w:rsidP="005F7EF2">
      <w:pPr>
        <w:pStyle w:val="Paragraph"/>
        <w:numPr>
          <w:ilvl w:val="2"/>
          <w:numId w:val="2"/>
        </w:numPr>
        <w:spacing w:before="0" w:after="0"/>
        <w:ind w:left="1701" w:hanging="567"/>
        <w:rPr>
          <w:rFonts w:cs="Arial"/>
          <w:sz w:val="20"/>
          <w:szCs w:val="20"/>
        </w:rPr>
      </w:pPr>
      <w:r w:rsidRPr="00640C6E">
        <w:rPr>
          <w:rFonts w:cs="Arial"/>
          <w:spacing w:val="-3"/>
          <w:sz w:val="20"/>
          <w:szCs w:val="20"/>
        </w:rPr>
        <w:t>with the consent of the other party;</w:t>
      </w:r>
    </w:p>
    <w:p w14:paraId="04A20AFE" w14:textId="77777777" w:rsidR="00900246" w:rsidRPr="00640C6E" w:rsidRDefault="00900246" w:rsidP="005F7EF2">
      <w:pPr>
        <w:pStyle w:val="Paragraph"/>
        <w:spacing w:before="0" w:after="0"/>
        <w:ind w:left="1701"/>
        <w:rPr>
          <w:rFonts w:cs="Arial"/>
          <w:sz w:val="20"/>
          <w:szCs w:val="20"/>
        </w:rPr>
      </w:pPr>
    </w:p>
    <w:p w14:paraId="53C98E9F" w14:textId="355E7B04" w:rsidR="000C16C8" w:rsidRPr="00640C6E" w:rsidRDefault="003A1E83" w:rsidP="005F7EF2">
      <w:pPr>
        <w:pStyle w:val="Paragraph"/>
        <w:numPr>
          <w:ilvl w:val="2"/>
          <w:numId w:val="2"/>
        </w:numPr>
        <w:spacing w:before="0" w:after="0"/>
        <w:ind w:left="1701" w:hanging="567"/>
        <w:rPr>
          <w:rFonts w:cs="Arial"/>
          <w:sz w:val="20"/>
          <w:szCs w:val="20"/>
        </w:rPr>
      </w:pPr>
      <w:r w:rsidRPr="00640C6E">
        <w:rPr>
          <w:rFonts w:cs="Arial"/>
          <w:spacing w:val="-3"/>
          <w:sz w:val="20"/>
          <w:szCs w:val="20"/>
        </w:rPr>
        <w:lastRenderedPageBreak/>
        <w:t>to its legal and financial advisors, bankers and or financiers, provided such parties covenant to maintain confidentiality;</w:t>
      </w:r>
    </w:p>
    <w:p w14:paraId="733DD963" w14:textId="77777777" w:rsidR="00900246" w:rsidRPr="00640C6E" w:rsidRDefault="00900246" w:rsidP="005F7EF2">
      <w:pPr>
        <w:pStyle w:val="Paragraph"/>
        <w:spacing w:before="0" w:after="0"/>
        <w:ind w:left="1701"/>
        <w:rPr>
          <w:rFonts w:cs="Arial"/>
          <w:sz w:val="20"/>
          <w:szCs w:val="20"/>
        </w:rPr>
      </w:pPr>
    </w:p>
    <w:p w14:paraId="05D67696" w14:textId="46277845" w:rsidR="003A1E83" w:rsidRPr="00640C6E" w:rsidRDefault="003A1E83" w:rsidP="005F7EF2">
      <w:pPr>
        <w:pStyle w:val="Paragraph"/>
        <w:numPr>
          <w:ilvl w:val="2"/>
          <w:numId w:val="2"/>
        </w:numPr>
        <w:spacing w:before="0" w:after="0"/>
        <w:ind w:left="1701" w:hanging="567"/>
        <w:rPr>
          <w:rFonts w:cs="Arial"/>
          <w:sz w:val="20"/>
          <w:szCs w:val="20"/>
        </w:rPr>
      </w:pPr>
      <w:r w:rsidRPr="00640C6E">
        <w:rPr>
          <w:rFonts w:cs="Arial"/>
          <w:spacing w:val="-3"/>
          <w:sz w:val="20"/>
          <w:szCs w:val="20"/>
        </w:rPr>
        <w:t>to an auditor;</w:t>
      </w:r>
    </w:p>
    <w:p w14:paraId="2221F6CC" w14:textId="77777777" w:rsidR="00900246" w:rsidRPr="00640C6E" w:rsidRDefault="00900246" w:rsidP="005F7EF2">
      <w:pPr>
        <w:pStyle w:val="Paragraph"/>
        <w:spacing w:before="0" w:after="0"/>
        <w:ind w:left="1701"/>
        <w:rPr>
          <w:rFonts w:cs="Arial"/>
          <w:sz w:val="20"/>
          <w:szCs w:val="20"/>
        </w:rPr>
      </w:pPr>
    </w:p>
    <w:p w14:paraId="0F90187C" w14:textId="35407E77" w:rsidR="003A1E83" w:rsidRPr="00640C6E" w:rsidRDefault="003A1E83" w:rsidP="005F7EF2">
      <w:pPr>
        <w:pStyle w:val="Paragraph"/>
        <w:numPr>
          <w:ilvl w:val="2"/>
          <w:numId w:val="2"/>
        </w:numPr>
        <w:spacing w:before="0" w:after="0"/>
        <w:ind w:left="1701" w:hanging="567"/>
        <w:rPr>
          <w:rFonts w:cs="Arial"/>
          <w:sz w:val="20"/>
          <w:szCs w:val="20"/>
        </w:rPr>
      </w:pPr>
      <w:r w:rsidRPr="00640C6E">
        <w:rPr>
          <w:rFonts w:cs="Arial"/>
          <w:spacing w:val="-3"/>
          <w:sz w:val="20"/>
          <w:szCs w:val="20"/>
        </w:rPr>
        <w:t xml:space="preserve">to the </w:t>
      </w:r>
      <w:r w:rsidR="00B5005F">
        <w:rPr>
          <w:rFonts w:cs="Arial"/>
          <w:spacing w:val="-3"/>
          <w:sz w:val="20"/>
          <w:szCs w:val="20"/>
        </w:rPr>
        <w:t>Sub-Franchisor</w:t>
      </w:r>
      <w:r w:rsidRPr="00640C6E">
        <w:rPr>
          <w:rFonts w:cs="Arial"/>
          <w:spacing w:val="-3"/>
          <w:sz w:val="20"/>
          <w:szCs w:val="20"/>
        </w:rPr>
        <w:t xml:space="preserve"> and</w:t>
      </w:r>
      <w:r w:rsidR="000C16C8" w:rsidRPr="00640C6E">
        <w:rPr>
          <w:rFonts w:cs="Arial"/>
          <w:spacing w:val="-3"/>
          <w:sz w:val="20"/>
          <w:szCs w:val="20"/>
        </w:rPr>
        <w:t>/</w:t>
      </w:r>
      <w:r w:rsidRPr="00640C6E">
        <w:rPr>
          <w:rFonts w:cs="Arial"/>
          <w:spacing w:val="-3"/>
          <w:sz w:val="20"/>
          <w:szCs w:val="20"/>
        </w:rPr>
        <w:t xml:space="preserve">or its officers, employees, </w:t>
      </w:r>
      <w:proofErr w:type="gramStart"/>
      <w:r w:rsidRPr="00640C6E">
        <w:rPr>
          <w:rFonts w:cs="Arial"/>
          <w:spacing w:val="-3"/>
          <w:sz w:val="20"/>
          <w:szCs w:val="20"/>
        </w:rPr>
        <w:t>agents</w:t>
      </w:r>
      <w:proofErr w:type="gramEnd"/>
      <w:r w:rsidRPr="00640C6E">
        <w:rPr>
          <w:rFonts w:cs="Arial"/>
          <w:spacing w:val="-3"/>
          <w:sz w:val="20"/>
          <w:szCs w:val="20"/>
        </w:rPr>
        <w:t xml:space="preserve"> and advisors.</w:t>
      </w:r>
    </w:p>
    <w:p w14:paraId="2608052C" w14:textId="77777777" w:rsidR="003A1E83" w:rsidRPr="00640C6E" w:rsidRDefault="003A1E83" w:rsidP="00E676E2">
      <w:pPr>
        <w:pStyle w:val="ListParagraph"/>
        <w:ind w:left="2907"/>
        <w:jc w:val="both"/>
        <w:rPr>
          <w:rFonts w:cs="Arial"/>
          <w:sz w:val="20"/>
        </w:rPr>
      </w:pPr>
    </w:p>
    <w:p w14:paraId="06697866" w14:textId="164760B9" w:rsidR="000C16C8" w:rsidRPr="00640C6E" w:rsidRDefault="003A1E83" w:rsidP="00D9700C">
      <w:pPr>
        <w:pStyle w:val="ListParagraph"/>
        <w:numPr>
          <w:ilvl w:val="1"/>
          <w:numId w:val="2"/>
        </w:numPr>
        <w:ind w:left="1134" w:hanging="567"/>
        <w:rPr>
          <w:rFonts w:cs="Arial"/>
          <w:sz w:val="20"/>
        </w:rPr>
      </w:pPr>
      <w:r w:rsidRPr="00640C6E">
        <w:rPr>
          <w:rFonts w:cs="Arial"/>
          <w:sz w:val="20"/>
        </w:rPr>
        <w:t xml:space="preserve">The </w:t>
      </w:r>
      <w:r w:rsidR="00B5005F">
        <w:rPr>
          <w:rFonts w:cs="Arial"/>
          <w:sz w:val="20"/>
        </w:rPr>
        <w:t>Sub-Franchisee</w:t>
      </w:r>
      <w:r w:rsidRPr="00640C6E">
        <w:rPr>
          <w:rFonts w:cs="Arial"/>
          <w:sz w:val="20"/>
        </w:rPr>
        <w:t xml:space="preserve"> and Guarantors must</w:t>
      </w:r>
      <w:r w:rsidR="006C7B34" w:rsidRPr="00640C6E">
        <w:rPr>
          <w:rFonts w:cs="Arial"/>
          <w:sz w:val="20"/>
        </w:rPr>
        <w:t>:</w:t>
      </w:r>
    </w:p>
    <w:p w14:paraId="4F01700A" w14:textId="77777777" w:rsidR="000C16C8" w:rsidRPr="00640C6E" w:rsidRDefault="000C16C8" w:rsidP="00E676E2">
      <w:pPr>
        <w:pStyle w:val="ListParagraph"/>
        <w:ind w:left="1134"/>
        <w:rPr>
          <w:rFonts w:cs="Arial"/>
          <w:sz w:val="20"/>
        </w:rPr>
      </w:pPr>
    </w:p>
    <w:p w14:paraId="7EF2707E" w14:textId="7388FC61" w:rsidR="00D31CBA" w:rsidRPr="00640C6E" w:rsidRDefault="00B50D2C" w:rsidP="005F7EF2">
      <w:pPr>
        <w:pStyle w:val="ListParagraph"/>
        <w:numPr>
          <w:ilvl w:val="2"/>
          <w:numId w:val="2"/>
        </w:numPr>
        <w:ind w:left="1701" w:hanging="567"/>
        <w:jc w:val="both"/>
        <w:rPr>
          <w:rFonts w:cs="Arial"/>
          <w:sz w:val="20"/>
        </w:rPr>
      </w:pPr>
      <w:r w:rsidRPr="00640C6E">
        <w:rPr>
          <w:rFonts w:cs="Arial"/>
          <w:sz w:val="20"/>
        </w:rPr>
        <w:t xml:space="preserve">procure an undertaking from </w:t>
      </w:r>
      <w:r w:rsidR="006C7B34" w:rsidRPr="00640C6E">
        <w:rPr>
          <w:rFonts w:cs="Arial"/>
          <w:sz w:val="20"/>
        </w:rPr>
        <w:t>any Interested Part</w:t>
      </w:r>
      <w:r w:rsidR="00BF26F4" w:rsidRPr="00640C6E">
        <w:rPr>
          <w:rFonts w:cs="Arial"/>
          <w:sz w:val="20"/>
        </w:rPr>
        <w:t>ies</w:t>
      </w:r>
      <w:r w:rsidR="003E3026" w:rsidRPr="00640C6E">
        <w:rPr>
          <w:rFonts w:cs="Arial"/>
          <w:sz w:val="20"/>
        </w:rPr>
        <w:t xml:space="preserve">, </w:t>
      </w:r>
      <w:proofErr w:type="gramStart"/>
      <w:r w:rsidR="003E3026" w:rsidRPr="00640C6E">
        <w:rPr>
          <w:rFonts w:cs="Arial"/>
          <w:sz w:val="20"/>
        </w:rPr>
        <w:t>employee</w:t>
      </w:r>
      <w:proofErr w:type="gramEnd"/>
      <w:r w:rsidR="003E3026" w:rsidRPr="00640C6E">
        <w:rPr>
          <w:rFonts w:cs="Arial"/>
          <w:sz w:val="20"/>
        </w:rPr>
        <w:t xml:space="preserve"> or contractor </w:t>
      </w:r>
      <w:r w:rsidRPr="00640C6E">
        <w:rPr>
          <w:rFonts w:cs="Arial"/>
          <w:sz w:val="20"/>
        </w:rPr>
        <w:t>to keep the Confidential Information confident</w:t>
      </w:r>
      <w:r w:rsidR="00D31CBA" w:rsidRPr="00640C6E">
        <w:rPr>
          <w:rFonts w:cs="Arial"/>
          <w:sz w:val="20"/>
        </w:rPr>
        <w:t xml:space="preserve">ial;  </w:t>
      </w:r>
    </w:p>
    <w:p w14:paraId="15E6CB45" w14:textId="77777777" w:rsidR="00900246" w:rsidRPr="00640C6E" w:rsidRDefault="00900246" w:rsidP="005F7EF2">
      <w:pPr>
        <w:pStyle w:val="ListParagraph"/>
        <w:ind w:left="1701"/>
        <w:jc w:val="both"/>
        <w:rPr>
          <w:rFonts w:cs="Arial"/>
          <w:sz w:val="20"/>
        </w:rPr>
      </w:pPr>
    </w:p>
    <w:p w14:paraId="1106093F" w14:textId="70F3589C" w:rsidR="00EB5972" w:rsidRPr="005F7EF2" w:rsidRDefault="002157B0" w:rsidP="005F7EF2">
      <w:pPr>
        <w:pStyle w:val="ListParagraph"/>
        <w:numPr>
          <w:ilvl w:val="2"/>
          <w:numId w:val="2"/>
        </w:numPr>
        <w:ind w:left="1701" w:hanging="567"/>
        <w:jc w:val="both"/>
        <w:rPr>
          <w:rFonts w:cs="Arial"/>
          <w:sz w:val="20"/>
        </w:rPr>
      </w:pPr>
      <w:r w:rsidRPr="00640C6E">
        <w:rPr>
          <w:rFonts w:cs="Arial"/>
          <w:sz w:val="20"/>
        </w:rPr>
        <w:t>do all things reasonably necessary to cause the Interested Part</w:t>
      </w:r>
      <w:r w:rsidR="00BF26F4" w:rsidRPr="00640C6E">
        <w:rPr>
          <w:rFonts w:cs="Arial"/>
          <w:sz w:val="20"/>
        </w:rPr>
        <w:t>ies</w:t>
      </w:r>
      <w:r w:rsidRPr="00640C6E">
        <w:rPr>
          <w:rFonts w:cs="Arial"/>
          <w:sz w:val="20"/>
        </w:rPr>
        <w:t xml:space="preserve">, </w:t>
      </w:r>
      <w:proofErr w:type="gramStart"/>
      <w:r w:rsidRPr="00640C6E">
        <w:rPr>
          <w:rFonts w:cs="Arial"/>
          <w:sz w:val="20"/>
        </w:rPr>
        <w:t>employees</w:t>
      </w:r>
      <w:proofErr w:type="gramEnd"/>
      <w:r w:rsidRPr="00640C6E">
        <w:rPr>
          <w:rFonts w:cs="Arial"/>
          <w:sz w:val="20"/>
        </w:rPr>
        <w:t xml:space="preserve"> </w:t>
      </w:r>
      <w:r w:rsidRPr="005F7EF2">
        <w:rPr>
          <w:rFonts w:cs="Arial"/>
          <w:sz w:val="20"/>
        </w:rPr>
        <w:t>or contractors to comply with their undertaking given pursuant to Clause 1</w:t>
      </w:r>
      <w:r w:rsidR="00285A17" w:rsidRPr="005F7EF2">
        <w:rPr>
          <w:rFonts w:cs="Arial"/>
          <w:sz w:val="20"/>
        </w:rPr>
        <w:t>9</w:t>
      </w:r>
      <w:r w:rsidRPr="005F7EF2">
        <w:rPr>
          <w:rFonts w:cs="Arial"/>
          <w:sz w:val="20"/>
        </w:rPr>
        <w:t>(b)(</w:t>
      </w:r>
      <w:proofErr w:type="spellStart"/>
      <w:r w:rsidRPr="005F7EF2">
        <w:rPr>
          <w:rFonts w:cs="Arial"/>
          <w:sz w:val="20"/>
        </w:rPr>
        <w:t>i</w:t>
      </w:r>
      <w:proofErr w:type="spellEnd"/>
      <w:r w:rsidRPr="005F7EF2">
        <w:rPr>
          <w:rFonts w:cs="Arial"/>
          <w:sz w:val="20"/>
        </w:rPr>
        <w:t xml:space="preserve">); </w:t>
      </w:r>
    </w:p>
    <w:p w14:paraId="2DB17FBE" w14:textId="77777777" w:rsidR="00900246" w:rsidRPr="005F7EF2" w:rsidRDefault="00900246" w:rsidP="005F7EF2">
      <w:pPr>
        <w:jc w:val="both"/>
        <w:rPr>
          <w:rFonts w:cs="Arial"/>
          <w:sz w:val="20"/>
        </w:rPr>
      </w:pPr>
    </w:p>
    <w:p w14:paraId="411338FB" w14:textId="349455CD" w:rsidR="00900246" w:rsidRPr="005F7EF2" w:rsidRDefault="00D31CBA" w:rsidP="005F7EF2">
      <w:pPr>
        <w:pStyle w:val="ListParagraph"/>
        <w:numPr>
          <w:ilvl w:val="2"/>
          <w:numId w:val="2"/>
        </w:numPr>
        <w:ind w:left="1701" w:hanging="567"/>
        <w:jc w:val="both"/>
        <w:rPr>
          <w:rFonts w:cs="Arial"/>
          <w:sz w:val="20"/>
        </w:rPr>
      </w:pPr>
      <w:r w:rsidRPr="005F7EF2">
        <w:rPr>
          <w:rFonts w:cs="Arial"/>
          <w:sz w:val="20"/>
        </w:rPr>
        <w:t>only use the Confidential Information in the con</w:t>
      </w:r>
      <w:r w:rsidR="00EB5972" w:rsidRPr="005F7EF2">
        <w:rPr>
          <w:rFonts w:cs="Arial"/>
          <w:sz w:val="20"/>
        </w:rPr>
        <w:t xml:space="preserve">duct of the Franchised Business; and </w:t>
      </w:r>
    </w:p>
    <w:p w14:paraId="39AC6B25" w14:textId="77777777" w:rsidR="00900246" w:rsidRPr="005F7EF2" w:rsidRDefault="00900246" w:rsidP="005F7EF2">
      <w:pPr>
        <w:jc w:val="both"/>
        <w:rPr>
          <w:rFonts w:cs="Arial"/>
          <w:sz w:val="20"/>
        </w:rPr>
      </w:pPr>
    </w:p>
    <w:p w14:paraId="0E4CEFF1" w14:textId="7424EE87" w:rsidR="007231F8" w:rsidRPr="005F7EF2" w:rsidRDefault="005F7EF2" w:rsidP="005F7EF2">
      <w:pPr>
        <w:pStyle w:val="ListParagraph"/>
        <w:numPr>
          <w:ilvl w:val="2"/>
          <w:numId w:val="2"/>
        </w:numPr>
        <w:ind w:left="1701" w:hanging="567"/>
        <w:jc w:val="both"/>
        <w:rPr>
          <w:rFonts w:cs="Arial"/>
          <w:sz w:val="20"/>
        </w:rPr>
      </w:pPr>
      <w:r w:rsidRPr="005F7EF2">
        <w:rPr>
          <w:rFonts w:cs="Arial"/>
          <w:sz w:val="20"/>
        </w:rPr>
        <w:t>n</w:t>
      </w:r>
      <w:r w:rsidR="00EB5972" w:rsidRPr="005F7EF2">
        <w:rPr>
          <w:rFonts w:cs="Arial"/>
          <w:sz w:val="20"/>
        </w:rPr>
        <w:t>o</w:t>
      </w:r>
      <w:r w:rsidR="00640C6E" w:rsidRPr="005F7EF2">
        <w:rPr>
          <w:rFonts w:cs="Arial"/>
          <w:sz w:val="20"/>
        </w:rPr>
        <w:t>t</w:t>
      </w:r>
      <w:r w:rsidR="00EB5972" w:rsidRPr="005F7EF2">
        <w:rPr>
          <w:rFonts w:cs="Arial"/>
          <w:sz w:val="20"/>
        </w:rPr>
        <w:t xml:space="preserve"> use any part of the Confidential Information after the end of this Agreement. </w:t>
      </w:r>
    </w:p>
    <w:p w14:paraId="5E4B2544" w14:textId="77777777" w:rsidR="009223FB" w:rsidRPr="00640C6E" w:rsidRDefault="009223FB" w:rsidP="00E676E2">
      <w:pPr>
        <w:jc w:val="both"/>
        <w:rPr>
          <w:rFonts w:cs="Arial"/>
          <w:sz w:val="20"/>
        </w:rPr>
      </w:pPr>
    </w:p>
    <w:p w14:paraId="03E192B3" w14:textId="77777777" w:rsidR="009223FB" w:rsidRPr="00640C6E" w:rsidRDefault="009223FB" w:rsidP="00D9700C">
      <w:pPr>
        <w:pStyle w:val="Heading"/>
        <w:spacing w:before="0" w:after="0"/>
        <w:rPr>
          <w:rFonts w:cs="Arial"/>
          <w:sz w:val="20"/>
          <w:szCs w:val="20"/>
        </w:rPr>
      </w:pPr>
      <w:bookmarkStart w:id="42" w:name="_Toc528245844"/>
      <w:bookmarkStart w:id="43" w:name="_Ref3803596"/>
      <w:bookmarkStart w:id="44" w:name="_Toc86957998"/>
      <w:r w:rsidRPr="00640C6E">
        <w:rPr>
          <w:rFonts w:cs="Arial"/>
          <w:sz w:val="20"/>
          <w:szCs w:val="20"/>
        </w:rPr>
        <w:t>Business name</w:t>
      </w:r>
      <w:bookmarkEnd w:id="42"/>
      <w:bookmarkEnd w:id="43"/>
      <w:bookmarkEnd w:id="44"/>
    </w:p>
    <w:p w14:paraId="22CF91F5" w14:textId="77777777" w:rsidR="00152AC3" w:rsidRPr="00640C6E" w:rsidRDefault="00152AC3" w:rsidP="00E676E2">
      <w:pPr>
        <w:pStyle w:val="Lista"/>
        <w:numPr>
          <w:ilvl w:val="0"/>
          <w:numId w:val="0"/>
        </w:numPr>
        <w:spacing w:before="0" w:after="0"/>
        <w:ind w:left="1134"/>
        <w:rPr>
          <w:sz w:val="20"/>
          <w:szCs w:val="20"/>
        </w:rPr>
      </w:pPr>
    </w:p>
    <w:p w14:paraId="7FC58D34" w14:textId="40B15E54" w:rsidR="009223FB" w:rsidRPr="00640C6E" w:rsidRDefault="009223FB" w:rsidP="00E02E87">
      <w:pPr>
        <w:pStyle w:val="Lista"/>
        <w:numPr>
          <w:ilvl w:val="1"/>
          <w:numId w:val="7"/>
        </w:numPr>
        <w:spacing w:before="0" w:after="0"/>
        <w:rPr>
          <w:sz w:val="20"/>
          <w:szCs w:val="20"/>
        </w:rPr>
      </w:pPr>
      <w:r w:rsidRPr="00640C6E">
        <w:rPr>
          <w:sz w:val="20"/>
          <w:szCs w:val="20"/>
        </w:rPr>
        <w:t xml:space="preserve">The </w:t>
      </w:r>
      <w:r w:rsidR="00B5005F">
        <w:rPr>
          <w:sz w:val="20"/>
          <w:szCs w:val="20"/>
        </w:rPr>
        <w:t>Sub-Franchisee</w:t>
      </w:r>
      <w:r w:rsidRPr="00640C6E">
        <w:rPr>
          <w:sz w:val="20"/>
          <w:szCs w:val="20"/>
        </w:rPr>
        <w:t xml:space="preserve"> shall conduct the </w:t>
      </w:r>
      <w:r w:rsidR="008C45F8" w:rsidRPr="00640C6E">
        <w:rPr>
          <w:sz w:val="20"/>
          <w:szCs w:val="20"/>
        </w:rPr>
        <w:t>F</w:t>
      </w:r>
      <w:r w:rsidRPr="00640C6E">
        <w:rPr>
          <w:sz w:val="20"/>
          <w:szCs w:val="20"/>
        </w:rPr>
        <w:t xml:space="preserve">ranchised </w:t>
      </w:r>
      <w:r w:rsidR="008C45F8" w:rsidRPr="00640C6E">
        <w:rPr>
          <w:sz w:val="20"/>
          <w:szCs w:val="20"/>
        </w:rPr>
        <w:t>B</w:t>
      </w:r>
      <w:r w:rsidRPr="00640C6E">
        <w:rPr>
          <w:sz w:val="20"/>
          <w:szCs w:val="20"/>
        </w:rPr>
        <w:t xml:space="preserve">usiness under the </w:t>
      </w:r>
      <w:r w:rsidR="00E46676" w:rsidRPr="00640C6E">
        <w:rPr>
          <w:sz w:val="20"/>
          <w:szCs w:val="20"/>
        </w:rPr>
        <w:t>B</w:t>
      </w:r>
      <w:r w:rsidRPr="00640C6E">
        <w:rPr>
          <w:sz w:val="20"/>
          <w:szCs w:val="20"/>
        </w:rPr>
        <w:t xml:space="preserve">usiness </w:t>
      </w:r>
      <w:r w:rsidR="00E46676" w:rsidRPr="00640C6E">
        <w:rPr>
          <w:sz w:val="20"/>
          <w:szCs w:val="20"/>
        </w:rPr>
        <w:t>N</w:t>
      </w:r>
      <w:r w:rsidRPr="00640C6E">
        <w:rPr>
          <w:sz w:val="20"/>
          <w:szCs w:val="20"/>
        </w:rPr>
        <w:t xml:space="preserve">ame but shall in all things and on all documents clearly indicate that the </w:t>
      </w:r>
      <w:r w:rsidR="0074090C" w:rsidRPr="00640C6E">
        <w:rPr>
          <w:sz w:val="20"/>
          <w:szCs w:val="20"/>
        </w:rPr>
        <w:t>Franchised B</w:t>
      </w:r>
      <w:r w:rsidRPr="00640C6E">
        <w:rPr>
          <w:sz w:val="20"/>
          <w:szCs w:val="20"/>
        </w:rPr>
        <w:t xml:space="preserve">usiness is a business owned and operated independently of the </w:t>
      </w:r>
      <w:r w:rsidR="00B5005F">
        <w:rPr>
          <w:sz w:val="20"/>
          <w:szCs w:val="20"/>
        </w:rPr>
        <w:t>Sub-Franchisor</w:t>
      </w:r>
      <w:r w:rsidR="00333E55">
        <w:rPr>
          <w:sz w:val="20"/>
          <w:szCs w:val="20"/>
        </w:rPr>
        <w:t xml:space="preserve"> and Master Franchisor</w:t>
      </w:r>
      <w:r w:rsidRPr="00640C6E">
        <w:rPr>
          <w:sz w:val="20"/>
          <w:szCs w:val="20"/>
        </w:rPr>
        <w:t>.</w:t>
      </w:r>
    </w:p>
    <w:p w14:paraId="374D8ED9" w14:textId="77777777" w:rsidR="00152AC3" w:rsidRPr="00640C6E" w:rsidRDefault="00152AC3" w:rsidP="00E676E2">
      <w:pPr>
        <w:pStyle w:val="Lista"/>
        <w:numPr>
          <w:ilvl w:val="0"/>
          <w:numId w:val="0"/>
        </w:numPr>
        <w:spacing w:before="0" w:after="0"/>
        <w:ind w:left="1134"/>
        <w:rPr>
          <w:sz w:val="20"/>
          <w:szCs w:val="20"/>
        </w:rPr>
      </w:pPr>
    </w:p>
    <w:p w14:paraId="58C6FC39" w14:textId="1407FD9D" w:rsidR="009223FB" w:rsidRPr="002D5E3C" w:rsidRDefault="009779D9" w:rsidP="00E676E2">
      <w:pPr>
        <w:pStyle w:val="Lista"/>
        <w:spacing w:before="0" w:after="0"/>
        <w:rPr>
          <w:sz w:val="20"/>
          <w:szCs w:val="20"/>
        </w:rPr>
      </w:pPr>
      <w:r w:rsidRPr="002D5E3C">
        <w:rPr>
          <w:sz w:val="20"/>
          <w:szCs w:val="20"/>
        </w:rPr>
        <w:t xml:space="preserve">The </w:t>
      </w:r>
      <w:r w:rsidR="00E46676" w:rsidRPr="002D5E3C">
        <w:rPr>
          <w:sz w:val="20"/>
          <w:szCs w:val="20"/>
        </w:rPr>
        <w:t>B</w:t>
      </w:r>
      <w:r w:rsidRPr="002D5E3C">
        <w:rPr>
          <w:sz w:val="20"/>
          <w:szCs w:val="20"/>
        </w:rPr>
        <w:t xml:space="preserve">usiness </w:t>
      </w:r>
      <w:r w:rsidR="00E46676" w:rsidRPr="002D5E3C">
        <w:rPr>
          <w:sz w:val="20"/>
          <w:szCs w:val="20"/>
        </w:rPr>
        <w:t>N</w:t>
      </w:r>
      <w:r w:rsidRPr="002D5E3C">
        <w:rPr>
          <w:sz w:val="20"/>
          <w:szCs w:val="20"/>
        </w:rPr>
        <w:t xml:space="preserve">ame </w:t>
      </w:r>
      <w:proofErr w:type="gramStart"/>
      <w:r w:rsidRPr="002D5E3C">
        <w:rPr>
          <w:sz w:val="20"/>
          <w:szCs w:val="20"/>
        </w:rPr>
        <w:t>at all times</w:t>
      </w:r>
      <w:proofErr w:type="gramEnd"/>
      <w:r w:rsidRPr="002D5E3C">
        <w:rPr>
          <w:sz w:val="20"/>
          <w:szCs w:val="20"/>
        </w:rPr>
        <w:t xml:space="preserve"> remains the property of the </w:t>
      </w:r>
      <w:r w:rsidR="00333E55">
        <w:rPr>
          <w:sz w:val="20"/>
          <w:szCs w:val="20"/>
        </w:rPr>
        <w:t xml:space="preserve">Master </w:t>
      </w:r>
      <w:r w:rsidR="00B5005F">
        <w:rPr>
          <w:sz w:val="20"/>
          <w:szCs w:val="20"/>
        </w:rPr>
        <w:t>Franchisor</w:t>
      </w:r>
      <w:r w:rsidRPr="002D5E3C">
        <w:rPr>
          <w:sz w:val="20"/>
          <w:szCs w:val="20"/>
        </w:rPr>
        <w:t xml:space="preserve"> and is only available for use by the </w:t>
      </w:r>
      <w:r w:rsidR="00B5005F">
        <w:rPr>
          <w:sz w:val="20"/>
          <w:szCs w:val="20"/>
        </w:rPr>
        <w:t>Sub-Franchisee</w:t>
      </w:r>
      <w:r w:rsidRPr="002D5E3C">
        <w:rPr>
          <w:sz w:val="20"/>
          <w:szCs w:val="20"/>
        </w:rPr>
        <w:t xml:space="preserve"> during the </w:t>
      </w:r>
      <w:r w:rsidR="005A7095" w:rsidRPr="002D5E3C">
        <w:rPr>
          <w:sz w:val="20"/>
          <w:szCs w:val="20"/>
        </w:rPr>
        <w:t>Term</w:t>
      </w:r>
      <w:r w:rsidRPr="002D5E3C">
        <w:rPr>
          <w:sz w:val="20"/>
          <w:szCs w:val="20"/>
        </w:rPr>
        <w:t xml:space="preserve"> of this </w:t>
      </w:r>
      <w:r w:rsidR="005A7095" w:rsidRPr="002D5E3C">
        <w:rPr>
          <w:sz w:val="20"/>
          <w:szCs w:val="20"/>
        </w:rPr>
        <w:t>Agreement</w:t>
      </w:r>
      <w:r w:rsidRPr="002D5E3C">
        <w:rPr>
          <w:sz w:val="20"/>
          <w:szCs w:val="20"/>
        </w:rPr>
        <w:t>. The</w:t>
      </w:r>
      <w:r w:rsidR="005A7095" w:rsidRPr="002D5E3C">
        <w:rPr>
          <w:sz w:val="20"/>
          <w:szCs w:val="20"/>
        </w:rPr>
        <w:t xml:space="preserve"> </w:t>
      </w:r>
      <w:r w:rsidR="00B5005F">
        <w:rPr>
          <w:sz w:val="20"/>
          <w:szCs w:val="20"/>
        </w:rPr>
        <w:t>Sub-Franchisee</w:t>
      </w:r>
      <w:r w:rsidRPr="002D5E3C">
        <w:rPr>
          <w:sz w:val="20"/>
          <w:szCs w:val="20"/>
        </w:rPr>
        <w:t xml:space="preserve"> will provide the </w:t>
      </w:r>
      <w:r w:rsidR="00333E55">
        <w:rPr>
          <w:sz w:val="20"/>
          <w:szCs w:val="20"/>
        </w:rPr>
        <w:t xml:space="preserve">Master Franchisor and the </w:t>
      </w:r>
      <w:r w:rsidR="00B5005F">
        <w:rPr>
          <w:sz w:val="20"/>
          <w:szCs w:val="20"/>
        </w:rPr>
        <w:t>Sub-Franchisor</w:t>
      </w:r>
      <w:r w:rsidRPr="002D5E3C">
        <w:rPr>
          <w:sz w:val="20"/>
          <w:szCs w:val="20"/>
        </w:rPr>
        <w:t xml:space="preserve"> with the ASIC key for the </w:t>
      </w:r>
      <w:r w:rsidR="00E46676" w:rsidRPr="002D5E3C">
        <w:rPr>
          <w:sz w:val="20"/>
          <w:szCs w:val="20"/>
        </w:rPr>
        <w:t>B</w:t>
      </w:r>
      <w:r w:rsidRPr="002D5E3C">
        <w:rPr>
          <w:sz w:val="20"/>
          <w:szCs w:val="20"/>
        </w:rPr>
        <w:t xml:space="preserve">usiness </w:t>
      </w:r>
      <w:r w:rsidR="00E46676" w:rsidRPr="002D5E3C">
        <w:rPr>
          <w:sz w:val="20"/>
          <w:szCs w:val="20"/>
        </w:rPr>
        <w:t>N</w:t>
      </w:r>
      <w:r w:rsidRPr="002D5E3C">
        <w:rPr>
          <w:sz w:val="20"/>
          <w:szCs w:val="20"/>
        </w:rPr>
        <w:t xml:space="preserve">ame and authorises </w:t>
      </w:r>
      <w:r w:rsidR="00333E55" w:rsidRPr="002D5E3C">
        <w:rPr>
          <w:sz w:val="20"/>
          <w:szCs w:val="20"/>
        </w:rPr>
        <w:t xml:space="preserve">the </w:t>
      </w:r>
      <w:r w:rsidR="00333E55">
        <w:rPr>
          <w:sz w:val="20"/>
          <w:szCs w:val="20"/>
        </w:rPr>
        <w:t xml:space="preserve">Master Franchisor and </w:t>
      </w:r>
      <w:r w:rsidRPr="002D5E3C">
        <w:rPr>
          <w:sz w:val="20"/>
          <w:szCs w:val="20"/>
        </w:rPr>
        <w:t xml:space="preserve">the </w:t>
      </w:r>
      <w:r w:rsidR="00B5005F">
        <w:rPr>
          <w:sz w:val="20"/>
          <w:szCs w:val="20"/>
        </w:rPr>
        <w:t>Sub-Franchisor</w:t>
      </w:r>
      <w:r w:rsidRPr="002D5E3C">
        <w:rPr>
          <w:sz w:val="20"/>
          <w:szCs w:val="20"/>
        </w:rPr>
        <w:t xml:space="preserve"> to utilise such key for the purpose of cancelling </w:t>
      </w:r>
      <w:r w:rsidR="0074090C" w:rsidRPr="002D5E3C">
        <w:rPr>
          <w:sz w:val="20"/>
          <w:szCs w:val="20"/>
        </w:rPr>
        <w:t xml:space="preserve">or transferring </w:t>
      </w:r>
      <w:r w:rsidRPr="002D5E3C">
        <w:rPr>
          <w:sz w:val="20"/>
          <w:szCs w:val="20"/>
        </w:rPr>
        <w:t>the registration of the</w:t>
      </w:r>
      <w:r w:rsidR="005A7095" w:rsidRPr="002D5E3C">
        <w:rPr>
          <w:sz w:val="20"/>
          <w:szCs w:val="20"/>
        </w:rPr>
        <w:t xml:space="preserve"> </w:t>
      </w:r>
      <w:r w:rsidR="00B5005F">
        <w:rPr>
          <w:sz w:val="20"/>
          <w:szCs w:val="20"/>
        </w:rPr>
        <w:t>Sub-Franchisee</w:t>
      </w:r>
      <w:r w:rsidRPr="002D5E3C">
        <w:rPr>
          <w:sz w:val="20"/>
          <w:szCs w:val="20"/>
        </w:rPr>
        <w:t xml:space="preserve"> as proprietor of the </w:t>
      </w:r>
      <w:r w:rsidR="0074090C" w:rsidRPr="002D5E3C">
        <w:rPr>
          <w:sz w:val="20"/>
          <w:szCs w:val="20"/>
        </w:rPr>
        <w:t>B</w:t>
      </w:r>
      <w:r w:rsidRPr="002D5E3C">
        <w:rPr>
          <w:sz w:val="20"/>
          <w:szCs w:val="20"/>
        </w:rPr>
        <w:t xml:space="preserve">usiness </w:t>
      </w:r>
      <w:r w:rsidR="0074090C" w:rsidRPr="002D5E3C">
        <w:rPr>
          <w:sz w:val="20"/>
          <w:szCs w:val="20"/>
        </w:rPr>
        <w:t>N</w:t>
      </w:r>
      <w:r w:rsidRPr="002D5E3C">
        <w:rPr>
          <w:sz w:val="20"/>
          <w:szCs w:val="20"/>
        </w:rPr>
        <w:t xml:space="preserve">ame </w:t>
      </w:r>
      <w:proofErr w:type="gramStart"/>
      <w:r w:rsidRPr="002D5E3C">
        <w:rPr>
          <w:sz w:val="20"/>
          <w:szCs w:val="20"/>
        </w:rPr>
        <w:t>in the event that</w:t>
      </w:r>
      <w:proofErr w:type="gramEnd"/>
      <w:r w:rsidRPr="002D5E3C">
        <w:rPr>
          <w:sz w:val="20"/>
          <w:szCs w:val="20"/>
        </w:rPr>
        <w:t xml:space="preserve"> </w:t>
      </w:r>
      <w:r w:rsidR="00333E55" w:rsidRPr="002D5E3C">
        <w:rPr>
          <w:sz w:val="20"/>
          <w:szCs w:val="20"/>
        </w:rPr>
        <w:t xml:space="preserve">the </w:t>
      </w:r>
      <w:r w:rsidR="00333E55">
        <w:rPr>
          <w:sz w:val="20"/>
          <w:szCs w:val="20"/>
        </w:rPr>
        <w:t xml:space="preserve">Master Franchisor pr </w:t>
      </w:r>
      <w:r w:rsidRPr="002D5E3C">
        <w:rPr>
          <w:sz w:val="20"/>
          <w:szCs w:val="20"/>
        </w:rPr>
        <w:t xml:space="preserve">the </w:t>
      </w:r>
      <w:r w:rsidR="00B5005F">
        <w:rPr>
          <w:sz w:val="20"/>
          <w:szCs w:val="20"/>
        </w:rPr>
        <w:t>Sub-Franchisor</w:t>
      </w:r>
      <w:r w:rsidRPr="002D5E3C">
        <w:rPr>
          <w:sz w:val="20"/>
          <w:szCs w:val="20"/>
        </w:rPr>
        <w:t xml:space="preserve"> becomes entitled to do so under the provisions </w:t>
      </w:r>
      <w:r w:rsidR="006E6DBC" w:rsidRPr="002D5E3C">
        <w:rPr>
          <w:sz w:val="20"/>
          <w:szCs w:val="20"/>
        </w:rPr>
        <w:t>of this Agreement</w:t>
      </w:r>
      <w:r w:rsidRPr="002D5E3C">
        <w:rPr>
          <w:sz w:val="20"/>
          <w:szCs w:val="20"/>
        </w:rPr>
        <w:t>.</w:t>
      </w:r>
    </w:p>
    <w:p w14:paraId="13A1F919" w14:textId="77777777" w:rsidR="00152AC3" w:rsidRPr="00640C6E" w:rsidRDefault="00152AC3" w:rsidP="00E676E2">
      <w:pPr>
        <w:pStyle w:val="Lista"/>
        <w:numPr>
          <w:ilvl w:val="0"/>
          <w:numId w:val="0"/>
        </w:numPr>
        <w:spacing w:before="0" w:after="0"/>
        <w:ind w:left="1134"/>
        <w:rPr>
          <w:sz w:val="20"/>
          <w:szCs w:val="20"/>
        </w:rPr>
      </w:pPr>
    </w:p>
    <w:p w14:paraId="64C70C1E" w14:textId="36912A48" w:rsidR="00A17433" w:rsidRPr="00640C6E" w:rsidRDefault="00A17433" w:rsidP="00E676E2">
      <w:pPr>
        <w:pStyle w:val="Lista"/>
        <w:spacing w:before="0" w:after="0"/>
        <w:rPr>
          <w:sz w:val="20"/>
          <w:szCs w:val="20"/>
        </w:rPr>
      </w:pPr>
      <w:r w:rsidRPr="00640C6E">
        <w:rPr>
          <w:sz w:val="20"/>
          <w:szCs w:val="20"/>
        </w:rPr>
        <w:t xml:space="preserve">If the </w:t>
      </w:r>
      <w:r w:rsidR="00B5005F">
        <w:rPr>
          <w:sz w:val="20"/>
          <w:szCs w:val="20"/>
        </w:rPr>
        <w:t>Sub-Franchisee</w:t>
      </w:r>
      <w:r w:rsidRPr="00640C6E">
        <w:rPr>
          <w:sz w:val="20"/>
          <w:szCs w:val="20"/>
        </w:rPr>
        <w:t xml:space="preserve"> is a company, it must not use any combination or derivative of the </w:t>
      </w:r>
      <w:r w:rsidR="00E46676" w:rsidRPr="00640C6E">
        <w:rPr>
          <w:sz w:val="20"/>
          <w:szCs w:val="20"/>
        </w:rPr>
        <w:t>B</w:t>
      </w:r>
      <w:r w:rsidRPr="00640C6E">
        <w:rPr>
          <w:sz w:val="20"/>
          <w:szCs w:val="20"/>
        </w:rPr>
        <w:t xml:space="preserve">usiness </w:t>
      </w:r>
      <w:r w:rsidR="00E46676" w:rsidRPr="00640C6E">
        <w:rPr>
          <w:sz w:val="20"/>
          <w:szCs w:val="20"/>
        </w:rPr>
        <w:t>N</w:t>
      </w:r>
      <w:r w:rsidRPr="00640C6E">
        <w:rPr>
          <w:sz w:val="20"/>
          <w:szCs w:val="20"/>
        </w:rPr>
        <w:t xml:space="preserve">ame set out in the Schedule or any other word or name that is </w:t>
      </w:r>
      <w:proofErr w:type="gramStart"/>
      <w:r w:rsidRPr="00640C6E">
        <w:rPr>
          <w:sz w:val="20"/>
          <w:szCs w:val="20"/>
        </w:rPr>
        <w:t>similar to</w:t>
      </w:r>
      <w:proofErr w:type="gramEnd"/>
      <w:r w:rsidRPr="00640C6E">
        <w:rPr>
          <w:sz w:val="20"/>
          <w:szCs w:val="20"/>
        </w:rPr>
        <w:t xml:space="preserve"> the </w:t>
      </w:r>
      <w:r w:rsidR="00E46676" w:rsidRPr="00640C6E">
        <w:rPr>
          <w:sz w:val="20"/>
          <w:szCs w:val="20"/>
        </w:rPr>
        <w:t>B</w:t>
      </w:r>
      <w:r w:rsidRPr="00640C6E">
        <w:rPr>
          <w:sz w:val="20"/>
          <w:szCs w:val="20"/>
        </w:rPr>
        <w:t xml:space="preserve">usiness </w:t>
      </w:r>
      <w:r w:rsidR="00E46676" w:rsidRPr="00640C6E">
        <w:rPr>
          <w:sz w:val="20"/>
          <w:szCs w:val="20"/>
        </w:rPr>
        <w:t>N</w:t>
      </w:r>
      <w:r w:rsidRPr="00640C6E">
        <w:rPr>
          <w:sz w:val="20"/>
          <w:szCs w:val="20"/>
        </w:rPr>
        <w:t>ame in its company name.</w:t>
      </w:r>
    </w:p>
    <w:p w14:paraId="4328CCF0" w14:textId="77777777" w:rsidR="009223FB" w:rsidRPr="00640C6E" w:rsidRDefault="009223FB" w:rsidP="00E676E2">
      <w:pPr>
        <w:jc w:val="both"/>
        <w:rPr>
          <w:rFonts w:cs="Arial"/>
          <w:sz w:val="20"/>
        </w:rPr>
      </w:pPr>
    </w:p>
    <w:p w14:paraId="0F4AFE90" w14:textId="77777777" w:rsidR="009D08EB" w:rsidRPr="00640C6E" w:rsidRDefault="009D08EB" w:rsidP="00D9700C">
      <w:pPr>
        <w:pStyle w:val="Heading"/>
        <w:spacing w:before="0" w:after="0"/>
        <w:rPr>
          <w:rFonts w:cs="Arial"/>
          <w:sz w:val="20"/>
          <w:szCs w:val="20"/>
        </w:rPr>
      </w:pPr>
      <w:bookmarkStart w:id="45" w:name="_Toc86957999"/>
      <w:bookmarkStart w:id="46" w:name="_Toc528245845"/>
      <w:r w:rsidRPr="00640C6E">
        <w:rPr>
          <w:rFonts w:cs="Arial"/>
          <w:sz w:val="20"/>
          <w:szCs w:val="20"/>
          <w:lang w:val="en-AU"/>
        </w:rPr>
        <w:t>Intellectual Property</w:t>
      </w:r>
      <w:bookmarkEnd w:id="45"/>
    </w:p>
    <w:p w14:paraId="36ED56F4" w14:textId="77777777" w:rsidR="00152AC3" w:rsidRPr="00640C6E" w:rsidRDefault="00152AC3" w:rsidP="00E676E2">
      <w:pPr>
        <w:pStyle w:val="Lista"/>
        <w:numPr>
          <w:ilvl w:val="0"/>
          <w:numId w:val="0"/>
        </w:numPr>
        <w:spacing w:before="0" w:after="0"/>
        <w:ind w:left="1134"/>
        <w:rPr>
          <w:sz w:val="20"/>
          <w:szCs w:val="20"/>
        </w:rPr>
      </w:pPr>
    </w:p>
    <w:p w14:paraId="4B1498F4" w14:textId="7D292095" w:rsidR="009D08EB" w:rsidRPr="00640C6E" w:rsidRDefault="009D08EB" w:rsidP="00E02E87">
      <w:pPr>
        <w:pStyle w:val="Lista"/>
        <w:numPr>
          <w:ilvl w:val="1"/>
          <w:numId w:val="15"/>
        </w:numPr>
        <w:spacing w:before="0" w:after="0"/>
        <w:rPr>
          <w:sz w:val="20"/>
          <w:szCs w:val="20"/>
        </w:rPr>
      </w:pPr>
      <w:r w:rsidRPr="00640C6E">
        <w:rPr>
          <w:sz w:val="20"/>
          <w:szCs w:val="20"/>
        </w:rPr>
        <w:t xml:space="preserve">The </w:t>
      </w:r>
      <w:r w:rsidR="00B5005F">
        <w:rPr>
          <w:sz w:val="20"/>
          <w:szCs w:val="20"/>
        </w:rPr>
        <w:t>Sub-Franchisor</w:t>
      </w:r>
      <w:r w:rsidRPr="00640C6E">
        <w:rPr>
          <w:sz w:val="20"/>
          <w:szCs w:val="20"/>
        </w:rPr>
        <w:t xml:space="preserve"> </w:t>
      </w:r>
      <w:r w:rsidR="00333E55">
        <w:rPr>
          <w:sz w:val="20"/>
          <w:szCs w:val="20"/>
        </w:rPr>
        <w:t>is a</w:t>
      </w:r>
      <w:r w:rsidRPr="00640C6E">
        <w:rPr>
          <w:sz w:val="20"/>
          <w:szCs w:val="20"/>
        </w:rPr>
        <w:t xml:space="preserve"> licensee with the rights to use and sub</w:t>
      </w:r>
      <w:r w:rsidR="00837212" w:rsidRPr="00640C6E">
        <w:rPr>
          <w:sz w:val="20"/>
          <w:szCs w:val="20"/>
        </w:rPr>
        <w:t>-</w:t>
      </w:r>
      <w:r w:rsidRPr="00640C6E">
        <w:rPr>
          <w:sz w:val="20"/>
          <w:szCs w:val="20"/>
        </w:rPr>
        <w:t xml:space="preserve">licence the Intellectual Property and nothing in this Agreement has the effect of transferring any ownership rights in the Intellectual Property to the </w:t>
      </w:r>
      <w:r w:rsidR="00B5005F">
        <w:rPr>
          <w:sz w:val="20"/>
          <w:szCs w:val="20"/>
        </w:rPr>
        <w:t>Sub-Franchisee</w:t>
      </w:r>
      <w:r w:rsidRPr="00640C6E">
        <w:rPr>
          <w:sz w:val="20"/>
          <w:szCs w:val="20"/>
        </w:rPr>
        <w:t xml:space="preserve">. </w:t>
      </w:r>
    </w:p>
    <w:p w14:paraId="4ABCD8A3" w14:textId="77777777" w:rsidR="00152AC3" w:rsidRPr="00640C6E" w:rsidRDefault="00152AC3" w:rsidP="00E676E2">
      <w:pPr>
        <w:pStyle w:val="Lista"/>
        <w:numPr>
          <w:ilvl w:val="0"/>
          <w:numId w:val="0"/>
        </w:numPr>
        <w:spacing w:before="0" w:after="0"/>
        <w:ind w:left="1134"/>
        <w:rPr>
          <w:sz w:val="20"/>
          <w:szCs w:val="20"/>
        </w:rPr>
      </w:pPr>
    </w:p>
    <w:p w14:paraId="703C9CC8" w14:textId="0387F7A2" w:rsidR="009D08EB" w:rsidRDefault="009D08EB" w:rsidP="00E02E87">
      <w:pPr>
        <w:pStyle w:val="Lista"/>
        <w:numPr>
          <w:ilvl w:val="1"/>
          <w:numId w:val="7"/>
        </w:numPr>
        <w:spacing w:before="0" w:after="0"/>
        <w:rPr>
          <w:sz w:val="20"/>
          <w:szCs w:val="20"/>
        </w:rPr>
      </w:pPr>
      <w:r w:rsidRPr="00640C6E">
        <w:rPr>
          <w:sz w:val="20"/>
          <w:szCs w:val="20"/>
        </w:rPr>
        <w:t xml:space="preserve">The </w:t>
      </w:r>
      <w:r w:rsidR="00B5005F">
        <w:rPr>
          <w:sz w:val="20"/>
          <w:szCs w:val="20"/>
        </w:rPr>
        <w:t>Sub-Franchisee</w:t>
      </w:r>
      <w:r w:rsidRPr="00640C6E">
        <w:rPr>
          <w:sz w:val="20"/>
          <w:szCs w:val="20"/>
        </w:rPr>
        <w:t xml:space="preserve"> acknowledges that it has no ownership rights (whether at law or in equity) whatsoever in </w:t>
      </w:r>
      <w:r w:rsidR="006D5BC6" w:rsidRPr="00640C6E">
        <w:rPr>
          <w:sz w:val="20"/>
          <w:szCs w:val="20"/>
        </w:rPr>
        <w:t xml:space="preserve">any of </w:t>
      </w:r>
      <w:r w:rsidRPr="00640C6E">
        <w:rPr>
          <w:sz w:val="20"/>
          <w:szCs w:val="20"/>
        </w:rPr>
        <w:t xml:space="preserve">the Intellectual Property. </w:t>
      </w:r>
    </w:p>
    <w:p w14:paraId="2BABCE9C" w14:textId="77777777" w:rsidR="005F7EF2" w:rsidRPr="00640C6E" w:rsidRDefault="005F7EF2" w:rsidP="005F7EF2">
      <w:pPr>
        <w:pStyle w:val="Lista"/>
        <w:numPr>
          <w:ilvl w:val="0"/>
          <w:numId w:val="0"/>
        </w:numPr>
        <w:spacing w:before="0" w:after="0"/>
        <w:ind w:left="1134"/>
        <w:rPr>
          <w:sz w:val="20"/>
          <w:szCs w:val="20"/>
        </w:rPr>
      </w:pPr>
    </w:p>
    <w:p w14:paraId="7C48021D" w14:textId="7432DB9F" w:rsidR="00593E0A" w:rsidRPr="00640C6E" w:rsidRDefault="00593E0A" w:rsidP="00E02E87">
      <w:pPr>
        <w:pStyle w:val="Lista"/>
        <w:numPr>
          <w:ilvl w:val="1"/>
          <w:numId w:val="7"/>
        </w:numPr>
        <w:spacing w:before="0" w:after="0"/>
        <w:rPr>
          <w:sz w:val="20"/>
          <w:szCs w:val="20"/>
        </w:rPr>
      </w:pPr>
      <w:r w:rsidRPr="00640C6E">
        <w:rPr>
          <w:sz w:val="20"/>
          <w:szCs w:val="20"/>
        </w:rPr>
        <w:t xml:space="preserve">If the </w:t>
      </w:r>
      <w:r w:rsidR="00B5005F">
        <w:rPr>
          <w:sz w:val="20"/>
          <w:szCs w:val="20"/>
        </w:rPr>
        <w:t>Sub-Franchisee</w:t>
      </w:r>
      <w:r w:rsidRPr="00640C6E">
        <w:rPr>
          <w:sz w:val="20"/>
          <w:szCs w:val="20"/>
        </w:rPr>
        <w:t xml:space="preserve"> develops any improvements during the Term, in respect of which the </w:t>
      </w:r>
      <w:r w:rsidR="00B5005F">
        <w:rPr>
          <w:sz w:val="20"/>
          <w:szCs w:val="20"/>
        </w:rPr>
        <w:t>Sub-Franchisee</w:t>
      </w:r>
      <w:r w:rsidRPr="00640C6E">
        <w:rPr>
          <w:sz w:val="20"/>
          <w:szCs w:val="20"/>
        </w:rPr>
        <w:t xml:space="preserve"> obtains any intellectual property rights, the </w:t>
      </w:r>
      <w:r w:rsidR="00B5005F">
        <w:rPr>
          <w:sz w:val="20"/>
          <w:szCs w:val="20"/>
        </w:rPr>
        <w:t>Sub-Franchisee</w:t>
      </w:r>
      <w:r w:rsidRPr="00640C6E">
        <w:rPr>
          <w:sz w:val="20"/>
          <w:szCs w:val="20"/>
        </w:rPr>
        <w:t xml:space="preserve"> assigns </w:t>
      </w:r>
      <w:proofErr w:type="gramStart"/>
      <w:r w:rsidRPr="00640C6E">
        <w:rPr>
          <w:sz w:val="20"/>
          <w:szCs w:val="20"/>
        </w:rPr>
        <w:t>all of</w:t>
      </w:r>
      <w:proofErr w:type="gramEnd"/>
      <w:r w:rsidRPr="00640C6E">
        <w:rPr>
          <w:sz w:val="20"/>
          <w:szCs w:val="20"/>
        </w:rPr>
        <w:t xml:space="preserve"> the </w:t>
      </w:r>
      <w:r w:rsidR="00B5005F">
        <w:rPr>
          <w:sz w:val="20"/>
          <w:szCs w:val="20"/>
        </w:rPr>
        <w:t>Sub-Franchisee</w:t>
      </w:r>
      <w:r w:rsidRPr="00640C6E">
        <w:rPr>
          <w:sz w:val="20"/>
          <w:szCs w:val="20"/>
        </w:rPr>
        <w:t xml:space="preserve">’s right, title and interest to all intellectual property in the improvements to the </w:t>
      </w:r>
      <w:r w:rsidR="00333E55">
        <w:rPr>
          <w:sz w:val="20"/>
          <w:szCs w:val="20"/>
        </w:rPr>
        <w:t xml:space="preserve">Master </w:t>
      </w:r>
      <w:r w:rsidR="00B5005F">
        <w:rPr>
          <w:sz w:val="20"/>
          <w:szCs w:val="20"/>
        </w:rPr>
        <w:t>Franchisor</w:t>
      </w:r>
      <w:r w:rsidRPr="00640C6E">
        <w:rPr>
          <w:sz w:val="20"/>
          <w:szCs w:val="20"/>
        </w:rPr>
        <w:t xml:space="preserve"> or its nominee. </w:t>
      </w:r>
    </w:p>
    <w:p w14:paraId="1192FA4A" w14:textId="77777777" w:rsidR="00593E0A" w:rsidRPr="00640C6E" w:rsidRDefault="00593E0A" w:rsidP="00126816">
      <w:pPr>
        <w:pStyle w:val="ListParagraph"/>
        <w:rPr>
          <w:rFonts w:cs="Arial"/>
          <w:sz w:val="20"/>
        </w:rPr>
      </w:pPr>
    </w:p>
    <w:p w14:paraId="6057A42F" w14:textId="4C00001B" w:rsidR="009D08EB" w:rsidRPr="00640C6E" w:rsidRDefault="00153F90" w:rsidP="00E02E87">
      <w:pPr>
        <w:pStyle w:val="Lista"/>
        <w:numPr>
          <w:ilvl w:val="1"/>
          <w:numId w:val="7"/>
        </w:numPr>
        <w:spacing w:before="0" w:after="0"/>
        <w:rPr>
          <w:sz w:val="20"/>
          <w:szCs w:val="20"/>
        </w:rPr>
      </w:pPr>
      <w:r w:rsidRPr="00640C6E">
        <w:rPr>
          <w:sz w:val="20"/>
          <w:szCs w:val="20"/>
        </w:rPr>
        <w:t xml:space="preserve">The </w:t>
      </w:r>
      <w:r w:rsidR="00B5005F">
        <w:rPr>
          <w:sz w:val="20"/>
          <w:szCs w:val="20"/>
        </w:rPr>
        <w:t>Sub-Franchisee</w:t>
      </w:r>
      <w:r w:rsidRPr="00640C6E">
        <w:rPr>
          <w:sz w:val="20"/>
          <w:szCs w:val="20"/>
        </w:rPr>
        <w:t xml:space="preserve"> must: </w:t>
      </w:r>
    </w:p>
    <w:p w14:paraId="1CB3E8CD" w14:textId="77777777" w:rsidR="00152AC3" w:rsidRPr="00640C6E" w:rsidRDefault="00152AC3" w:rsidP="00E676E2">
      <w:pPr>
        <w:pStyle w:val="Lista"/>
        <w:numPr>
          <w:ilvl w:val="0"/>
          <w:numId w:val="0"/>
        </w:numPr>
        <w:spacing w:before="0" w:after="0"/>
        <w:rPr>
          <w:sz w:val="20"/>
          <w:szCs w:val="20"/>
        </w:rPr>
      </w:pPr>
    </w:p>
    <w:p w14:paraId="01D5DE0D" w14:textId="50F3B44F" w:rsidR="00593E0A" w:rsidRPr="00640C6E" w:rsidRDefault="005F7EF2" w:rsidP="00E02E87">
      <w:pPr>
        <w:pStyle w:val="Listi"/>
        <w:numPr>
          <w:ilvl w:val="2"/>
          <w:numId w:val="7"/>
        </w:numPr>
        <w:spacing w:before="0" w:after="0"/>
        <w:rPr>
          <w:sz w:val="20"/>
          <w:szCs w:val="20"/>
        </w:rPr>
      </w:pPr>
      <w:r>
        <w:rPr>
          <w:sz w:val="20"/>
          <w:szCs w:val="20"/>
        </w:rPr>
        <w:t>n</w:t>
      </w:r>
      <w:r w:rsidR="00593E0A" w:rsidRPr="00640C6E">
        <w:rPr>
          <w:sz w:val="20"/>
          <w:szCs w:val="20"/>
        </w:rPr>
        <w:t xml:space="preserve">ot register or seek to register any of the Intellectual Property without the prior written consent of the </w:t>
      </w:r>
      <w:r w:rsidR="002D0901">
        <w:rPr>
          <w:sz w:val="20"/>
          <w:szCs w:val="20"/>
        </w:rPr>
        <w:t xml:space="preserve">Master </w:t>
      </w:r>
      <w:r w:rsidR="00B5005F">
        <w:rPr>
          <w:sz w:val="20"/>
          <w:szCs w:val="20"/>
        </w:rPr>
        <w:t>Franchisor</w:t>
      </w:r>
      <w:r w:rsidR="00593E0A" w:rsidRPr="00640C6E">
        <w:rPr>
          <w:sz w:val="20"/>
          <w:szCs w:val="20"/>
        </w:rPr>
        <w:t xml:space="preserve">; </w:t>
      </w:r>
    </w:p>
    <w:p w14:paraId="125483D4" w14:textId="77777777" w:rsidR="00593E0A" w:rsidRPr="00640C6E" w:rsidRDefault="00593E0A" w:rsidP="00126816">
      <w:pPr>
        <w:pStyle w:val="Listi"/>
        <w:numPr>
          <w:ilvl w:val="0"/>
          <w:numId w:val="0"/>
        </w:numPr>
        <w:spacing w:before="0" w:after="0"/>
        <w:ind w:left="1701"/>
        <w:rPr>
          <w:sz w:val="20"/>
          <w:szCs w:val="20"/>
        </w:rPr>
      </w:pPr>
    </w:p>
    <w:p w14:paraId="7AC5EAF2" w14:textId="7E1F545C" w:rsidR="00153F90" w:rsidRDefault="005F7EF2" w:rsidP="00E02E87">
      <w:pPr>
        <w:pStyle w:val="Listi"/>
        <w:numPr>
          <w:ilvl w:val="2"/>
          <w:numId w:val="7"/>
        </w:numPr>
        <w:spacing w:before="0" w:after="0"/>
        <w:rPr>
          <w:sz w:val="20"/>
          <w:szCs w:val="20"/>
        </w:rPr>
      </w:pPr>
      <w:r>
        <w:rPr>
          <w:sz w:val="20"/>
          <w:szCs w:val="20"/>
        </w:rPr>
        <w:t>n</w:t>
      </w:r>
      <w:r w:rsidR="00153F90" w:rsidRPr="00640C6E">
        <w:rPr>
          <w:sz w:val="20"/>
          <w:szCs w:val="20"/>
        </w:rPr>
        <w:t>ot cause any of the Intellectual Property to be prejudicially affected or contested</w:t>
      </w:r>
      <w:r w:rsidR="00C21301" w:rsidRPr="00640C6E">
        <w:rPr>
          <w:sz w:val="20"/>
          <w:szCs w:val="20"/>
        </w:rPr>
        <w:t xml:space="preserve">; </w:t>
      </w:r>
    </w:p>
    <w:p w14:paraId="2A93136A" w14:textId="77777777" w:rsidR="00C75DDD" w:rsidRDefault="00C75DDD" w:rsidP="00C75DDD">
      <w:pPr>
        <w:pStyle w:val="ListParagraph"/>
        <w:rPr>
          <w:sz w:val="20"/>
        </w:rPr>
      </w:pPr>
    </w:p>
    <w:p w14:paraId="12F447B5" w14:textId="1A1677DB" w:rsidR="00C75DDD" w:rsidRPr="00640C6E" w:rsidRDefault="00C75DDD" w:rsidP="00E02E87">
      <w:pPr>
        <w:pStyle w:val="Listi"/>
        <w:numPr>
          <w:ilvl w:val="2"/>
          <w:numId w:val="7"/>
        </w:numPr>
        <w:spacing w:before="0" w:after="0"/>
        <w:rPr>
          <w:sz w:val="20"/>
          <w:szCs w:val="20"/>
        </w:rPr>
      </w:pPr>
      <w:r>
        <w:rPr>
          <w:sz w:val="20"/>
          <w:szCs w:val="20"/>
        </w:rPr>
        <w:t xml:space="preserve">not </w:t>
      </w:r>
      <w:r w:rsidRPr="00C75DDD">
        <w:rPr>
          <w:sz w:val="20"/>
          <w:szCs w:val="20"/>
        </w:rPr>
        <w:t xml:space="preserve">act or omit to do anything that would bring any </w:t>
      </w:r>
      <w:proofErr w:type="gramStart"/>
      <w:r w:rsidRPr="00C75DDD">
        <w:rPr>
          <w:sz w:val="20"/>
          <w:szCs w:val="20"/>
        </w:rPr>
        <w:t>trade mark</w:t>
      </w:r>
      <w:proofErr w:type="gramEnd"/>
      <w:r w:rsidRPr="00C75DDD">
        <w:rPr>
          <w:sz w:val="20"/>
          <w:szCs w:val="20"/>
        </w:rPr>
        <w:t xml:space="preserve"> contained with the Licensed IP into disrepute or damage the goodwill and reputation associated with such marks or the Licensor</w:t>
      </w:r>
      <w:r w:rsidR="00EF33D6">
        <w:rPr>
          <w:sz w:val="20"/>
          <w:szCs w:val="20"/>
        </w:rPr>
        <w:t>;</w:t>
      </w:r>
    </w:p>
    <w:p w14:paraId="01F1326E" w14:textId="77777777" w:rsidR="00152AC3" w:rsidRPr="00640C6E" w:rsidRDefault="00152AC3" w:rsidP="00E676E2">
      <w:pPr>
        <w:pStyle w:val="Listi"/>
        <w:numPr>
          <w:ilvl w:val="0"/>
          <w:numId w:val="0"/>
        </w:numPr>
        <w:spacing w:before="0" w:after="0"/>
        <w:ind w:left="1701"/>
        <w:rPr>
          <w:sz w:val="20"/>
          <w:szCs w:val="20"/>
        </w:rPr>
      </w:pPr>
    </w:p>
    <w:p w14:paraId="65E09B3D" w14:textId="430BD34F" w:rsidR="00C21301" w:rsidRDefault="005F7EF2" w:rsidP="00E02E87">
      <w:pPr>
        <w:pStyle w:val="Listi"/>
        <w:numPr>
          <w:ilvl w:val="2"/>
          <w:numId w:val="7"/>
        </w:numPr>
        <w:spacing w:before="0" w:after="0"/>
        <w:rPr>
          <w:sz w:val="20"/>
          <w:szCs w:val="20"/>
        </w:rPr>
      </w:pPr>
      <w:r>
        <w:rPr>
          <w:sz w:val="20"/>
          <w:szCs w:val="20"/>
        </w:rPr>
        <w:t>u</w:t>
      </w:r>
      <w:r w:rsidR="00C21301" w:rsidRPr="00640C6E">
        <w:rPr>
          <w:sz w:val="20"/>
          <w:szCs w:val="20"/>
        </w:rPr>
        <w:t>se the Intellectual Property only in the manner prescribed by</w:t>
      </w:r>
      <w:r w:rsidR="002D0901">
        <w:rPr>
          <w:sz w:val="20"/>
          <w:szCs w:val="20"/>
        </w:rPr>
        <w:t xml:space="preserve"> </w:t>
      </w:r>
      <w:r w:rsidR="002D0901" w:rsidRPr="002D5E3C">
        <w:rPr>
          <w:sz w:val="20"/>
          <w:szCs w:val="20"/>
        </w:rPr>
        <w:t xml:space="preserve">the </w:t>
      </w:r>
      <w:r w:rsidR="002D0901">
        <w:rPr>
          <w:sz w:val="20"/>
          <w:szCs w:val="20"/>
        </w:rPr>
        <w:t>Master Franchisor and</w:t>
      </w:r>
      <w:r w:rsidR="00C21301" w:rsidRPr="00640C6E">
        <w:rPr>
          <w:sz w:val="20"/>
          <w:szCs w:val="20"/>
        </w:rPr>
        <w:t xml:space="preserve"> the </w:t>
      </w:r>
      <w:r w:rsidR="00B5005F">
        <w:rPr>
          <w:sz w:val="20"/>
          <w:szCs w:val="20"/>
        </w:rPr>
        <w:t>Sub-Franchisor</w:t>
      </w:r>
      <w:r w:rsidR="00C21301" w:rsidRPr="00640C6E">
        <w:rPr>
          <w:sz w:val="20"/>
          <w:szCs w:val="20"/>
        </w:rPr>
        <w:t xml:space="preserve">; </w:t>
      </w:r>
    </w:p>
    <w:p w14:paraId="7520B8F2" w14:textId="77777777" w:rsidR="00C75DDD" w:rsidRDefault="00C75DDD" w:rsidP="00C75DDD">
      <w:pPr>
        <w:pStyle w:val="ListParagraph"/>
        <w:rPr>
          <w:sz w:val="20"/>
        </w:rPr>
      </w:pPr>
    </w:p>
    <w:p w14:paraId="40384AC5" w14:textId="01C45C81" w:rsidR="00C75DDD" w:rsidRPr="00640C6E" w:rsidRDefault="00C75DDD" w:rsidP="00E02E87">
      <w:pPr>
        <w:pStyle w:val="Listi"/>
        <w:numPr>
          <w:ilvl w:val="2"/>
          <w:numId w:val="7"/>
        </w:numPr>
        <w:spacing w:before="0" w:after="0"/>
        <w:rPr>
          <w:sz w:val="20"/>
          <w:szCs w:val="20"/>
        </w:rPr>
      </w:pPr>
      <w:r w:rsidRPr="00C75DDD">
        <w:rPr>
          <w:sz w:val="20"/>
          <w:szCs w:val="20"/>
        </w:rPr>
        <w:t xml:space="preserve">use the </w:t>
      </w:r>
      <w:r>
        <w:rPr>
          <w:sz w:val="20"/>
          <w:szCs w:val="20"/>
        </w:rPr>
        <w:t xml:space="preserve">Intellectual Property </w:t>
      </w:r>
      <w:r w:rsidRPr="00C75DDD">
        <w:rPr>
          <w:sz w:val="20"/>
          <w:szCs w:val="20"/>
        </w:rPr>
        <w:t xml:space="preserve">according to any style guide that may be issued by the </w:t>
      </w:r>
      <w:r w:rsidR="00B5005F">
        <w:rPr>
          <w:sz w:val="20"/>
          <w:szCs w:val="20"/>
        </w:rPr>
        <w:t>Sub-Franchisor</w:t>
      </w:r>
      <w:r w:rsidRPr="00C75DDD">
        <w:rPr>
          <w:sz w:val="20"/>
          <w:szCs w:val="20"/>
        </w:rPr>
        <w:t xml:space="preserve"> from time to time or any other reasonable directions of the </w:t>
      </w:r>
      <w:r w:rsidR="00B5005F">
        <w:rPr>
          <w:sz w:val="20"/>
          <w:szCs w:val="20"/>
        </w:rPr>
        <w:t>Sub-Franchisor</w:t>
      </w:r>
      <w:r>
        <w:rPr>
          <w:sz w:val="20"/>
          <w:szCs w:val="20"/>
        </w:rPr>
        <w:t>;</w:t>
      </w:r>
    </w:p>
    <w:p w14:paraId="512AA14D" w14:textId="77777777" w:rsidR="00152AC3" w:rsidRPr="00640C6E" w:rsidRDefault="00152AC3" w:rsidP="00E676E2">
      <w:pPr>
        <w:pStyle w:val="Listi"/>
        <w:numPr>
          <w:ilvl w:val="0"/>
          <w:numId w:val="0"/>
        </w:numPr>
        <w:spacing w:before="0" w:after="0"/>
        <w:ind w:left="1701"/>
        <w:rPr>
          <w:sz w:val="20"/>
          <w:szCs w:val="20"/>
        </w:rPr>
      </w:pPr>
    </w:p>
    <w:p w14:paraId="676A3980" w14:textId="7097ABB3" w:rsidR="00C21301" w:rsidRPr="00640C6E" w:rsidRDefault="005F7EF2" w:rsidP="00E02E87">
      <w:pPr>
        <w:pStyle w:val="Listi"/>
        <w:numPr>
          <w:ilvl w:val="2"/>
          <w:numId w:val="7"/>
        </w:numPr>
        <w:spacing w:before="0" w:after="0"/>
        <w:rPr>
          <w:sz w:val="20"/>
          <w:szCs w:val="20"/>
        </w:rPr>
      </w:pPr>
      <w:r>
        <w:rPr>
          <w:sz w:val="20"/>
          <w:szCs w:val="20"/>
        </w:rPr>
        <w:t>c</w:t>
      </w:r>
      <w:r w:rsidR="00C21301" w:rsidRPr="00640C6E">
        <w:rPr>
          <w:sz w:val="20"/>
          <w:szCs w:val="20"/>
        </w:rPr>
        <w:t xml:space="preserve">omply with all provisions relating to Intellectual Property in any SFA;  </w:t>
      </w:r>
    </w:p>
    <w:p w14:paraId="076ED17C" w14:textId="77777777" w:rsidR="00152AC3" w:rsidRPr="00640C6E" w:rsidRDefault="00152AC3" w:rsidP="00E676E2">
      <w:pPr>
        <w:pStyle w:val="Listi"/>
        <w:numPr>
          <w:ilvl w:val="0"/>
          <w:numId w:val="0"/>
        </w:numPr>
        <w:spacing w:before="0" w:after="0"/>
        <w:ind w:left="1701"/>
        <w:rPr>
          <w:sz w:val="20"/>
          <w:szCs w:val="20"/>
        </w:rPr>
      </w:pPr>
    </w:p>
    <w:p w14:paraId="28F339F9" w14:textId="13715826" w:rsidR="00C21301" w:rsidRPr="00640C6E" w:rsidRDefault="005F7EF2" w:rsidP="00E02E87">
      <w:pPr>
        <w:pStyle w:val="Listi"/>
        <w:numPr>
          <w:ilvl w:val="2"/>
          <w:numId w:val="7"/>
        </w:numPr>
        <w:spacing w:before="0" w:after="0"/>
        <w:rPr>
          <w:sz w:val="20"/>
          <w:szCs w:val="20"/>
        </w:rPr>
      </w:pPr>
      <w:r>
        <w:rPr>
          <w:sz w:val="20"/>
          <w:szCs w:val="20"/>
        </w:rPr>
        <w:t>n</w:t>
      </w:r>
      <w:r w:rsidR="00C21301" w:rsidRPr="00640C6E">
        <w:rPr>
          <w:sz w:val="20"/>
          <w:szCs w:val="20"/>
        </w:rPr>
        <w:t xml:space="preserve">ot </w:t>
      </w:r>
      <w:r w:rsidR="00C75DDD" w:rsidRPr="00C75DDD">
        <w:rPr>
          <w:sz w:val="20"/>
          <w:szCs w:val="20"/>
        </w:rPr>
        <w:t xml:space="preserve">alter, deface any </w:t>
      </w:r>
      <w:r w:rsidR="00C75DDD">
        <w:rPr>
          <w:sz w:val="20"/>
          <w:szCs w:val="20"/>
        </w:rPr>
        <w:t xml:space="preserve">of the Intellectual Property or </w:t>
      </w:r>
      <w:r w:rsidR="00C75DDD" w:rsidRPr="00C75DDD">
        <w:rPr>
          <w:sz w:val="20"/>
          <w:szCs w:val="20"/>
        </w:rPr>
        <w:t xml:space="preserve">use </w:t>
      </w:r>
      <w:r w:rsidR="00C75DDD">
        <w:rPr>
          <w:sz w:val="20"/>
          <w:szCs w:val="20"/>
        </w:rPr>
        <w:t xml:space="preserve">it </w:t>
      </w:r>
      <w:r w:rsidR="00C75DDD" w:rsidRPr="00C75DDD">
        <w:rPr>
          <w:sz w:val="20"/>
          <w:szCs w:val="20"/>
        </w:rPr>
        <w:t xml:space="preserve">in any manner that may mislead, </w:t>
      </w:r>
      <w:proofErr w:type="gramStart"/>
      <w:r w:rsidR="00C75DDD" w:rsidRPr="00C75DDD">
        <w:rPr>
          <w:sz w:val="20"/>
          <w:szCs w:val="20"/>
        </w:rPr>
        <w:t>deceive</w:t>
      </w:r>
      <w:proofErr w:type="gramEnd"/>
      <w:r w:rsidR="00C75DDD" w:rsidRPr="00C75DDD">
        <w:rPr>
          <w:sz w:val="20"/>
          <w:szCs w:val="20"/>
        </w:rPr>
        <w:t xml:space="preserve"> or cause confusion</w:t>
      </w:r>
      <w:r w:rsidR="00C21301" w:rsidRPr="00640C6E">
        <w:rPr>
          <w:sz w:val="20"/>
          <w:szCs w:val="20"/>
        </w:rPr>
        <w:t xml:space="preserve">; </w:t>
      </w:r>
    </w:p>
    <w:p w14:paraId="55EDDE52" w14:textId="77777777" w:rsidR="00152AC3" w:rsidRPr="00640C6E" w:rsidRDefault="00152AC3" w:rsidP="00E676E2">
      <w:pPr>
        <w:pStyle w:val="Listi"/>
        <w:numPr>
          <w:ilvl w:val="0"/>
          <w:numId w:val="0"/>
        </w:numPr>
        <w:spacing w:before="0" w:after="0"/>
        <w:ind w:left="1701"/>
        <w:rPr>
          <w:sz w:val="20"/>
          <w:szCs w:val="20"/>
        </w:rPr>
      </w:pPr>
    </w:p>
    <w:p w14:paraId="3AD7BD13" w14:textId="528BB0AD" w:rsidR="00C21301" w:rsidRPr="00640C6E" w:rsidRDefault="005F7EF2" w:rsidP="00E02E87">
      <w:pPr>
        <w:pStyle w:val="Listi"/>
        <w:numPr>
          <w:ilvl w:val="2"/>
          <w:numId w:val="7"/>
        </w:numPr>
        <w:spacing w:before="0" w:after="0"/>
        <w:rPr>
          <w:sz w:val="20"/>
          <w:szCs w:val="20"/>
        </w:rPr>
      </w:pPr>
      <w:r>
        <w:rPr>
          <w:sz w:val="20"/>
          <w:szCs w:val="20"/>
        </w:rPr>
        <w:t>a</w:t>
      </w:r>
      <w:r w:rsidR="00C21301" w:rsidRPr="00640C6E">
        <w:rPr>
          <w:sz w:val="20"/>
          <w:szCs w:val="20"/>
        </w:rPr>
        <w:t xml:space="preserve">dvise the </w:t>
      </w:r>
      <w:r w:rsidR="00B5005F">
        <w:rPr>
          <w:sz w:val="20"/>
          <w:szCs w:val="20"/>
        </w:rPr>
        <w:t>Sub-Franchisor</w:t>
      </w:r>
      <w:r w:rsidR="00C21301" w:rsidRPr="00640C6E">
        <w:rPr>
          <w:sz w:val="20"/>
          <w:szCs w:val="20"/>
        </w:rPr>
        <w:t xml:space="preserve"> immediatel</w:t>
      </w:r>
      <w:r w:rsidR="00E902BE" w:rsidRPr="00640C6E">
        <w:rPr>
          <w:sz w:val="20"/>
          <w:szCs w:val="20"/>
        </w:rPr>
        <w:t xml:space="preserve">y of any infringement, potential </w:t>
      </w:r>
      <w:proofErr w:type="gramStart"/>
      <w:r w:rsidR="00E902BE" w:rsidRPr="00640C6E">
        <w:rPr>
          <w:sz w:val="20"/>
          <w:szCs w:val="20"/>
        </w:rPr>
        <w:t>infringement</w:t>
      </w:r>
      <w:proofErr w:type="gramEnd"/>
      <w:r w:rsidR="00E902BE" w:rsidRPr="00640C6E">
        <w:rPr>
          <w:sz w:val="20"/>
          <w:szCs w:val="20"/>
        </w:rPr>
        <w:t xml:space="preserve"> or challenge of the rights of the </w:t>
      </w:r>
      <w:r w:rsidR="00B5005F">
        <w:rPr>
          <w:sz w:val="20"/>
          <w:szCs w:val="20"/>
        </w:rPr>
        <w:t>Sub-Franchisor</w:t>
      </w:r>
      <w:r w:rsidR="00E902BE" w:rsidRPr="00640C6E">
        <w:rPr>
          <w:sz w:val="20"/>
          <w:szCs w:val="20"/>
        </w:rPr>
        <w:t xml:space="preserve"> in the Intellectual Property by a third party</w:t>
      </w:r>
      <w:r w:rsidR="006D5BC6" w:rsidRPr="00640C6E">
        <w:rPr>
          <w:sz w:val="20"/>
          <w:szCs w:val="20"/>
        </w:rPr>
        <w:t xml:space="preserve">; </w:t>
      </w:r>
    </w:p>
    <w:p w14:paraId="46977D1A" w14:textId="77777777" w:rsidR="00152AC3" w:rsidRPr="00640C6E" w:rsidRDefault="00152AC3" w:rsidP="00E676E2">
      <w:pPr>
        <w:pStyle w:val="Listi"/>
        <w:numPr>
          <w:ilvl w:val="0"/>
          <w:numId w:val="0"/>
        </w:numPr>
        <w:spacing w:before="0" w:after="0"/>
        <w:ind w:left="1701"/>
        <w:rPr>
          <w:sz w:val="20"/>
          <w:szCs w:val="20"/>
        </w:rPr>
      </w:pPr>
    </w:p>
    <w:p w14:paraId="0620E385" w14:textId="2049C12E" w:rsidR="00C75DDD" w:rsidRDefault="00DB53FA" w:rsidP="00E02E87">
      <w:pPr>
        <w:pStyle w:val="Listi"/>
        <w:numPr>
          <w:ilvl w:val="2"/>
          <w:numId w:val="7"/>
        </w:numPr>
        <w:spacing w:before="0" w:after="0"/>
        <w:rPr>
          <w:sz w:val="20"/>
          <w:szCs w:val="20"/>
        </w:rPr>
      </w:pPr>
      <w:r>
        <w:rPr>
          <w:sz w:val="20"/>
          <w:szCs w:val="20"/>
        </w:rPr>
        <w:t>a</w:t>
      </w:r>
      <w:r w:rsidR="006D5BC6" w:rsidRPr="00640C6E">
        <w:rPr>
          <w:sz w:val="20"/>
          <w:szCs w:val="20"/>
        </w:rPr>
        <w:t xml:space="preserve">ssign to the </w:t>
      </w:r>
      <w:r w:rsidR="002D0901">
        <w:rPr>
          <w:sz w:val="20"/>
          <w:szCs w:val="20"/>
        </w:rPr>
        <w:t xml:space="preserve">Master </w:t>
      </w:r>
      <w:r w:rsidR="00B5005F">
        <w:rPr>
          <w:sz w:val="20"/>
          <w:szCs w:val="20"/>
        </w:rPr>
        <w:t>Franchisor</w:t>
      </w:r>
      <w:r w:rsidR="006D5BC6" w:rsidRPr="00640C6E">
        <w:rPr>
          <w:sz w:val="20"/>
          <w:szCs w:val="20"/>
        </w:rPr>
        <w:t xml:space="preserve"> or an Associate of the </w:t>
      </w:r>
      <w:r w:rsidR="002D0901">
        <w:rPr>
          <w:sz w:val="20"/>
          <w:szCs w:val="20"/>
        </w:rPr>
        <w:t xml:space="preserve">Master </w:t>
      </w:r>
      <w:r w:rsidR="00B5005F">
        <w:rPr>
          <w:sz w:val="20"/>
          <w:szCs w:val="20"/>
        </w:rPr>
        <w:t>Franchisor</w:t>
      </w:r>
      <w:r w:rsidR="00ED3A59" w:rsidRPr="00640C6E">
        <w:rPr>
          <w:sz w:val="20"/>
          <w:szCs w:val="20"/>
        </w:rPr>
        <w:t xml:space="preserve"> any right, title or interest in any intellectual property created, developed, enhanced, </w:t>
      </w:r>
      <w:proofErr w:type="gramStart"/>
      <w:r w:rsidR="00ED3A59" w:rsidRPr="00640C6E">
        <w:rPr>
          <w:sz w:val="20"/>
          <w:szCs w:val="20"/>
        </w:rPr>
        <w:t>adapted</w:t>
      </w:r>
      <w:proofErr w:type="gramEnd"/>
      <w:r w:rsidR="00ED3A59" w:rsidRPr="00640C6E">
        <w:rPr>
          <w:sz w:val="20"/>
          <w:szCs w:val="20"/>
        </w:rPr>
        <w:t xml:space="preserve"> or acquired during the Term</w:t>
      </w:r>
      <w:r w:rsidR="00C75DDD">
        <w:rPr>
          <w:sz w:val="20"/>
          <w:szCs w:val="20"/>
        </w:rPr>
        <w:t>;</w:t>
      </w:r>
    </w:p>
    <w:p w14:paraId="56C6A9DD" w14:textId="77777777" w:rsidR="00C75DDD" w:rsidRDefault="00C75DDD" w:rsidP="00C75DDD">
      <w:pPr>
        <w:pStyle w:val="ListParagraph"/>
        <w:rPr>
          <w:sz w:val="20"/>
        </w:rPr>
      </w:pPr>
    </w:p>
    <w:p w14:paraId="44D3B282" w14:textId="73ADD101" w:rsidR="00C75DDD" w:rsidRPr="00C75DDD" w:rsidRDefault="00C75DDD" w:rsidP="00C75DDD">
      <w:pPr>
        <w:pStyle w:val="Listi"/>
        <w:numPr>
          <w:ilvl w:val="2"/>
          <w:numId w:val="7"/>
        </w:numPr>
        <w:rPr>
          <w:sz w:val="20"/>
          <w:szCs w:val="20"/>
        </w:rPr>
      </w:pPr>
      <w:r w:rsidRPr="00C75DDD">
        <w:rPr>
          <w:sz w:val="20"/>
          <w:szCs w:val="20"/>
        </w:rPr>
        <w:t xml:space="preserve">upon demand by the </w:t>
      </w:r>
      <w:r w:rsidR="00B5005F">
        <w:rPr>
          <w:sz w:val="20"/>
          <w:szCs w:val="20"/>
        </w:rPr>
        <w:t>Sub-Franchisor</w:t>
      </w:r>
      <w:r w:rsidRPr="00640C6E">
        <w:rPr>
          <w:sz w:val="20"/>
          <w:szCs w:val="20"/>
        </w:rPr>
        <w:t xml:space="preserve"> or an Associate of the </w:t>
      </w:r>
      <w:r w:rsidR="00B5005F">
        <w:rPr>
          <w:sz w:val="20"/>
          <w:szCs w:val="20"/>
        </w:rPr>
        <w:t>Sub-Franchisor</w:t>
      </w:r>
      <w:r w:rsidRPr="00C75DDD">
        <w:rPr>
          <w:sz w:val="20"/>
          <w:szCs w:val="20"/>
        </w:rPr>
        <w:t xml:space="preserve">, provide within 3 Business days, written reports detailing Gross Sales, Licence </w:t>
      </w:r>
      <w:proofErr w:type="gramStart"/>
      <w:r w:rsidRPr="00C75DDD">
        <w:rPr>
          <w:sz w:val="20"/>
          <w:szCs w:val="20"/>
        </w:rPr>
        <w:t>Payments</w:t>
      </w:r>
      <w:proofErr w:type="gramEnd"/>
      <w:r w:rsidRPr="00C75DDD">
        <w:rPr>
          <w:sz w:val="20"/>
          <w:szCs w:val="20"/>
        </w:rPr>
        <w:t xml:space="preserve"> and any other information as reasonably required by the </w:t>
      </w:r>
      <w:r w:rsidR="00B5005F">
        <w:rPr>
          <w:sz w:val="20"/>
          <w:szCs w:val="20"/>
        </w:rPr>
        <w:t>Sub-Franchisor</w:t>
      </w:r>
      <w:r w:rsidRPr="00640C6E">
        <w:rPr>
          <w:sz w:val="20"/>
          <w:szCs w:val="20"/>
        </w:rPr>
        <w:t xml:space="preserve"> or an Associate of the </w:t>
      </w:r>
      <w:r w:rsidR="00B5005F">
        <w:rPr>
          <w:sz w:val="20"/>
          <w:szCs w:val="20"/>
        </w:rPr>
        <w:t>Sub-Franchisor</w:t>
      </w:r>
      <w:r w:rsidRPr="00640C6E">
        <w:rPr>
          <w:sz w:val="20"/>
          <w:szCs w:val="20"/>
        </w:rPr>
        <w:t xml:space="preserve"> </w:t>
      </w:r>
      <w:r w:rsidRPr="00C75DDD">
        <w:rPr>
          <w:sz w:val="20"/>
          <w:szCs w:val="20"/>
        </w:rPr>
        <w:t>in relation to this Agreement.</w:t>
      </w:r>
    </w:p>
    <w:p w14:paraId="6649329F" w14:textId="0D4F1EFA" w:rsidR="00C75DDD" w:rsidRPr="00C75DDD" w:rsidRDefault="00C75DDD" w:rsidP="00C75DDD">
      <w:pPr>
        <w:pStyle w:val="Listi"/>
        <w:numPr>
          <w:ilvl w:val="2"/>
          <w:numId w:val="7"/>
        </w:numPr>
        <w:rPr>
          <w:sz w:val="20"/>
          <w:szCs w:val="20"/>
        </w:rPr>
      </w:pPr>
      <w:r w:rsidRPr="00C75DDD">
        <w:rPr>
          <w:sz w:val="20"/>
          <w:szCs w:val="20"/>
        </w:rPr>
        <w:t>keep (and ensure its sub-</w:t>
      </w:r>
      <w:r>
        <w:rPr>
          <w:sz w:val="20"/>
          <w:szCs w:val="20"/>
        </w:rPr>
        <w:t>franchis</w:t>
      </w:r>
      <w:r w:rsidRPr="00C75DDD">
        <w:rPr>
          <w:sz w:val="20"/>
          <w:szCs w:val="20"/>
        </w:rPr>
        <w:t xml:space="preserve">ees keep) records and accounts containing information reasonably necessary for calculation and verification of amounts payable and for reporting </w:t>
      </w:r>
      <w:r w:rsidR="00127500">
        <w:rPr>
          <w:sz w:val="20"/>
          <w:szCs w:val="20"/>
        </w:rPr>
        <w:t xml:space="preserve">of any IP Licence and Service Fees </w:t>
      </w:r>
      <w:r w:rsidRPr="00C75DDD">
        <w:rPr>
          <w:sz w:val="20"/>
          <w:szCs w:val="20"/>
        </w:rPr>
        <w:t xml:space="preserve">and shall, if requested by the </w:t>
      </w:r>
      <w:r w:rsidR="00B5005F">
        <w:rPr>
          <w:sz w:val="20"/>
          <w:szCs w:val="20"/>
        </w:rPr>
        <w:t>Sub-Franchisor</w:t>
      </w:r>
      <w:r w:rsidRPr="00C75DDD">
        <w:rPr>
          <w:sz w:val="20"/>
          <w:szCs w:val="20"/>
        </w:rPr>
        <w:t xml:space="preserve"> from time to time at the </w:t>
      </w:r>
      <w:r w:rsidR="00B5005F">
        <w:rPr>
          <w:sz w:val="20"/>
          <w:szCs w:val="20"/>
        </w:rPr>
        <w:t>Sub-Franchisor</w:t>
      </w:r>
      <w:r w:rsidRPr="00C75DDD">
        <w:rPr>
          <w:sz w:val="20"/>
          <w:szCs w:val="20"/>
        </w:rPr>
        <w:t>’s cost, provide copies of such information; and</w:t>
      </w:r>
    </w:p>
    <w:p w14:paraId="2127DE32" w14:textId="61EFE42E" w:rsidR="00C75DDD" w:rsidRPr="00C75DDD" w:rsidRDefault="00C75DDD" w:rsidP="00C75DDD">
      <w:pPr>
        <w:pStyle w:val="Listi"/>
        <w:numPr>
          <w:ilvl w:val="2"/>
          <w:numId w:val="7"/>
        </w:numPr>
        <w:rPr>
          <w:sz w:val="20"/>
          <w:szCs w:val="20"/>
        </w:rPr>
      </w:pPr>
      <w:r w:rsidRPr="00C75DDD">
        <w:rPr>
          <w:sz w:val="20"/>
          <w:szCs w:val="20"/>
        </w:rPr>
        <w:t xml:space="preserve">permit the </w:t>
      </w:r>
      <w:r w:rsidR="00B5005F">
        <w:rPr>
          <w:sz w:val="20"/>
          <w:szCs w:val="20"/>
        </w:rPr>
        <w:t>Sub-Franchisor</w:t>
      </w:r>
      <w:r w:rsidR="00127500">
        <w:rPr>
          <w:sz w:val="20"/>
          <w:szCs w:val="20"/>
        </w:rPr>
        <w:t xml:space="preserve"> </w:t>
      </w:r>
      <w:r w:rsidRPr="00C75DDD">
        <w:rPr>
          <w:sz w:val="20"/>
          <w:szCs w:val="20"/>
        </w:rPr>
        <w:t xml:space="preserve">or its representative (including an independent accountant appointed by the </w:t>
      </w:r>
      <w:r w:rsidR="00B5005F">
        <w:rPr>
          <w:sz w:val="20"/>
          <w:szCs w:val="20"/>
        </w:rPr>
        <w:t>Sub-Franchisor</w:t>
      </w:r>
      <w:r w:rsidR="00127500">
        <w:rPr>
          <w:sz w:val="20"/>
          <w:szCs w:val="20"/>
        </w:rPr>
        <w:t xml:space="preserve"> at </w:t>
      </w:r>
      <w:r w:rsidR="00EF33D6">
        <w:rPr>
          <w:sz w:val="20"/>
          <w:szCs w:val="20"/>
        </w:rPr>
        <w:t>its</w:t>
      </w:r>
      <w:r w:rsidR="00127500">
        <w:rPr>
          <w:sz w:val="20"/>
          <w:szCs w:val="20"/>
        </w:rPr>
        <w:t xml:space="preserve"> </w:t>
      </w:r>
      <w:r w:rsidRPr="00C75DDD">
        <w:rPr>
          <w:sz w:val="20"/>
          <w:szCs w:val="20"/>
        </w:rPr>
        <w:t xml:space="preserve">expense) to inspect and take copies of the </w:t>
      </w:r>
      <w:r w:rsidR="00B5005F">
        <w:rPr>
          <w:sz w:val="20"/>
          <w:szCs w:val="20"/>
        </w:rPr>
        <w:t>Sub-Franchisee</w:t>
      </w:r>
      <w:r w:rsidRPr="00C75DDD">
        <w:rPr>
          <w:sz w:val="20"/>
          <w:szCs w:val="20"/>
        </w:rPr>
        <w:t>’s records and accounts to the extent necessary to verify reports and payments</w:t>
      </w:r>
      <w:r w:rsidR="00127500">
        <w:rPr>
          <w:sz w:val="20"/>
          <w:szCs w:val="20"/>
        </w:rPr>
        <w:t xml:space="preserve"> in relation to the IP Licence and Service Fee;</w:t>
      </w:r>
    </w:p>
    <w:p w14:paraId="1183F53D" w14:textId="56932235" w:rsidR="00C75DDD" w:rsidRPr="00C75DDD" w:rsidRDefault="00127500" w:rsidP="00C75DDD">
      <w:pPr>
        <w:pStyle w:val="Listi"/>
        <w:numPr>
          <w:ilvl w:val="2"/>
          <w:numId w:val="7"/>
        </w:numPr>
        <w:rPr>
          <w:sz w:val="20"/>
          <w:szCs w:val="20"/>
        </w:rPr>
      </w:pPr>
      <w:r>
        <w:rPr>
          <w:sz w:val="20"/>
          <w:szCs w:val="20"/>
        </w:rPr>
        <w:t>promptly amend a</w:t>
      </w:r>
      <w:r w:rsidR="00C75DDD" w:rsidRPr="00C75DDD">
        <w:rPr>
          <w:sz w:val="20"/>
          <w:szCs w:val="20"/>
        </w:rPr>
        <w:t xml:space="preserve">ny error or discrepancy in the </w:t>
      </w:r>
      <w:r>
        <w:rPr>
          <w:sz w:val="20"/>
          <w:szCs w:val="20"/>
        </w:rPr>
        <w:t>Sub Franchisor</w:t>
      </w:r>
      <w:r w:rsidR="00C75DDD" w:rsidRPr="00C75DDD">
        <w:rPr>
          <w:sz w:val="20"/>
          <w:szCs w:val="20"/>
        </w:rPr>
        <w:t>’s records or accounts</w:t>
      </w:r>
      <w:r>
        <w:rPr>
          <w:sz w:val="20"/>
          <w:szCs w:val="20"/>
        </w:rPr>
        <w:t xml:space="preserve"> and i</w:t>
      </w:r>
      <w:r w:rsidR="00C75DDD" w:rsidRPr="00C75DDD">
        <w:rPr>
          <w:sz w:val="20"/>
          <w:szCs w:val="20"/>
        </w:rPr>
        <w:t xml:space="preserve">f any amount payable to </w:t>
      </w:r>
      <w:r w:rsidR="002D0901" w:rsidRPr="002D5E3C">
        <w:rPr>
          <w:sz w:val="20"/>
          <w:szCs w:val="20"/>
        </w:rPr>
        <w:t xml:space="preserve">the </w:t>
      </w:r>
      <w:r w:rsidR="002D0901">
        <w:rPr>
          <w:sz w:val="20"/>
          <w:szCs w:val="20"/>
        </w:rPr>
        <w:t xml:space="preserve">Master Franchisor or </w:t>
      </w:r>
      <w:r w:rsidR="00C75DDD" w:rsidRPr="00C75DDD">
        <w:rPr>
          <w:sz w:val="20"/>
          <w:szCs w:val="20"/>
        </w:rPr>
        <w:t xml:space="preserve">the </w:t>
      </w:r>
      <w:r w:rsidR="00B5005F">
        <w:rPr>
          <w:sz w:val="20"/>
          <w:szCs w:val="20"/>
        </w:rPr>
        <w:t>Sub-Franchisor</w:t>
      </w:r>
      <w:r>
        <w:rPr>
          <w:sz w:val="20"/>
          <w:szCs w:val="20"/>
        </w:rPr>
        <w:t xml:space="preserve"> </w:t>
      </w:r>
      <w:r w:rsidR="00C75DDD" w:rsidRPr="00C75DDD">
        <w:rPr>
          <w:sz w:val="20"/>
          <w:szCs w:val="20"/>
        </w:rPr>
        <w:t>has been underpaid, by more than 2%, unless the Licensor determines otherwise, the expenses of the inspection, the overdue amount and any accrued interest shall be immediately payable</w:t>
      </w:r>
      <w:r>
        <w:rPr>
          <w:sz w:val="20"/>
          <w:szCs w:val="20"/>
        </w:rPr>
        <w:t>;</w:t>
      </w:r>
    </w:p>
    <w:p w14:paraId="34438CC3" w14:textId="33519BF3" w:rsidR="006D5BC6" w:rsidRPr="00640C6E" w:rsidRDefault="00C75DDD" w:rsidP="00C75DDD">
      <w:pPr>
        <w:pStyle w:val="Listi"/>
        <w:numPr>
          <w:ilvl w:val="2"/>
          <w:numId w:val="7"/>
        </w:numPr>
        <w:rPr>
          <w:sz w:val="20"/>
          <w:szCs w:val="20"/>
        </w:rPr>
      </w:pPr>
      <w:r w:rsidRPr="00C75DDD">
        <w:rPr>
          <w:sz w:val="20"/>
          <w:szCs w:val="20"/>
        </w:rPr>
        <w:t xml:space="preserve">ensure that the </w:t>
      </w:r>
      <w:r w:rsidR="00B5005F">
        <w:rPr>
          <w:sz w:val="20"/>
          <w:szCs w:val="20"/>
        </w:rPr>
        <w:t>Sub-Franchisor</w:t>
      </w:r>
      <w:r w:rsidR="00127500">
        <w:rPr>
          <w:sz w:val="20"/>
          <w:szCs w:val="20"/>
        </w:rPr>
        <w:t xml:space="preserve"> </w:t>
      </w:r>
      <w:r w:rsidRPr="00C75DDD">
        <w:rPr>
          <w:sz w:val="20"/>
          <w:szCs w:val="20"/>
        </w:rPr>
        <w:t>has similar rights as provided in this clause with respect to any sub-</w:t>
      </w:r>
      <w:r w:rsidR="00127500">
        <w:rPr>
          <w:sz w:val="20"/>
          <w:szCs w:val="20"/>
        </w:rPr>
        <w:t>franchisee</w:t>
      </w:r>
      <w:r w:rsidRPr="00C75DDD">
        <w:rPr>
          <w:sz w:val="20"/>
          <w:szCs w:val="20"/>
        </w:rPr>
        <w:t>.</w:t>
      </w:r>
      <w:r w:rsidR="00ED3A59" w:rsidRPr="00640C6E">
        <w:rPr>
          <w:sz w:val="20"/>
          <w:szCs w:val="20"/>
        </w:rPr>
        <w:t xml:space="preserve"> </w:t>
      </w:r>
    </w:p>
    <w:p w14:paraId="0B077BD4" w14:textId="11D39EB8" w:rsidR="00BD4F23" w:rsidRPr="00640C6E" w:rsidRDefault="00BD4F23" w:rsidP="00E676E2">
      <w:pPr>
        <w:pStyle w:val="Paragraph"/>
        <w:spacing w:before="0" w:after="0"/>
        <w:rPr>
          <w:rFonts w:cs="Arial"/>
          <w:sz w:val="20"/>
          <w:szCs w:val="20"/>
        </w:rPr>
      </w:pPr>
      <w:bookmarkStart w:id="47" w:name="_Toc528245846"/>
      <w:bookmarkEnd w:id="46"/>
    </w:p>
    <w:p w14:paraId="6232A5C3" w14:textId="322B015A" w:rsidR="0080010A" w:rsidRPr="0081457B" w:rsidRDefault="0080010A" w:rsidP="0080010A">
      <w:pPr>
        <w:pStyle w:val="Heading"/>
        <w:spacing w:before="0" w:after="0"/>
        <w:rPr>
          <w:rFonts w:cs="Arial"/>
          <w:sz w:val="20"/>
          <w:szCs w:val="20"/>
        </w:rPr>
      </w:pPr>
      <w:bookmarkStart w:id="48" w:name="_Toc86958000"/>
      <w:r w:rsidRPr="0081457B">
        <w:rPr>
          <w:rFonts w:cs="Arial"/>
          <w:sz w:val="20"/>
          <w:szCs w:val="20"/>
          <w:lang w:val="en-AU"/>
        </w:rPr>
        <w:t>Manual</w:t>
      </w:r>
      <w:bookmarkEnd w:id="48"/>
      <w:r w:rsidRPr="0081457B">
        <w:rPr>
          <w:rFonts w:cs="Arial"/>
          <w:sz w:val="20"/>
          <w:szCs w:val="20"/>
          <w:lang w:val="en-AU"/>
        </w:rPr>
        <w:t xml:space="preserve"> </w:t>
      </w:r>
    </w:p>
    <w:p w14:paraId="7E7CC32B" w14:textId="55E6AD66" w:rsidR="0080010A" w:rsidRPr="00427367" w:rsidRDefault="0080010A" w:rsidP="00DB53FA">
      <w:pPr>
        <w:pStyle w:val="Paragraph"/>
        <w:spacing w:before="0" w:after="0"/>
        <w:rPr>
          <w:rFonts w:cs="Arial"/>
          <w:sz w:val="20"/>
          <w:szCs w:val="20"/>
        </w:rPr>
      </w:pPr>
    </w:p>
    <w:p w14:paraId="501326C9" w14:textId="7AFB3E4B" w:rsidR="0080010A" w:rsidRPr="00427367" w:rsidRDefault="0080010A" w:rsidP="00E02E87">
      <w:pPr>
        <w:pStyle w:val="ListParagraph"/>
        <w:numPr>
          <w:ilvl w:val="0"/>
          <w:numId w:val="26"/>
        </w:numPr>
        <w:shd w:val="clear" w:color="auto" w:fill="FFFFFF"/>
        <w:ind w:left="1134" w:hanging="567"/>
        <w:jc w:val="both"/>
        <w:textAlignment w:val="baseline"/>
        <w:rPr>
          <w:rFonts w:cs="Arial"/>
          <w:sz w:val="20"/>
          <w:lang w:eastAsia="en-AU"/>
        </w:rPr>
      </w:pPr>
      <w:r w:rsidRPr="00427367">
        <w:rPr>
          <w:rFonts w:cs="Arial"/>
          <w:sz w:val="20"/>
          <w:lang w:eastAsia="en-AU"/>
        </w:rPr>
        <w:t xml:space="preserve">The </w:t>
      </w:r>
      <w:r w:rsidR="00B5005F">
        <w:rPr>
          <w:rFonts w:cs="Arial"/>
          <w:sz w:val="20"/>
          <w:lang w:eastAsia="en-AU"/>
        </w:rPr>
        <w:t>Sub-Franchisee</w:t>
      </w:r>
      <w:r w:rsidRPr="00427367">
        <w:rPr>
          <w:rFonts w:cs="Arial"/>
          <w:sz w:val="20"/>
          <w:lang w:eastAsia="en-AU"/>
        </w:rPr>
        <w:t xml:space="preserve"> acknowledges that it will be bound by the provisions of the Manual and by any amendments, variations or additions to the Manual that are not </w:t>
      </w:r>
      <w:r w:rsidRPr="00427367">
        <w:rPr>
          <w:rFonts w:cs="Arial"/>
          <w:sz w:val="20"/>
          <w:lang w:eastAsia="en-AU"/>
        </w:rPr>
        <w:lastRenderedPageBreak/>
        <w:t xml:space="preserve">inconsistent with any term of this Agreement and made by the </w:t>
      </w:r>
      <w:r w:rsidR="00B5005F">
        <w:rPr>
          <w:rFonts w:cs="Arial"/>
          <w:sz w:val="20"/>
          <w:lang w:eastAsia="en-AU"/>
        </w:rPr>
        <w:t>Sub-Franchisor</w:t>
      </w:r>
      <w:r w:rsidRPr="00427367">
        <w:rPr>
          <w:rFonts w:cs="Arial"/>
          <w:sz w:val="20"/>
          <w:lang w:eastAsia="en-AU"/>
        </w:rPr>
        <w:t xml:space="preserve"> from time to time.</w:t>
      </w:r>
    </w:p>
    <w:p w14:paraId="1252D640" w14:textId="77777777" w:rsidR="0080010A" w:rsidRPr="00427367" w:rsidRDefault="0080010A" w:rsidP="00DB53FA">
      <w:pPr>
        <w:pStyle w:val="ListParagraph"/>
        <w:shd w:val="clear" w:color="auto" w:fill="FFFFFF"/>
        <w:ind w:left="1134"/>
        <w:jc w:val="both"/>
        <w:textAlignment w:val="baseline"/>
        <w:rPr>
          <w:rFonts w:cs="Arial"/>
          <w:sz w:val="20"/>
          <w:lang w:eastAsia="en-AU"/>
        </w:rPr>
      </w:pPr>
    </w:p>
    <w:p w14:paraId="38F83D57" w14:textId="579140B7" w:rsidR="0080010A" w:rsidRPr="00427367" w:rsidRDefault="0080010A" w:rsidP="00E02E87">
      <w:pPr>
        <w:pStyle w:val="ListParagraph"/>
        <w:numPr>
          <w:ilvl w:val="0"/>
          <w:numId w:val="26"/>
        </w:numPr>
        <w:shd w:val="clear" w:color="auto" w:fill="FFFFFF"/>
        <w:ind w:left="1134" w:hanging="567"/>
        <w:jc w:val="both"/>
        <w:textAlignment w:val="baseline"/>
        <w:rPr>
          <w:rFonts w:cs="Arial"/>
          <w:sz w:val="20"/>
          <w:lang w:eastAsia="en-AU"/>
        </w:rPr>
      </w:pPr>
      <w:r w:rsidRPr="00427367">
        <w:rPr>
          <w:rFonts w:cs="Arial"/>
          <w:sz w:val="20"/>
          <w:lang w:eastAsia="en-AU"/>
        </w:rPr>
        <w:t xml:space="preserve">The </w:t>
      </w:r>
      <w:r w:rsidR="00B5005F">
        <w:rPr>
          <w:rFonts w:cs="Arial"/>
          <w:sz w:val="20"/>
          <w:lang w:eastAsia="en-AU"/>
        </w:rPr>
        <w:t>Sub-Franchisee</w:t>
      </w:r>
      <w:r w:rsidRPr="00427367">
        <w:rPr>
          <w:rFonts w:cs="Arial"/>
          <w:sz w:val="20"/>
          <w:lang w:eastAsia="en-AU"/>
        </w:rPr>
        <w:t xml:space="preserve"> acknowledges that it is a fundamental right reserved by the </w:t>
      </w:r>
      <w:r w:rsidR="00B5005F">
        <w:rPr>
          <w:rFonts w:cs="Arial"/>
          <w:sz w:val="20"/>
          <w:lang w:eastAsia="en-AU"/>
        </w:rPr>
        <w:t>Sub-Franchisor</w:t>
      </w:r>
      <w:r w:rsidRPr="00427367">
        <w:rPr>
          <w:rFonts w:cs="Arial"/>
          <w:sz w:val="20"/>
          <w:lang w:eastAsia="en-AU"/>
        </w:rPr>
        <w:t xml:space="preserve"> by this agreement to amend, vary or add to the System, the Intellectual </w:t>
      </w:r>
      <w:proofErr w:type="gramStart"/>
      <w:r w:rsidRPr="00427367">
        <w:rPr>
          <w:rFonts w:cs="Arial"/>
          <w:sz w:val="20"/>
          <w:lang w:eastAsia="en-AU"/>
        </w:rPr>
        <w:t>Property</w:t>
      </w:r>
      <w:proofErr w:type="gramEnd"/>
      <w:r w:rsidRPr="00427367">
        <w:rPr>
          <w:rFonts w:cs="Arial"/>
          <w:sz w:val="20"/>
          <w:lang w:eastAsia="en-AU"/>
        </w:rPr>
        <w:t xml:space="preserve"> and the Marks from time to time.</w:t>
      </w:r>
    </w:p>
    <w:p w14:paraId="6CAF7F28" w14:textId="77777777" w:rsidR="0080010A" w:rsidRPr="00427367" w:rsidRDefault="0080010A" w:rsidP="00DB53FA">
      <w:pPr>
        <w:pStyle w:val="ListParagraph"/>
        <w:jc w:val="both"/>
        <w:rPr>
          <w:rFonts w:cs="Arial"/>
          <w:sz w:val="20"/>
          <w:lang w:eastAsia="en-AU"/>
        </w:rPr>
      </w:pPr>
    </w:p>
    <w:p w14:paraId="1C43ACB0" w14:textId="33CB0289" w:rsidR="0080010A" w:rsidRPr="00427367" w:rsidRDefault="0080010A" w:rsidP="00E02E87">
      <w:pPr>
        <w:pStyle w:val="ListParagraph"/>
        <w:numPr>
          <w:ilvl w:val="0"/>
          <w:numId w:val="26"/>
        </w:numPr>
        <w:shd w:val="clear" w:color="auto" w:fill="FFFFFF"/>
        <w:ind w:left="1134" w:hanging="567"/>
        <w:jc w:val="both"/>
        <w:textAlignment w:val="baseline"/>
        <w:rPr>
          <w:rFonts w:cs="Arial"/>
          <w:sz w:val="20"/>
          <w:lang w:eastAsia="en-AU"/>
        </w:rPr>
      </w:pPr>
      <w:r w:rsidRPr="00427367">
        <w:rPr>
          <w:rFonts w:cs="Arial"/>
          <w:sz w:val="20"/>
          <w:lang w:eastAsia="en-AU"/>
        </w:rPr>
        <w:t xml:space="preserve">The </w:t>
      </w:r>
      <w:r w:rsidR="00B5005F">
        <w:rPr>
          <w:rFonts w:cs="Arial"/>
          <w:sz w:val="20"/>
          <w:lang w:eastAsia="en-AU"/>
        </w:rPr>
        <w:t>Sub-Franchisee</w:t>
      </w:r>
      <w:r w:rsidRPr="00427367">
        <w:rPr>
          <w:rFonts w:cs="Arial"/>
          <w:sz w:val="20"/>
          <w:lang w:eastAsia="en-AU"/>
        </w:rPr>
        <w:t xml:space="preserve"> must not reproduce or permit to be reproduced, </w:t>
      </w:r>
      <w:r w:rsidR="00DB53FA" w:rsidRPr="00427367">
        <w:rPr>
          <w:rFonts w:cs="Arial"/>
          <w:sz w:val="20"/>
          <w:lang w:eastAsia="en-AU"/>
        </w:rPr>
        <w:t>or provide access to</w:t>
      </w:r>
      <w:r w:rsidR="00AE07E8" w:rsidRPr="00427367">
        <w:rPr>
          <w:rFonts w:cs="Arial"/>
          <w:sz w:val="20"/>
          <w:lang w:eastAsia="en-AU"/>
        </w:rPr>
        <w:t>,</w:t>
      </w:r>
      <w:r w:rsidR="00DB53FA" w:rsidRPr="00427367">
        <w:rPr>
          <w:rFonts w:cs="Arial"/>
          <w:sz w:val="20"/>
          <w:lang w:eastAsia="en-AU"/>
        </w:rPr>
        <w:t xml:space="preserve"> </w:t>
      </w:r>
      <w:r w:rsidRPr="00427367">
        <w:rPr>
          <w:rFonts w:cs="Arial"/>
          <w:sz w:val="20"/>
          <w:lang w:eastAsia="en-AU"/>
        </w:rPr>
        <w:t xml:space="preserve">the Manual or any parts of the Manual without the written permission of the </w:t>
      </w:r>
      <w:r w:rsidR="00B5005F">
        <w:rPr>
          <w:rFonts w:cs="Arial"/>
          <w:sz w:val="20"/>
          <w:lang w:eastAsia="en-AU"/>
        </w:rPr>
        <w:t>Sub-Franchisor</w:t>
      </w:r>
      <w:r w:rsidRPr="00427367">
        <w:rPr>
          <w:rFonts w:cs="Arial"/>
          <w:sz w:val="20"/>
          <w:lang w:eastAsia="en-AU"/>
        </w:rPr>
        <w:t>.</w:t>
      </w:r>
    </w:p>
    <w:p w14:paraId="31E09A0D" w14:textId="77777777" w:rsidR="0080010A" w:rsidRPr="00427367" w:rsidRDefault="0080010A" w:rsidP="00DB53FA">
      <w:pPr>
        <w:pStyle w:val="ListParagraph"/>
        <w:jc w:val="both"/>
        <w:rPr>
          <w:rFonts w:cs="Arial"/>
          <w:sz w:val="20"/>
          <w:lang w:eastAsia="en-AU"/>
        </w:rPr>
      </w:pPr>
    </w:p>
    <w:p w14:paraId="7691E99F" w14:textId="3DFBCF78" w:rsidR="0080010A" w:rsidRPr="00427367" w:rsidRDefault="0080010A" w:rsidP="00E02E87">
      <w:pPr>
        <w:pStyle w:val="ListParagraph"/>
        <w:numPr>
          <w:ilvl w:val="0"/>
          <w:numId w:val="26"/>
        </w:numPr>
        <w:shd w:val="clear" w:color="auto" w:fill="FFFFFF"/>
        <w:ind w:left="1134" w:hanging="567"/>
        <w:jc w:val="both"/>
        <w:textAlignment w:val="baseline"/>
        <w:rPr>
          <w:rFonts w:cs="Arial"/>
          <w:sz w:val="20"/>
          <w:lang w:eastAsia="en-AU"/>
        </w:rPr>
      </w:pPr>
      <w:r w:rsidRPr="00427367">
        <w:rPr>
          <w:rFonts w:cs="Arial"/>
          <w:sz w:val="20"/>
          <w:lang w:eastAsia="en-AU"/>
        </w:rPr>
        <w:t xml:space="preserve">Any breaches by the </w:t>
      </w:r>
      <w:r w:rsidR="00B5005F">
        <w:rPr>
          <w:rFonts w:cs="Arial"/>
          <w:sz w:val="20"/>
          <w:lang w:eastAsia="en-AU"/>
        </w:rPr>
        <w:t>Sub-Franchisee</w:t>
      </w:r>
      <w:r w:rsidRPr="00427367">
        <w:rPr>
          <w:rFonts w:cs="Arial"/>
          <w:sz w:val="20"/>
          <w:lang w:eastAsia="en-AU"/>
        </w:rPr>
        <w:t xml:space="preserve"> of any mandatory requirements of the System contained in the Manual will constitute breaches of this Agreement. </w:t>
      </w:r>
    </w:p>
    <w:p w14:paraId="1E26CA5A" w14:textId="77777777" w:rsidR="0080010A" w:rsidRPr="00640C6E" w:rsidRDefault="0080010A" w:rsidP="00DB53FA">
      <w:pPr>
        <w:pStyle w:val="Paragraph"/>
        <w:spacing w:before="0" w:after="0"/>
        <w:rPr>
          <w:rFonts w:cs="Arial"/>
          <w:sz w:val="20"/>
          <w:szCs w:val="20"/>
        </w:rPr>
      </w:pPr>
    </w:p>
    <w:p w14:paraId="39263235" w14:textId="77777777" w:rsidR="007A5183" w:rsidRPr="00640C6E" w:rsidRDefault="007A5183" w:rsidP="00D9700C">
      <w:pPr>
        <w:pStyle w:val="Heading"/>
        <w:spacing w:before="0" w:after="0"/>
        <w:rPr>
          <w:rFonts w:cs="Arial"/>
          <w:sz w:val="20"/>
          <w:szCs w:val="20"/>
        </w:rPr>
      </w:pPr>
      <w:bookmarkStart w:id="49" w:name="_Toc86958001"/>
      <w:r w:rsidRPr="00640C6E">
        <w:rPr>
          <w:rFonts w:cs="Arial"/>
          <w:sz w:val="20"/>
          <w:szCs w:val="20"/>
          <w:lang w:val="en-AU"/>
        </w:rPr>
        <w:t>Not to subcontract</w:t>
      </w:r>
      <w:bookmarkEnd w:id="49"/>
    </w:p>
    <w:p w14:paraId="3EB5342A" w14:textId="77777777" w:rsidR="00152AC3" w:rsidRPr="00640C6E" w:rsidRDefault="00152AC3" w:rsidP="00BC3EC7">
      <w:pPr>
        <w:pStyle w:val="Paragraph"/>
        <w:spacing w:before="0" w:after="0"/>
        <w:rPr>
          <w:rFonts w:cs="Arial"/>
          <w:sz w:val="20"/>
          <w:szCs w:val="20"/>
        </w:rPr>
      </w:pPr>
    </w:p>
    <w:p w14:paraId="6648BB2B" w14:textId="27BD8209" w:rsidR="007A5183" w:rsidRPr="00640C6E" w:rsidRDefault="007A5183" w:rsidP="00E676E2">
      <w:pPr>
        <w:pStyle w:val="Paragraph"/>
        <w:spacing w:before="0" w:after="0"/>
        <w:rPr>
          <w:rFonts w:cs="Arial"/>
          <w:sz w:val="20"/>
          <w:szCs w:val="20"/>
        </w:rPr>
      </w:pPr>
      <w:r w:rsidRPr="00640C6E">
        <w:rPr>
          <w:rFonts w:cs="Arial"/>
          <w:sz w:val="20"/>
          <w:szCs w:val="20"/>
        </w:rPr>
        <w:t xml:space="preserve">The </w:t>
      </w:r>
      <w:r w:rsidR="00B5005F">
        <w:rPr>
          <w:rFonts w:cs="Arial"/>
          <w:sz w:val="20"/>
          <w:szCs w:val="20"/>
        </w:rPr>
        <w:t>Sub-Franchisee</w:t>
      </w:r>
      <w:r w:rsidRPr="00640C6E">
        <w:rPr>
          <w:rFonts w:cs="Arial"/>
          <w:sz w:val="20"/>
          <w:szCs w:val="20"/>
        </w:rPr>
        <w:t xml:space="preserve"> must not subcontract any of its obligations under this Agreement without the prior written consent of the </w:t>
      </w:r>
      <w:r w:rsidR="00B5005F">
        <w:rPr>
          <w:rFonts w:cs="Arial"/>
          <w:sz w:val="20"/>
          <w:szCs w:val="20"/>
        </w:rPr>
        <w:t>Sub-Franchisor</w:t>
      </w:r>
      <w:r w:rsidRPr="00640C6E">
        <w:rPr>
          <w:rFonts w:cs="Arial"/>
          <w:sz w:val="20"/>
          <w:szCs w:val="20"/>
        </w:rPr>
        <w:t xml:space="preserve"> which may be refused or granted on such terms and conditions as the </w:t>
      </w:r>
      <w:r w:rsidR="00B5005F">
        <w:rPr>
          <w:rFonts w:cs="Arial"/>
          <w:sz w:val="20"/>
          <w:szCs w:val="20"/>
        </w:rPr>
        <w:t>Sub-Franchisor</w:t>
      </w:r>
      <w:r w:rsidRPr="00640C6E">
        <w:rPr>
          <w:rFonts w:cs="Arial"/>
          <w:sz w:val="20"/>
          <w:szCs w:val="20"/>
        </w:rPr>
        <w:t xml:space="preserve"> determines in its absolute discretion.</w:t>
      </w:r>
      <w:r w:rsidR="00ED3A59" w:rsidRPr="00640C6E">
        <w:rPr>
          <w:rFonts w:cs="Arial"/>
          <w:sz w:val="20"/>
          <w:szCs w:val="20"/>
        </w:rPr>
        <w:br/>
      </w:r>
    </w:p>
    <w:p w14:paraId="0F413E0F" w14:textId="31B120A2" w:rsidR="009223FB" w:rsidRPr="00640C6E" w:rsidRDefault="00F20E67" w:rsidP="00D9700C">
      <w:pPr>
        <w:pStyle w:val="Heading"/>
        <w:spacing w:before="0" w:after="0"/>
        <w:rPr>
          <w:rFonts w:cs="Arial"/>
          <w:sz w:val="20"/>
          <w:szCs w:val="20"/>
        </w:rPr>
      </w:pPr>
      <w:bookmarkStart w:id="50" w:name="_Toc86958002"/>
      <w:r w:rsidRPr="00640C6E">
        <w:rPr>
          <w:rFonts w:cs="Arial"/>
          <w:sz w:val="20"/>
          <w:szCs w:val="20"/>
          <w:lang w:val="en-US"/>
        </w:rPr>
        <w:t xml:space="preserve">Sale or dealing </w:t>
      </w:r>
      <w:r w:rsidR="0084222B" w:rsidRPr="00640C6E">
        <w:rPr>
          <w:rFonts w:cs="Arial"/>
          <w:sz w:val="20"/>
          <w:szCs w:val="20"/>
          <w:lang w:val="en-US"/>
        </w:rPr>
        <w:t xml:space="preserve">by </w:t>
      </w:r>
      <w:r w:rsidR="002D0901">
        <w:rPr>
          <w:rFonts w:cs="Arial"/>
          <w:sz w:val="20"/>
          <w:szCs w:val="20"/>
          <w:lang w:val="en-US"/>
        </w:rPr>
        <w:t xml:space="preserve">Master Franchisor or </w:t>
      </w:r>
      <w:r w:rsidR="00B5005F">
        <w:rPr>
          <w:rFonts w:cs="Arial"/>
          <w:sz w:val="20"/>
          <w:szCs w:val="20"/>
        </w:rPr>
        <w:t>Sub-Franchisor</w:t>
      </w:r>
      <w:bookmarkEnd w:id="47"/>
      <w:bookmarkEnd w:id="50"/>
    </w:p>
    <w:p w14:paraId="63197818" w14:textId="77777777" w:rsidR="00152AC3" w:rsidRPr="00640C6E" w:rsidRDefault="00152AC3" w:rsidP="00E676E2">
      <w:pPr>
        <w:pStyle w:val="Paragraph"/>
        <w:spacing w:before="0" w:after="0"/>
        <w:ind w:left="1134"/>
        <w:rPr>
          <w:rFonts w:cs="Arial"/>
          <w:sz w:val="20"/>
          <w:szCs w:val="20"/>
        </w:rPr>
      </w:pPr>
    </w:p>
    <w:p w14:paraId="24CA011C" w14:textId="04E0D1DF" w:rsidR="002241ED" w:rsidRPr="00640C6E" w:rsidRDefault="009223FB" w:rsidP="00D9700C">
      <w:pPr>
        <w:pStyle w:val="Paragraph"/>
        <w:numPr>
          <w:ilvl w:val="1"/>
          <w:numId w:val="2"/>
        </w:numPr>
        <w:spacing w:before="0" w:after="0"/>
        <w:ind w:left="1134" w:hanging="567"/>
        <w:rPr>
          <w:rFonts w:cs="Arial"/>
          <w:sz w:val="20"/>
          <w:szCs w:val="20"/>
        </w:rPr>
      </w:pPr>
      <w:r w:rsidRPr="00640C6E">
        <w:rPr>
          <w:rFonts w:cs="Arial"/>
          <w:sz w:val="20"/>
          <w:szCs w:val="20"/>
        </w:rPr>
        <w:t>The</w:t>
      </w:r>
      <w:r w:rsidR="002D0901">
        <w:rPr>
          <w:rFonts w:cs="Arial"/>
          <w:sz w:val="20"/>
          <w:szCs w:val="20"/>
        </w:rPr>
        <w:t xml:space="preserve"> </w:t>
      </w:r>
      <w:r w:rsidR="002D0901">
        <w:rPr>
          <w:sz w:val="20"/>
          <w:szCs w:val="20"/>
        </w:rPr>
        <w:t>Master Franchisor</w:t>
      </w:r>
      <w:r w:rsidRPr="00640C6E">
        <w:rPr>
          <w:rFonts w:cs="Arial"/>
          <w:sz w:val="20"/>
          <w:szCs w:val="20"/>
        </w:rPr>
        <w:t xml:space="preserve"> </w:t>
      </w:r>
      <w:r w:rsidR="00B5005F">
        <w:rPr>
          <w:rFonts w:cs="Arial"/>
          <w:sz w:val="20"/>
          <w:szCs w:val="20"/>
        </w:rPr>
        <w:t>Sub-Franchisor</w:t>
      </w:r>
      <w:r w:rsidRPr="00640C6E">
        <w:rPr>
          <w:rFonts w:cs="Arial"/>
          <w:sz w:val="20"/>
          <w:szCs w:val="20"/>
        </w:rPr>
        <w:t xml:space="preserve"> may sell or otherwise deal with the </w:t>
      </w:r>
      <w:r w:rsidR="0093357F" w:rsidRPr="00640C6E">
        <w:rPr>
          <w:rFonts w:cs="Arial"/>
          <w:sz w:val="20"/>
          <w:szCs w:val="20"/>
        </w:rPr>
        <w:t>S</w:t>
      </w:r>
      <w:r w:rsidRPr="00640C6E">
        <w:rPr>
          <w:rFonts w:cs="Arial"/>
          <w:sz w:val="20"/>
          <w:szCs w:val="20"/>
        </w:rPr>
        <w:t xml:space="preserve">ystem, and its rights and obligations hereunder, at any time </w:t>
      </w:r>
      <w:proofErr w:type="gramStart"/>
      <w:r w:rsidRPr="00640C6E">
        <w:rPr>
          <w:rFonts w:cs="Arial"/>
          <w:sz w:val="20"/>
          <w:szCs w:val="20"/>
        </w:rPr>
        <w:t>provided that</w:t>
      </w:r>
      <w:proofErr w:type="gramEnd"/>
      <w:r w:rsidRPr="00640C6E">
        <w:rPr>
          <w:rFonts w:cs="Arial"/>
          <w:sz w:val="20"/>
          <w:szCs w:val="20"/>
        </w:rPr>
        <w:t xml:space="preserve"> it ensures that the incoming </w:t>
      </w:r>
      <w:r w:rsidR="002D0901">
        <w:rPr>
          <w:sz w:val="20"/>
          <w:szCs w:val="20"/>
        </w:rPr>
        <w:t xml:space="preserve">Master Franchisor or </w:t>
      </w:r>
      <w:r w:rsidR="00B5005F">
        <w:rPr>
          <w:rFonts w:cs="Arial"/>
          <w:sz w:val="20"/>
          <w:szCs w:val="20"/>
        </w:rPr>
        <w:t>Sub-Franchisor</w:t>
      </w:r>
      <w:r w:rsidRPr="00640C6E">
        <w:rPr>
          <w:rFonts w:cs="Arial"/>
          <w:sz w:val="20"/>
          <w:szCs w:val="20"/>
        </w:rPr>
        <w:t xml:space="preserve"> executes all documents and does all things to put the </w:t>
      </w:r>
      <w:r w:rsidR="00B5005F">
        <w:rPr>
          <w:rFonts w:cs="Arial"/>
          <w:sz w:val="20"/>
          <w:szCs w:val="20"/>
        </w:rPr>
        <w:t>Sub-Franchisee</w:t>
      </w:r>
      <w:r w:rsidRPr="00640C6E">
        <w:rPr>
          <w:rFonts w:cs="Arial"/>
          <w:sz w:val="20"/>
          <w:szCs w:val="20"/>
        </w:rPr>
        <w:t xml:space="preserve"> in the same position as it was before the sale or other dealing. </w:t>
      </w:r>
    </w:p>
    <w:p w14:paraId="2DF3EFC5" w14:textId="77777777" w:rsidR="00152AC3" w:rsidRPr="00640C6E" w:rsidRDefault="00152AC3" w:rsidP="00E676E2">
      <w:pPr>
        <w:pStyle w:val="Paragraph"/>
        <w:spacing w:before="0" w:after="0"/>
        <w:ind w:left="1134"/>
        <w:rPr>
          <w:rFonts w:cs="Arial"/>
          <w:sz w:val="20"/>
          <w:szCs w:val="20"/>
        </w:rPr>
      </w:pPr>
    </w:p>
    <w:p w14:paraId="54F68C55" w14:textId="3677A2C0" w:rsidR="009223FB" w:rsidRPr="00640C6E" w:rsidRDefault="009223FB"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The </w:t>
      </w:r>
      <w:r w:rsidR="00B5005F">
        <w:rPr>
          <w:rFonts w:cs="Arial"/>
          <w:sz w:val="20"/>
          <w:szCs w:val="20"/>
        </w:rPr>
        <w:t>Sub-Franchisee</w:t>
      </w:r>
      <w:r w:rsidRPr="00640C6E">
        <w:rPr>
          <w:rFonts w:cs="Arial"/>
          <w:sz w:val="20"/>
          <w:szCs w:val="20"/>
        </w:rPr>
        <w:t xml:space="preserve"> </w:t>
      </w:r>
      <w:r w:rsidR="002241ED" w:rsidRPr="00640C6E">
        <w:rPr>
          <w:rFonts w:cs="Arial"/>
          <w:sz w:val="20"/>
          <w:szCs w:val="20"/>
        </w:rPr>
        <w:t xml:space="preserve">and Guarantors </w:t>
      </w:r>
      <w:r w:rsidRPr="00640C6E">
        <w:rPr>
          <w:rFonts w:cs="Arial"/>
          <w:sz w:val="20"/>
          <w:szCs w:val="20"/>
        </w:rPr>
        <w:t xml:space="preserve">agree to sign all documents, and do all things necessary, to put the new </w:t>
      </w:r>
      <w:r w:rsidR="00B5005F">
        <w:rPr>
          <w:rFonts w:cs="Arial"/>
          <w:sz w:val="20"/>
          <w:szCs w:val="20"/>
        </w:rPr>
        <w:t>Sub-Franchisor</w:t>
      </w:r>
      <w:r w:rsidRPr="00640C6E">
        <w:rPr>
          <w:rFonts w:cs="Arial"/>
          <w:sz w:val="20"/>
          <w:szCs w:val="20"/>
        </w:rPr>
        <w:t xml:space="preserve"> in the same position as the </w:t>
      </w:r>
      <w:r w:rsidR="00B5005F">
        <w:rPr>
          <w:rFonts w:cs="Arial"/>
          <w:sz w:val="20"/>
          <w:szCs w:val="20"/>
        </w:rPr>
        <w:t>Sub-Franchisor</w:t>
      </w:r>
      <w:r w:rsidRPr="00640C6E">
        <w:rPr>
          <w:rFonts w:cs="Arial"/>
          <w:sz w:val="20"/>
          <w:szCs w:val="20"/>
        </w:rPr>
        <w:t xml:space="preserve"> was prior to the sale or other dealing.</w:t>
      </w:r>
    </w:p>
    <w:p w14:paraId="7569B540" w14:textId="77777777" w:rsidR="00152AC3" w:rsidRPr="00640C6E" w:rsidRDefault="00152AC3" w:rsidP="00E676E2">
      <w:pPr>
        <w:pStyle w:val="Paragraph"/>
        <w:spacing w:before="0" w:after="0"/>
        <w:ind w:left="1134"/>
        <w:rPr>
          <w:rFonts w:cs="Arial"/>
          <w:sz w:val="20"/>
          <w:szCs w:val="20"/>
        </w:rPr>
      </w:pPr>
    </w:p>
    <w:p w14:paraId="73BF4852" w14:textId="737C4223" w:rsidR="002241ED" w:rsidRPr="00640C6E" w:rsidRDefault="002241ED"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The </w:t>
      </w:r>
      <w:r w:rsidR="00B5005F">
        <w:rPr>
          <w:rFonts w:cs="Arial"/>
          <w:sz w:val="20"/>
          <w:szCs w:val="20"/>
        </w:rPr>
        <w:t>Sub-Franchisee</w:t>
      </w:r>
      <w:r w:rsidRPr="00640C6E">
        <w:rPr>
          <w:rFonts w:cs="Arial"/>
          <w:sz w:val="20"/>
          <w:szCs w:val="20"/>
        </w:rPr>
        <w:t xml:space="preserve"> and the Guarantors consent to </w:t>
      </w:r>
      <w:r w:rsidR="002D0901" w:rsidRPr="002D5E3C">
        <w:rPr>
          <w:sz w:val="20"/>
          <w:szCs w:val="20"/>
        </w:rPr>
        <w:t xml:space="preserve">the </w:t>
      </w:r>
      <w:r w:rsidR="002D0901">
        <w:rPr>
          <w:sz w:val="20"/>
          <w:szCs w:val="20"/>
        </w:rPr>
        <w:t xml:space="preserve">Master Franchisor or </w:t>
      </w:r>
      <w:r w:rsidR="00372962" w:rsidRPr="00640C6E">
        <w:rPr>
          <w:rFonts w:cs="Arial"/>
          <w:sz w:val="20"/>
          <w:szCs w:val="20"/>
        </w:rPr>
        <w:t xml:space="preserve">the </w:t>
      </w:r>
      <w:r w:rsidR="00B5005F">
        <w:rPr>
          <w:rFonts w:cs="Arial"/>
          <w:sz w:val="20"/>
          <w:szCs w:val="20"/>
        </w:rPr>
        <w:t>Sub-Franchisor</w:t>
      </w:r>
      <w:r w:rsidRPr="00640C6E">
        <w:rPr>
          <w:rFonts w:cs="Arial"/>
          <w:sz w:val="20"/>
          <w:szCs w:val="20"/>
        </w:rPr>
        <w:t xml:space="preserve"> </w:t>
      </w:r>
      <w:r w:rsidR="00372962" w:rsidRPr="00640C6E">
        <w:rPr>
          <w:rFonts w:cs="Arial"/>
          <w:sz w:val="20"/>
          <w:szCs w:val="20"/>
        </w:rPr>
        <w:t xml:space="preserve">exercising their rights pursuant to Clause </w:t>
      </w:r>
      <w:r w:rsidR="00285A17" w:rsidRPr="00640C6E">
        <w:rPr>
          <w:rFonts w:cs="Arial"/>
          <w:sz w:val="20"/>
          <w:szCs w:val="20"/>
        </w:rPr>
        <w:t>24</w:t>
      </w:r>
      <w:r w:rsidR="00372962" w:rsidRPr="00640C6E">
        <w:rPr>
          <w:rFonts w:cs="Arial"/>
          <w:sz w:val="20"/>
          <w:szCs w:val="20"/>
        </w:rPr>
        <w:t>(a)</w:t>
      </w:r>
      <w:r w:rsidR="00F20E67" w:rsidRPr="00640C6E">
        <w:rPr>
          <w:rFonts w:cs="Arial"/>
          <w:sz w:val="20"/>
          <w:szCs w:val="20"/>
        </w:rPr>
        <w:t xml:space="preserve"> and waive any requirement for prior notice or any claim or demand resulting from the sale or dealing. </w:t>
      </w:r>
    </w:p>
    <w:p w14:paraId="11726C47" w14:textId="77777777" w:rsidR="009223FB" w:rsidRPr="00640C6E" w:rsidRDefault="009223FB" w:rsidP="00E676E2">
      <w:pPr>
        <w:jc w:val="both"/>
        <w:rPr>
          <w:rFonts w:cs="Arial"/>
          <w:sz w:val="20"/>
        </w:rPr>
      </w:pPr>
    </w:p>
    <w:p w14:paraId="6DB099A3" w14:textId="3DBF7118" w:rsidR="009223FB" w:rsidRPr="00640C6E" w:rsidRDefault="009223FB" w:rsidP="00D9700C">
      <w:pPr>
        <w:pStyle w:val="Heading"/>
        <w:spacing w:before="0" w:after="0"/>
        <w:rPr>
          <w:rFonts w:cs="Arial"/>
          <w:sz w:val="20"/>
          <w:szCs w:val="20"/>
        </w:rPr>
      </w:pPr>
      <w:bookmarkStart w:id="51" w:name="_Toc528245847"/>
      <w:bookmarkStart w:id="52" w:name="_Toc86958003"/>
      <w:r w:rsidRPr="00640C6E">
        <w:rPr>
          <w:rFonts w:cs="Arial"/>
          <w:sz w:val="20"/>
          <w:szCs w:val="20"/>
        </w:rPr>
        <w:t>Sale or other dealing by the</w:t>
      </w:r>
      <w:r w:rsidR="00C27DE4" w:rsidRPr="00640C6E">
        <w:rPr>
          <w:rFonts w:cs="Arial"/>
          <w:sz w:val="20"/>
          <w:szCs w:val="20"/>
          <w:lang w:val="en-AU"/>
        </w:rPr>
        <w:t xml:space="preserve"> </w:t>
      </w:r>
      <w:r w:rsidR="00B5005F">
        <w:rPr>
          <w:rFonts w:cs="Arial"/>
          <w:sz w:val="20"/>
          <w:szCs w:val="20"/>
          <w:lang w:val="en-AU"/>
        </w:rPr>
        <w:t>Sub-Franchisee</w:t>
      </w:r>
      <w:bookmarkEnd w:id="51"/>
      <w:bookmarkEnd w:id="52"/>
    </w:p>
    <w:p w14:paraId="42AAF5DA" w14:textId="77777777" w:rsidR="00152AC3" w:rsidRPr="00640C6E" w:rsidRDefault="00152AC3" w:rsidP="00E676E2">
      <w:pPr>
        <w:pStyle w:val="Lista"/>
        <w:numPr>
          <w:ilvl w:val="0"/>
          <w:numId w:val="0"/>
        </w:numPr>
        <w:spacing w:before="0" w:after="0"/>
        <w:ind w:left="1134"/>
        <w:rPr>
          <w:sz w:val="20"/>
          <w:szCs w:val="20"/>
        </w:rPr>
      </w:pPr>
    </w:p>
    <w:p w14:paraId="16DD3805" w14:textId="1D55F65B" w:rsidR="00160E23" w:rsidRPr="00640C6E" w:rsidRDefault="00E42CC1" w:rsidP="00E02E87">
      <w:pPr>
        <w:pStyle w:val="Lista"/>
        <w:numPr>
          <w:ilvl w:val="1"/>
          <w:numId w:val="8"/>
        </w:numPr>
        <w:spacing w:before="0" w:after="0"/>
        <w:rPr>
          <w:sz w:val="20"/>
          <w:szCs w:val="20"/>
        </w:rPr>
      </w:pPr>
      <w:r w:rsidRPr="00640C6E">
        <w:rPr>
          <w:sz w:val="20"/>
          <w:szCs w:val="20"/>
        </w:rPr>
        <w:t xml:space="preserve">The </w:t>
      </w:r>
      <w:r w:rsidR="00B5005F">
        <w:rPr>
          <w:sz w:val="20"/>
          <w:szCs w:val="20"/>
        </w:rPr>
        <w:t>Sub-Franchisee</w:t>
      </w:r>
      <w:r w:rsidRPr="00640C6E">
        <w:rPr>
          <w:sz w:val="20"/>
          <w:szCs w:val="20"/>
        </w:rPr>
        <w:t xml:space="preserve"> must not, or purport to, assign, transfer, sell or otherwise dispose of its rights, </w:t>
      </w:r>
      <w:proofErr w:type="gramStart"/>
      <w:r w:rsidRPr="00640C6E">
        <w:rPr>
          <w:sz w:val="20"/>
          <w:szCs w:val="20"/>
        </w:rPr>
        <w:t>interest</w:t>
      </w:r>
      <w:proofErr w:type="gramEnd"/>
      <w:r w:rsidRPr="00640C6E">
        <w:rPr>
          <w:sz w:val="20"/>
          <w:szCs w:val="20"/>
        </w:rPr>
        <w:t xml:space="preserve"> or obligations in the Franchised Business</w:t>
      </w:r>
      <w:r w:rsidR="00160E23" w:rsidRPr="00640C6E">
        <w:rPr>
          <w:sz w:val="20"/>
          <w:szCs w:val="20"/>
        </w:rPr>
        <w:t xml:space="preserve"> without first:</w:t>
      </w:r>
      <w:r w:rsidR="00152AC3" w:rsidRPr="00640C6E">
        <w:rPr>
          <w:sz w:val="20"/>
          <w:szCs w:val="20"/>
        </w:rPr>
        <w:br/>
      </w:r>
      <w:r w:rsidR="00160E23" w:rsidRPr="00640C6E">
        <w:rPr>
          <w:sz w:val="20"/>
          <w:szCs w:val="20"/>
        </w:rPr>
        <w:t xml:space="preserve"> </w:t>
      </w:r>
    </w:p>
    <w:p w14:paraId="47C2FFC8" w14:textId="0A069E1E" w:rsidR="002D191B" w:rsidRPr="00640C6E" w:rsidRDefault="00DB53FA" w:rsidP="00E02E87">
      <w:pPr>
        <w:pStyle w:val="Listi"/>
        <w:numPr>
          <w:ilvl w:val="2"/>
          <w:numId w:val="8"/>
        </w:numPr>
        <w:spacing w:before="0" w:after="0"/>
        <w:rPr>
          <w:sz w:val="20"/>
          <w:szCs w:val="20"/>
        </w:rPr>
      </w:pPr>
      <w:r>
        <w:rPr>
          <w:sz w:val="20"/>
          <w:szCs w:val="20"/>
        </w:rPr>
        <w:t>o</w:t>
      </w:r>
      <w:r w:rsidR="00160E23" w:rsidRPr="00640C6E">
        <w:rPr>
          <w:sz w:val="20"/>
          <w:szCs w:val="20"/>
        </w:rPr>
        <w:t xml:space="preserve">ffering to sell the Franchised Business to the </w:t>
      </w:r>
      <w:r w:rsidR="00B5005F">
        <w:rPr>
          <w:sz w:val="20"/>
          <w:szCs w:val="20"/>
        </w:rPr>
        <w:t>Sub-Franchisor</w:t>
      </w:r>
      <w:r w:rsidR="002D191B" w:rsidRPr="00640C6E">
        <w:rPr>
          <w:sz w:val="20"/>
          <w:szCs w:val="20"/>
        </w:rPr>
        <w:t xml:space="preserve"> in accordance with Clause </w:t>
      </w:r>
      <w:r w:rsidR="00607E7E" w:rsidRPr="00640C6E">
        <w:rPr>
          <w:sz w:val="20"/>
          <w:szCs w:val="20"/>
        </w:rPr>
        <w:t>2</w:t>
      </w:r>
      <w:r w:rsidR="00285A17" w:rsidRPr="00640C6E">
        <w:rPr>
          <w:sz w:val="20"/>
          <w:szCs w:val="20"/>
        </w:rPr>
        <w:t>6</w:t>
      </w:r>
      <w:r w:rsidR="002D191B" w:rsidRPr="00640C6E">
        <w:rPr>
          <w:sz w:val="20"/>
          <w:szCs w:val="20"/>
        </w:rPr>
        <w:t xml:space="preserve">; </w:t>
      </w:r>
      <w:r w:rsidR="00E40377" w:rsidRPr="00640C6E">
        <w:rPr>
          <w:sz w:val="20"/>
          <w:szCs w:val="20"/>
        </w:rPr>
        <w:t xml:space="preserve">or </w:t>
      </w:r>
    </w:p>
    <w:p w14:paraId="3D86BDDE" w14:textId="77777777" w:rsidR="00152AC3" w:rsidRPr="00640C6E" w:rsidRDefault="00152AC3" w:rsidP="00E676E2">
      <w:pPr>
        <w:pStyle w:val="Listi"/>
        <w:numPr>
          <w:ilvl w:val="0"/>
          <w:numId w:val="0"/>
        </w:numPr>
        <w:spacing w:before="0" w:after="0"/>
        <w:ind w:left="1701"/>
        <w:rPr>
          <w:sz w:val="20"/>
          <w:szCs w:val="20"/>
        </w:rPr>
      </w:pPr>
    </w:p>
    <w:p w14:paraId="3DEB35EB" w14:textId="1F5CA68B" w:rsidR="00152AC3" w:rsidRPr="00640C6E" w:rsidRDefault="00DB53FA" w:rsidP="00E02E87">
      <w:pPr>
        <w:pStyle w:val="Listi"/>
        <w:numPr>
          <w:ilvl w:val="2"/>
          <w:numId w:val="8"/>
        </w:numPr>
        <w:spacing w:before="0" w:after="0"/>
        <w:rPr>
          <w:sz w:val="20"/>
          <w:szCs w:val="20"/>
        </w:rPr>
      </w:pPr>
      <w:r w:rsidRPr="006D43A1">
        <w:rPr>
          <w:sz w:val="20"/>
          <w:szCs w:val="20"/>
        </w:rPr>
        <w:t>i</w:t>
      </w:r>
      <w:r w:rsidR="00607E7E" w:rsidRPr="006D43A1">
        <w:rPr>
          <w:sz w:val="20"/>
          <w:szCs w:val="20"/>
        </w:rPr>
        <w:t>f that offer is not accepted</w:t>
      </w:r>
      <w:r w:rsidR="00E40377" w:rsidRPr="006D43A1">
        <w:rPr>
          <w:sz w:val="20"/>
          <w:szCs w:val="20"/>
        </w:rPr>
        <w:t xml:space="preserve">, obtaining the </w:t>
      </w:r>
      <w:r w:rsidR="00B5005F">
        <w:rPr>
          <w:sz w:val="20"/>
          <w:szCs w:val="20"/>
        </w:rPr>
        <w:t>Sub-Franchisor</w:t>
      </w:r>
      <w:r w:rsidR="00E40377" w:rsidRPr="006D43A1">
        <w:rPr>
          <w:sz w:val="20"/>
          <w:szCs w:val="20"/>
        </w:rPr>
        <w:t>’s consent in accordance</w:t>
      </w:r>
      <w:r w:rsidR="00E40377" w:rsidRPr="00640C6E">
        <w:rPr>
          <w:sz w:val="20"/>
          <w:szCs w:val="20"/>
        </w:rPr>
        <w:t xml:space="preserve"> with Clause 2</w:t>
      </w:r>
      <w:r w:rsidR="00285A17" w:rsidRPr="00640C6E">
        <w:rPr>
          <w:sz w:val="20"/>
          <w:szCs w:val="20"/>
        </w:rPr>
        <w:t>7</w:t>
      </w:r>
      <w:r w:rsidR="00E40377" w:rsidRPr="00640C6E">
        <w:rPr>
          <w:sz w:val="20"/>
          <w:szCs w:val="20"/>
        </w:rPr>
        <w:t xml:space="preserve">. </w:t>
      </w:r>
      <w:r w:rsidR="00E42CC1" w:rsidRPr="00640C6E">
        <w:rPr>
          <w:sz w:val="20"/>
          <w:szCs w:val="20"/>
        </w:rPr>
        <w:t xml:space="preserve"> </w:t>
      </w:r>
    </w:p>
    <w:p w14:paraId="5F009F3A" w14:textId="2542E368" w:rsidR="00152AC3" w:rsidRPr="00640C6E" w:rsidRDefault="00152AC3" w:rsidP="00E676E2">
      <w:pPr>
        <w:pStyle w:val="Lista"/>
        <w:numPr>
          <w:ilvl w:val="0"/>
          <w:numId w:val="0"/>
        </w:numPr>
        <w:spacing w:before="0" w:after="0"/>
        <w:rPr>
          <w:sz w:val="20"/>
          <w:szCs w:val="20"/>
        </w:rPr>
      </w:pPr>
    </w:p>
    <w:p w14:paraId="72968C05" w14:textId="51FAE71B" w:rsidR="002D191B" w:rsidRPr="00640C6E" w:rsidRDefault="00607E7E" w:rsidP="00D9700C">
      <w:pPr>
        <w:pStyle w:val="Heading"/>
        <w:spacing w:before="0" w:after="0"/>
        <w:rPr>
          <w:rFonts w:cs="Arial"/>
          <w:sz w:val="20"/>
          <w:szCs w:val="20"/>
        </w:rPr>
      </w:pPr>
      <w:bookmarkStart w:id="53" w:name="_Toc86958004"/>
      <w:r w:rsidRPr="00640C6E">
        <w:rPr>
          <w:rFonts w:cs="Arial"/>
          <w:sz w:val="20"/>
          <w:szCs w:val="20"/>
        </w:rPr>
        <w:t>Right of First Refusal</w:t>
      </w:r>
      <w:bookmarkEnd w:id="53"/>
      <w:r w:rsidRPr="00640C6E">
        <w:rPr>
          <w:rFonts w:cs="Arial"/>
          <w:sz w:val="20"/>
          <w:szCs w:val="20"/>
        </w:rPr>
        <w:t xml:space="preserve"> </w:t>
      </w:r>
    </w:p>
    <w:p w14:paraId="1F0E86E1" w14:textId="77777777" w:rsidR="00152AC3" w:rsidRPr="00640C6E" w:rsidRDefault="00152AC3" w:rsidP="00E676E2">
      <w:pPr>
        <w:pStyle w:val="ListParagraph"/>
        <w:ind w:left="1134"/>
        <w:jc w:val="both"/>
        <w:rPr>
          <w:rFonts w:cs="Arial"/>
          <w:sz w:val="20"/>
        </w:rPr>
      </w:pPr>
    </w:p>
    <w:p w14:paraId="7E2A901D" w14:textId="540C3CB8" w:rsidR="0002221F" w:rsidRPr="00640C6E" w:rsidRDefault="0002221F" w:rsidP="00D9700C">
      <w:pPr>
        <w:pStyle w:val="ListParagraph"/>
        <w:numPr>
          <w:ilvl w:val="1"/>
          <w:numId w:val="2"/>
        </w:numPr>
        <w:ind w:left="1134" w:hanging="567"/>
        <w:jc w:val="both"/>
        <w:rPr>
          <w:rFonts w:cs="Arial"/>
          <w:sz w:val="20"/>
        </w:rPr>
      </w:pPr>
      <w:proofErr w:type="gramStart"/>
      <w:r w:rsidRPr="00640C6E">
        <w:rPr>
          <w:rFonts w:cs="Arial"/>
          <w:sz w:val="20"/>
        </w:rPr>
        <w:t>For the purpose of</w:t>
      </w:r>
      <w:proofErr w:type="gramEnd"/>
      <w:r w:rsidRPr="00640C6E">
        <w:rPr>
          <w:rFonts w:cs="Arial"/>
          <w:sz w:val="20"/>
        </w:rPr>
        <w:t xml:space="preserve"> this Clause 2</w:t>
      </w:r>
      <w:r w:rsidR="00285A17" w:rsidRPr="00640C6E">
        <w:rPr>
          <w:rFonts w:cs="Arial"/>
          <w:sz w:val="20"/>
        </w:rPr>
        <w:t>6</w:t>
      </w:r>
      <w:r w:rsidRPr="00640C6E">
        <w:rPr>
          <w:rFonts w:cs="Arial"/>
          <w:sz w:val="20"/>
        </w:rPr>
        <w:t xml:space="preserve">, </w:t>
      </w:r>
      <w:r w:rsidRPr="00640C6E">
        <w:rPr>
          <w:rFonts w:cs="Arial"/>
          <w:b/>
          <w:sz w:val="20"/>
        </w:rPr>
        <w:t>Offer Period</w:t>
      </w:r>
      <w:r w:rsidRPr="00640C6E">
        <w:rPr>
          <w:rFonts w:cs="Arial"/>
          <w:sz w:val="20"/>
        </w:rPr>
        <w:t xml:space="preserve"> means the period of twenty-one (21) days after the </w:t>
      </w:r>
      <w:r w:rsidR="00B5005F">
        <w:rPr>
          <w:rFonts w:cs="Arial"/>
          <w:sz w:val="20"/>
        </w:rPr>
        <w:t>Sub-Franchisor</w:t>
      </w:r>
      <w:r w:rsidRPr="00640C6E">
        <w:rPr>
          <w:rFonts w:cs="Arial"/>
          <w:sz w:val="20"/>
        </w:rPr>
        <w:t xml:space="preserve"> receives the Offer Notice.</w:t>
      </w:r>
    </w:p>
    <w:p w14:paraId="24F917F8" w14:textId="77777777" w:rsidR="00AA6D10" w:rsidRPr="00640C6E" w:rsidRDefault="00AA6D10" w:rsidP="00E676E2">
      <w:pPr>
        <w:pStyle w:val="ListParagraph"/>
        <w:ind w:left="1134"/>
        <w:jc w:val="both"/>
        <w:rPr>
          <w:rFonts w:cs="Arial"/>
          <w:sz w:val="20"/>
        </w:rPr>
      </w:pPr>
    </w:p>
    <w:p w14:paraId="3BE4DADC" w14:textId="5312679B" w:rsidR="0002221F" w:rsidRPr="00640C6E" w:rsidRDefault="0002221F" w:rsidP="00D9700C">
      <w:pPr>
        <w:pStyle w:val="ListParagraph"/>
        <w:numPr>
          <w:ilvl w:val="1"/>
          <w:numId w:val="2"/>
        </w:numPr>
        <w:ind w:left="1134" w:hanging="567"/>
        <w:jc w:val="both"/>
        <w:rPr>
          <w:rFonts w:cs="Arial"/>
          <w:sz w:val="20"/>
        </w:rPr>
      </w:pPr>
      <w:r w:rsidRPr="00640C6E">
        <w:rPr>
          <w:rFonts w:cs="Arial"/>
          <w:sz w:val="20"/>
        </w:rPr>
        <w:t>If the</w:t>
      </w:r>
      <w:r w:rsidR="00C844CB" w:rsidRPr="00640C6E">
        <w:rPr>
          <w:rFonts w:cs="Arial"/>
          <w:sz w:val="20"/>
        </w:rPr>
        <w:t xml:space="preserve"> </w:t>
      </w:r>
      <w:r w:rsidR="00B5005F">
        <w:rPr>
          <w:rFonts w:cs="Arial"/>
          <w:sz w:val="20"/>
        </w:rPr>
        <w:t>Sub-Franchisee</w:t>
      </w:r>
      <w:r w:rsidRPr="00640C6E">
        <w:rPr>
          <w:rFonts w:cs="Arial"/>
          <w:sz w:val="20"/>
        </w:rPr>
        <w:t xml:space="preserve"> wants to</w:t>
      </w:r>
      <w:r w:rsidR="00C844CB" w:rsidRPr="00640C6E">
        <w:rPr>
          <w:rFonts w:cs="Arial"/>
          <w:sz w:val="20"/>
        </w:rPr>
        <w:t xml:space="preserve"> assign, transfer, </w:t>
      </w:r>
      <w:r w:rsidRPr="00640C6E">
        <w:rPr>
          <w:rFonts w:cs="Arial"/>
          <w:sz w:val="20"/>
        </w:rPr>
        <w:t xml:space="preserve">sell </w:t>
      </w:r>
      <w:r w:rsidR="00C844CB" w:rsidRPr="00640C6E">
        <w:rPr>
          <w:rFonts w:cs="Arial"/>
          <w:sz w:val="20"/>
        </w:rPr>
        <w:t xml:space="preserve">or otherwise dispose of its rights, interest or obligations in the Franchised </w:t>
      </w:r>
      <w:r w:rsidRPr="00640C6E">
        <w:rPr>
          <w:rFonts w:cs="Arial"/>
          <w:sz w:val="20"/>
        </w:rPr>
        <w:t>Business</w:t>
      </w:r>
      <w:r w:rsidR="00C844CB" w:rsidRPr="00640C6E">
        <w:rPr>
          <w:rFonts w:cs="Arial"/>
          <w:sz w:val="20"/>
        </w:rPr>
        <w:t xml:space="preserve"> </w:t>
      </w:r>
      <w:r w:rsidRPr="00640C6E">
        <w:rPr>
          <w:rFonts w:cs="Arial"/>
          <w:sz w:val="20"/>
        </w:rPr>
        <w:t xml:space="preserve">the </w:t>
      </w:r>
      <w:r w:rsidR="00B5005F">
        <w:rPr>
          <w:rFonts w:cs="Arial"/>
          <w:sz w:val="20"/>
        </w:rPr>
        <w:t>Sub-Franchisee</w:t>
      </w:r>
      <w:r w:rsidRPr="00640C6E">
        <w:rPr>
          <w:rFonts w:cs="Arial"/>
          <w:sz w:val="20"/>
        </w:rPr>
        <w:t xml:space="preserve"> must first offer to sell the Business to the </w:t>
      </w:r>
      <w:r w:rsidR="00B5005F">
        <w:rPr>
          <w:rFonts w:cs="Arial"/>
          <w:sz w:val="20"/>
        </w:rPr>
        <w:t>Sub-Franchisor</w:t>
      </w:r>
      <w:r w:rsidRPr="00640C6E">
        <w:rPr>
          <w:rFonts w:cs="Arial"/>
          <w:sz w:val="20"/>
        </w:rPr>
        <w:t xml:space="preserve"> by giving to the </w:t>
      </w:r>
      <w:r w:rsidR="00B5005F">
        <w:rPr>
          <w:rFonts w:cs="Arial"/>
          <w:sz w:val="20"/>
        </w:rPr>
        <w:t>Sub-Franchisor</w:t>
      </w:r>
      <w:r w:rsidRPr="00640C6E">
        <w:rPr>
          <w:rFonts w:cs="Arial"/>
          <w:sz w:val="20"/>
        </w:rPr>
        <w:t xml:space="preserve"> a written notice (</w:t>
      </w:r>
      <w:r w:rsidRPr="00640C6E">
        <w:rPr>
          <w:rFonts w:cs="Arial"/>
          <w:b/>
          <w:sz w:val="20"/>
        </w:rPr>
        <w:t>Offer Notice</w:t>
      </w:r>
      <w:r w:rsidRPr="00640C6E">
        <w:rPr>
          <w:rFonts w:cs="Arial"/>
          <w:sz w:val="20"/>
        </w:rPr>
        <w:t xml:space="preserve">) stating the price the </w:t>
      </w:r>
      <w:r w:rsidR="00B5005F">
        <w:rPr>
          <w:rFonts w:cs="Arial"/>
          <w:sz w:val="20"/>
        </w:rPr>
        <w:t>Sub-Franchisee</w:t>
      </w:r>
      <w:r w:rsidRPr="00640C6E">
        <w:rPr>
          <w:rFonts w:cs="Arial"/>
          <w:sz w:val="20"/>
        </w:rPr>
        <w:t xml:space="preserve"> is willing to accept (</w:t>
      </w:r>
      <w:r w:rsidRPr="00640C6E">
        <w:rPr>
          <w:rFonts w:cs="Arial"/>
          <w:b/>
          <w:sz w:val="20"/>
        </w:rPr>
        <w:t>Offer Price</w:t>
      </w:r>
      <w:r w:rsidRPr="00640C6E">
        <w:rPr>
          <w:rFonts w:cs="Arial"/>
          <w:sz w:val="20"/>
        </w:rPr>
        <w:t>) and the terms and conditions of sale.</w:t>
      </w:r>
    </w:p>
    <w:p w14:paraId="35932676" w14:textId="77777777" w:rsidR="00C844CB" w:rsidRPr="00640C6E" w:rsidRDefault="00C844CB" w:rsidP="00E676E2">
      <w:pPr>
        <w:pStyle w:val="ListParagraph"/>
        <w:rPr>
          <w:rFonts w:cs="Arial"/>
          <w:sz w:val="20"/>
        </w:rPr>
      </w:pPr>
    </w:p>
    <w:p w14:paraId="6B368D56" w14:textId="7DF68031" w:rsidR="0002221F" w:rsidRPr="00640C6E" w:rsidRDefault="0002221F" w:rsidP="00D9700C">
      <w:pPr>
        <w:pStyle w:val="ListParagraph"/>
        <w:numPr>
          <w:ilvl w:val="1"/>
          <w:numId w:val="2"/>
        </w:numPr>
        <w:ind w:left="1134" w:hanging="567"/>
        <w:jc w:val="both"/>
        <w:rPr>
          <w:rFonts w:cs="Arial"/>
          <w:sz w:val="20"/>
        </w:rPr>
      </w:pPr>
      <w:r w:rsidRPr="00640C6E">
        <w:rPr>
          <w:rFonts w:cs="Arial"/>
          <w:sz w:val="20"/>
        </w:rPr>
        <w:lastRenderedPageBreak/>
        <w:t xml:space="preserve">The </w:t>
      </w:r>
      <w:r w:rsidR="00B5005F">
        <w:rPr>
          <w:rFonts w:cs="Arial"/>
          <w:sz w:val="20"/>
        </w:rPr>
        <w:t>Sub-Franchisor</w:t>
      </w:r>
      <w:r w:rsidRPr="00640C6E">
        <w:rPr>
          <w:rFonts w:cs="Arial"/>
          <w:sz w:val="20"/>
        </w:rPr>
        <w:t xml:space="preserve"> has the right, but is not obliged to, accept the offer contained in the Offer Notice by giving notice of acceptance to the </w:t>
      </w:r>
      <w:r w:rsidR="00B5005F">
        <w:rPr>
          <w:rFonts w:cs="Arial"/>
          <w:sz w:val="20"/>
        </w:rPr>
        <w:t>Sub-Franchisee</w:t>
      </w:r>
      <w:r w:rsidRPr="00640C6E">
        <w:rPr>
          <w:rFonts w:cs="Arial"/>
          <w:sz w:val="20"/>
        </w:rPr>
        <w:t xml:space="preserve"> before the end of the Offer Period (</w:t>
      </w:r>
      <w:r w:rsidRPr="00640C6E">
        <w:rPr>
          <w:rFonts w:cs="Arial"/>
          <w:b/>
          <w:sz w:val="20"/>
        </w:rPr>
        <w:t>Acceptance Notice</w:t>
      </w:r>
      <w:r w:rsidRPr="00640C6E">
        <w:rPr>
          <w:rFonts w:cs="Arial"/>
          <w:sz w:val="20"/>
        </w:rPr>
        <w:t xml:space="preserve">). </w:t>
      </w:r>
      <w:r w:rsidRPr="00640C6E">
        <w:rPr>
          <w:rFonts w:cs="Arial"/>
          <w:sz w:val="20"/>
        </w:rPr>
        <w:tab/>
      </w:r>
    </w:p>
    <w:p w14:paraId="3D67BDC8" w14:textId="77777777" w:rsidR="00C844CB" w:rsidRPr="00640C6E" w:rsidRDefault="00C844CB" w:rsidP="00E676E2">
      <w:pPr>
        <w:pStyle w:val="ListParagraph"/>
        <w:rPr>
          <w:rFonts w:cs="Arial"/>
          <w:sz w:val="20"/>
        </w:rPr>
      </w:pPr>
    </w:p>
    <w:p w14:paraId="6DB8861D" w14:textId="5AA5236F" w:rsidR="0002221F" w:rsidRPr="00640C6E" w:rsidRDefault="0002221F" w:rsidP="00D9700C">
      <w:pPr>
        <w:pStyle w:val="ListParagraph"/>
        <w:numPr>
          <w:ilvl w:val="1"/>
          <w:numId w:val="2"/>
        </w:numPr>
        <w:ind w:left="1134" w:hanging="567"/>
        <w:jc w:val="both"/>
        <w:rPr>
          <w:rFonts w:cs="Arial"/>
          <w:sz w:val="20"/>
        </w:rPr>
      </w:pPr>
      <w:r w:rsidRPr="00640C6E">
        <w:rPr>
          <w:rFonts w:cs="Arial"/>
          <w:sz w:val="20"/>
        </w:rPr>
        <w:t xml:space="preserve">If the </w:t>
      </w:r>
      <w:r w:rsidR="00B5005F">
        <w:rPr>
          <w:rFonts w:cs="Arial"/>
          <w:sz w:val="20"/>
        </w:rPr>
        <w:t>Sub-Franchisee</w:t>
      </w:r>
      <w:r w:rsidRPr="00640C6E">
        <w:rPr>
          <w:rFonts w:cs="Arial"/>
          <w:sz w:val="20"/>
        </w:rPr>
        <w:t xml:space="preserve"> receives the Acceptance Notice during the Offer </w:t>
      </w:r>
      <w:proofErr w:type="gramStart"/>
      <w:r w:rsidRPr="00640C6E">
        <w:rPr>
          <w:rFonts w:cs="Arial"/>
          <w:sz w:val="20"/>
        </w:rPr>
        <w:t>Period</w:t>
      </w:r>
      <w:proofErr w:type="gramEnd"/>
      <w:r w:rsidRPr="00640C6E">
        <w:rPr>
          <w:rFonts w:cs="Arial"/>
          <w:sz w:val="20"/>
        </w:rPr>
        <w:t xml:space="preserve"> the </w:t>
      </w:r>
      <w:r w:rsidR="00B5005F">
        <w:rPr>
          <w:rFonts w:cs="Arial"/>
          <w:sz w:val="20"/>
        </w:rPr>
        <w:t>Sub-Franchisee</w:t>
      </w:r>
      <w:r w:rsidRPr="00640C6E">
        <w:rPr>
          <w:rFonts w:cs="Arial"/>
          <w:sz w:val="20"/>
        </w:rPr>
        <w:t xml:space="preserve"> must sell and the </w:t>
      </w:r>
      <w:r w:rsidR="00B5005F">
        <w:rPr>
          <w:rFonts w:cs="Arial"/>
          <w:sz w:val="20"/>
        </w:rPr>
        <w:t>Sub-Franchisor</w:t>
      </w:r>
      <w:r w:rsidRPr="00640C6E">
        <w:rPr>
          <w:rFonts w:cs="Arial"/>
          <w:sz w:val="20"/>
        </w:rPr>
        <w:t xml:space="preserve"> must purchase the </w:t>
      </w:r>
      <w:r w:rsidR="00C844CB" w:rsidRPr="00640C6E">
        <w:rPr>
          <w:rFonts w:cs="Arial"/>
          <w:sz w:val="20"/>
        </w:rPr>
        <w:t xml:space="preserve">Franchised </w:t>
      </w:r>
      <w:r w:rsidRPr="00640C6E">
        <w:rPr>
          <w:rFonts w:cs="Arial"/>
          <w:sz w:val="20"/>
        </w:rPr>
        <w:t>Business for the Offer Price and upon the terms and conditions contained in the Offer Notice.</w:t>
      </w:r>
    </w:p>
    <w:p w14:paraId="5813036F" w14:textId="77777777" w:rsidR="00C844CB" w:rsidRPr="00640C6E" w:rsidRDefault="00C844CB" w:rsidP="00E676E2">
      <w:pPr>
        <w:pStyle w:val="ListParagraph"/>
        <w:rPr>
          <w:rFonts w:cs="Arial"/>
          <w:sz w:val="20"/>
        </w:rPr>
      </w:pPr>
    </w:p>
    <w:p w14:paraId="62793F2F" w14:textId="0C653941" w:rsidR="00741B17" w:rsidRPr="00640C6E" w:rsidRDefault="0002221F" w:rsidP="00D9700C">
      <w:pPr>
        <w:pStyle w:val="ListParagraph"/>
        <w:numPr>
          <w:ilvl w:val="1"/>
          <w:numId w:val="2"/>
        </w:numPr>
        <w:ind w:left="1134" w:hanging="567"/>
        <w:jc w:val="both"/>
        <w:rPr>
          <w:rFonts w:cs="Arial"/>
          <w:sz w:val="20"/>
        </w:rPr>
      </w:pPr>
      <w:r w:rsidRPr="00640C6E">
        <w:rPr>
          <w:rFonts w:cs="Arial"/>
          <w:sz w:val="20"/>
        </w:rPr>
        <w:t xml:space="preserve">If the </w:t>
      </w:r>
      <w:r w:rsidR="00B5005F">
        <w:rPr>
          <w:rFonts w:cs="Arial"/>
          <w:sz w:val="20"/>
        </w:rPr>
        <w:t>Sub-Franchisor</w:t>
      </w:r>
      <w:r w:rsidRPr="00640C6E">
        <w:rPr>
          <w:rFonts w:cs="Arial"/>
          <w:sz w:val="20"/>
        </w:rPr>
        <w:t xml:space="preserve"> does not accept the offer contained in the Offer Notice within the Offer Period, the </w:t>
      </w:r>
      <w:r w:rsidR="00B5005F">
        <w:rPr>
          <w:rFonts w:cs="Arial"/>
          <w:sz w:val="20"/>
        </w:rPr>
        <w:t>Sub-Franchisee</w:t>
      </w:r>
      <w:r w:rsidRPr="00640C6E">
        <w:rPr>
          <w:rFonts w:cs="Arial"/>
          <w:sz w:val="20"/>
        </w:rPr>
        <w:t xml:space="preserve"> is entitled to </w:t>
      </w:r>
      <w:r w:rsidR="00C844CB" w:rsidRPr="00640C6E">
        <w:rPr>
          <w:rFonts w:cs="Arial"/>
          <w:sz w:val="20"/>
        </w:rPr>
        <w:t xml:space="preserve">assign, transfer, sell or otherwise dispose of its rights, interest or obligations in the Franchised Business </w:t>
      </w:r>
      <w:r w:rsidRPr="00640C6E">
        <w:rPr>
          <w:rFonts w:cs="Arial"/>
          <w:sz w:val="20"/>
        </w:rPr>
        <w:t xml:space="preserve">to a third party within sixty (60) days after the end of the Offer Period as long </w:t>
      </w:r>
      <w:r w:rsidR="005647C8" w:rsidRPr="00640C6E">
        <w:rPr>
          <w:rFonts w:cs="Arial"/>
          <w:sz w:val="20"/>
        </w:rPr>
        <w:t xml:space="preserve">as </w:t>
      </w:r>
      <w:r w:rsidRPr="00640C6E">
        <w:rPr>
          <w:rFonts w:cs="Arial"/>
          <w:sz w:val="20"/>
        </w:rPr>
        <w:t xml:space="preserve">the </w:t>
      </w:r>
      <w:r w:rsidR="005647C8" w:rsidRPr="00640C6E">
        <w:rPr>
          <w:rFonts w:cs="Arial"/>
          <w:sz w:val="20"/>
        </w:rPr>
        <w:t>assignment, transfer, sale or d</w:t>
      </w:r>
      <w:r w:rsidRPr="00640C6E">
        <w:rPr>
          <w:rFonts w:cs="Arial"/>
          <w:sz w:val="20"/>
        </w:rPr>
        <w:t>isposal is not made for less than the Offer Price or on terms and conditions more favourable to the third party than those contained in the Offer Notice.</w:t>
      </w:r>
    </w:p>
    <w:p w14:paraId="48285743" w14:textId="153F039F" w:rsidR="0002221F" w:rsidRPr="00640C6E" w:rsidRDefault="0002221F" w:rsidP="00E676E2">
      <w:pPr>
        <w:pStyle w:val="ListParagraph"/>
        <w:ind w:left="1134"/>
        <w:jc w:val="both"/>
        <w:rPr>
          <w:rFonts w:cs="Arial"/>
          <w:sz w:val="20"/>
        </w:rPr>
      </w:pPr>
    </w:p>
    <w:p w14:paraId="41217F22" w14:textId="77777777" w:rsidR="009223FB" w:rsidRPr="00640C6E" w:rsidRDefault="009223FB" w:rsidP="00D9700C">
      <w:pPr>
        <w:pStyle w:val="Heading"/>
        <w:spacing w:before="0" w:after="0"/>
        <w:rPr>
          <w:rFonts w:cs="Arial"/>
          <w:sz w:val="20"/>
          <w:szCs w:val="20"/>
        </w:rPr>
      </w:pPr>
      <w:bookmarkStart w:id="54" w:name="_Toc528245848"/>
      <w:bookmarkStart w:id="55" w:name="_Toc86958005"/>
      <w:r w:rsidRPr="00640C6E">
        <w:rPr>
          <w:rFonts w:cs="Arial"/>
          <w:sz w:val="20"/>
          <w:szCs w:val="20"/>
        </w:rPr>
        <w:t>Preconditions to consent to sale</w:t>
      </w:r>
      <w:bookmarkEnd w:id="54"/>
      <w:bookmarkEnd w:id="55"/>
    </w:p>
    <w:p w14:paraId="152976FB" w14:textId="433DA15C" w:rsidR="009223FB" w:rsidRPr="00640C6E" w:rsidRDefault="009223FB" w:rsidP="00E676E2">
      <w:pPr>
        <w:jc w:val="both"/>
        <w:rPr>
          <w:rFonts w:cs="Arial"/>
          <w:sz w:val="20"/>
        </w:rPr>
      </w:pPr>
    </w:p>
    <w:p w14:paraId="2A5442F1" w14:textId="47A56E55" w:rsidR="005E065D" w:rsidRPr="00640C6E" w:rsidRDefault="009D6549" w:rsidP="005E065D">
      <w:pPr>
        <w:ind w:left="567"/>
        <w:jc w:val="both"/>
        <w:rPr>
          <w:rFonts w:cs="Arial"/>
          <w:sz w:val="20"/>
        </w:rPr>
      </w:pPr>
      <w:r w:rsidRPr="00640C6E">
        <w:rPr>
          <w:rFonts w:cs="Arial"/>
          <w:sz w:val="20"/>
        </w:rPr>
        <w:t xml:space="preserve">The </w:t>
      </w:r>
      <w:r w:rsidR="00B5005F">
        <w:rPr>
          <w:rFonts w:cs="Arial"/>
          <w:sz w:val="20"/>
        </w:rPr>
        <w:t>Sub-Franchisor</w:t>
      </w:r>
      <w:r w:rsidRPr="00640C6E">
        <w:rPr>
          <w:rFonts w:cs="Arial"/>
          <w:sz w:val="20"/>
        </w:rPr>
        <w:t xml:space="preserve"> must not unreasonably withhold its consent under </w:t>
      </w:r>
      <w:r w:rsidR="00285A17" w:rsidRPr="00640C6E">
        <w:rPr>
          <w:rFonts w:cs="Arial"/>
          <w:sz w:val="20"/>
        </w:rPr>
        <w:t>C</w:t>
      </w:r>
      <w:r w:rsidRPr="00640C6E">
        <w:rPr>
          <w:rFonts w:cs="Arial"/>
          <w:sz w:val="20"/>
        </w:rPr>
        <w:t>lause 2</w:t>
      </w:r>
      <w:r w:rsidR="00285A17" w:rsidRPr="00640C6E">
        <w:rPr>
          <w:rFonts w:cs="Arial"/>
          <w:sz w:val="20"/>
        </w:rPr>
        <w:t>5</w:t>
      </w:r>
      <w:r w:rsidR="005E065D" w:rsidRPr="00640C6E">
        <w:rPr>
          <w:rFonts w:cs="Arial"/>
          <w:sz w:val="20"/>
        </w:rPr>
        <w:t>(a)</w:t>
      </w:r>
      <w:r w:rsidR="005E065D" w:rsidRPr="00640C6E">
        <w:rPr>
          <w:rFonts w:cs="Arial"/>
          <w:sz w:val="20"/>
        </w:rPr>
        <w:br/>
        <w:t xml:space="preserve">(ii) </w:t>
      </w:r>
      <w:r w:rsidRPr="00640C6E">
        <w:rPr>
          <w:rFonts w:cs="Arial"/>
          <w:sz w:val="20"/>
        </w:rPr>
        <w:t xml:space="preserve">if the sale, </w:t>
      </w:r>
      <w:proofErr w:type="gramStart"/>
      <w:r w:rsidRPr="00640C6E">
        <w:rPr>
          <w:rFonts w:cs="Arial"/>
          <w:sz w:val="20"/>
        </w:rPr>
        <w:t>assignment</w:t>
      </w:r>
      <w:proofErr w:type="gramEnd"/>
      <w:r w:rsidRPr="00640C6E">
        <w:rPr>
          <w:rFonts w:cs="Arial"/>
          <w:sz w:val="20"/>
        </w:rPr>
        <w:t xml:space="preserve"> or other </w:t>
      </w:r>
      <w:r w:rsidR="005E065D" w:rsidRPr="00640C6E">
        <w:rPr>
          <w:rFonts w:cs="Arial"/>
          <w:sz w:val="20"/>
        </w:rPr>
        <w:t>d</w:t>
      </w:r>
      <w:r w:rsidRPr="00640C6E">
        <w:rPr>
          <w:rFonts w:cs="Arial"/>
          <w:sz w:val="20"/>
        </w:rPr>
        <w:t>isposal provided each of the following conditions are satisfied:</w:t>
      </w:r>
    </w:p>
    <w:p w14:paraId="1221A91C" w14:textId="77777777" w:rsidR="005E065D" w:rsidRPr="00640C6E" w:rsidRDefault="005E065D" w:rsidP="005E065D">
      <w:pPr>
        <w:ind w:left="567"/>
        <w:jc w:val="both"/>
        <w:rPr>
          <w:rFonts w:cs="Arial"/>
          <w:sz w:val="20"/>
        </w:rPr>
      </w:pPr>
    </w:p>
    <w:p w14:paraId="004AC914" w14:textId="36C56A04" w:rsidR="009D6549" w:rsidRPr="00640C6E" w:rsidRDefault="009D6549" w:rsidP="00D9700C">
      <w:pPr>
        <w:pStyle w:val="ListParagraph"/>
        <w:numPr>
          <w:ilvl w:val="1"/>
          <w:numId w:val="2"/>
        </w:numPr>
        <w:ind w:left="1134" w:hanging="567"/>
        <w:jc w:val="both"/>
        <w:rPr>
          <w:rFonts w:cs="Arial"/>
          <w:sz w:val="20"/>
        </w:rPr>
      </w:pPr>
      <w:r w:rsidRPr="00640C6E">
        <w:rPr>
          <w:rFonts w:cs="Arial"/>
          <w:sz w:val="20"/>
        </w:rPr>
        <w:t xml:space="preserve">the </w:t>
      </w:r>
      <w:r w:rsidR="00B5005F">
        <w:rPr>
          <w:rFonts w:cs="Arial"/>
          <w:sz w:val="20"/>
        </w:rPr>
        <w:t>Sub-Franchisee</w:t>
      </w:r>
      <w:r w:rsidRPr="00640C6E">
        <w:rPr>
          <w:rFonts w:cs="Arial"/>
          <w:sz w:val="20"/>
        </w:rPr>
        <w:t xml:space="preserve">’s request is in writing and accompanied by all information that the </w:t>
      </w:r>
      <w:r w:rsidR="00B5005F">
        <w:rPr>
          <w:rFonts w:cs="Arial"/>
          <w:sz w:val="20"/>
        </w:rPr>
        <w:t>Sub-Franchisor</w:t>
      </w:r>
      <w:r w:rsidRPr="00640C6E">
        <w:rPr>
          <w:rFonts w:cs="Arial"/>
          <w:sz w:val="20"/>
        </w:rPr>
        <w:t xml:space="preserve"> may reasonably require or request to be given to make an informed decision as to its consent;</w:t>
      </w:r>
    </w:p>
    <w:p w14:paraId="1F01D7E7" w14:textId="77777777" w:rsidR="005E065D" w:rsidRPr="00640C6E" w:rsidRDefault="005E065D" w:rsidP="00E676E2">
      <w:pPr>
        <w:pStyle w:val="ListParagraph"/>
        <w:ind w:left="1134"/>
        <w:jc w:val="both"/>
        <w:rPr>
          <w:rFonts w:cs="Arial"/>
          <w:sz w:val="20"/>
        </w:rPr>
      </w:pPr>
    </w:p>
    <w:p w14:paraId="2B37F347" w14:textId="40443E7A" w:rsidR="009D6549" w:rsidRPr="00640C6E" w:rsidRDefault="009D6549" w:rsidP="00D9700C">
      <w:pPr>
        <w:pStyle w:val="ListParagraph"/>
        <w:numPr>
          <w:ilvl w:val="1"/>
          <w:numId w:val="2"/>
        </w:numPr>
        <w:ind w:left="1134" w:hanging="567"/>
        <w:jc w:val="both"/>
        <w:rPr>
          <w:rFonts w:cs="Arial"/>
          <w:sz w:val="20"/>
        </w:rPr>
      </w:pPr>
      <w:r w:rsidRPr="00640C6E">
        <w:rPr>
          <w:rFonts w:cs="Arial"/>
          <w:sz w:val="20"/>
        </w:rPr>
        <w:t xml:space="preserve">the </w:t>
      </w:r>
      <w:r w:rsidR="00B5005F">
        <w:rPr>
          <w:rFonts w:cs="Arial"/>
          <w:sz w:val="20"/>
        </w:rPr>
        <w:t>Sub-Franchisor</w:t>
      </w:r>
      <w:r w:rsidRPr="00640C6E">
        <w:rPr>
          <w:rFonts w:cs="Arial"/>
          <w:sz w:val="20"/>
        </w:rPr>
        <w:t xml:space="preserve"> is reasonably satisfied that the proposed assignee:</w:t>
      </w:r>
    </w:p>
    <w:p w14:paraId="36B2734D" w14:textId="77777777" w:rsidR="005E065D" w:rsidRPr="00640C6E" w:rsidRDefault="005E065D" w:rsidP="00E676E2">
      <w:pPr>
        <w:pStyle w:val="ListParagraph"/>
        <w:rPr>
          <w:rFonts w:cs="Arial"/>
          <w:sz w:val="20"/>
        </w:rPr>
      </w:pPr>
    </w:p>
    <w:p w14:paraId="77824430" w14:textId="478C2C96" w:rsidR="009D6549" w:rsidRPr="00640C6E" w:rsidRDefault="009D6549" w:rsidP="00D9700C">
      <w:pPr>
        <w:pStyle w:val="ListParagraph"/>
        <w:numPr>
          <w:ilvl w:val="2"/>
          <w:numId w:val="2"/>
        </w:numPr>
        <w:ind w:left="1701" w:hanging="567"/>
        <w:jc w:val="both"/>
        <w:rPr>
          <w:rFonts w:cs="Arial"/>
          <w:sz w:val="20"/>
        </w:rPr>
      </w:pPr>
      <w:r w:rsidRPr="00640C6E">
        <w:rPr>
          <w:rFonts w:cs="Arial"/>
          <w:sz w:val="20"/>
        </w:rPr>
        <w:t xml:space="preserve">possesses the financial resources necessary to conduct and operate the </w:t>
      </w:r>
      <w:r w:rsidR="005E065D" w:rsidRPr="00640C6E">
        <w:rPr>
          <w:rFonts w:cs="Arial"/>
          <w:sz w:val="20"/>
        </w:rPr>
        <w:t xml:space="preserve">Franchised </w:t>
      </w:r>
      <w:r w:rsidRPr="00640C6E">
        <w:rPr>
          <w:rFonts w:cs="Arial"/>
          <w:sz w:val="20"/>
        </w:rPr>
        <w:t xml:space="preserve">Business as a </w:t>
      </w:r>
      <w:r w:rsidR="00B5005F">
        <w:rPr>
          <w:rFonts w:cs="Arial"/>
          <w:sz w:val="20"/>
        </w:rPr>
        <w:t>Sub-Franchisee</w:t>
      </w:r>
      <w:r w:rsidRPr="00640C6E">
        <w:rPr>
          <w:rFonts w:cs="Arial"/>
          <w:sz w:val="20"/>
        </w:rPr>
        <w:t xml:space="preserve"> and to service any borrowings it makes </w:t>
      </w:r>
      <w:proofErr w:type="gramStart"/>
      <w:r w:rsidRPr="00640C6E">
        <w:rPr>
          <w:rFonts w:cs="Arial"/>
          <w:sz w:val="20"/>
        </w:rPr>
        <w:t>in order to</w:t>
      </w:r>
      <w:proofErr w:type="gramEnd"/>
      <w:r w:rsidRPr="00640C6E">
        <w:rPr>
          <w:rFonts w:cs="Arial"/>
          <w:sz w:val="20"/>
        </w:rPr>
        <w:t xml:space="preserve"> acquire the </w:t>
      </w:r>
      <w:r w:rsidR="005E065D" w:rsidRPr="00640C6E">
        <w:rPr>
          <w:rFonts w:cs="Arial"/>
          <w:sz w:val="20"/>
        </w:rPr>
        <w:t xml:space="preserve">Franchised </w:t>
      </w:r>
      <w:r w:rsidRPr="00640C6E">
        <w:rPr>
          <w:rFonts w:cs="Arial"/>
          <w:sz w:val="20"/>
        </w:rPr>
        <w:t>Business;</w:t>
      </w:r>
    </w:p>
    <w:p w14:paraId="1BDE5FBB" w14:textId="77777777" w:rsidR="005E065D" w:rsidRPr="00640C6E" w:rsidRDefault="005E065D" w:rsidP="00E676E2">
      <w:pPr>
        <w:pStyle w:val="ListParagraph"/>
        <w:ind w:left="1701"/>
        <w:jc w:val="both"/>
        <w:rPr>
          <w:rFonts w:cs="Arial"/>
          <w:sz w:val="20"/>
        </w:rPr>
      </w:pPr>
    </w:p>
    <w:p w14:paraId="5B7ED814" w14:textId="54CA4830" w:rsidR="009D6549" w:rsidRPr="00640C6E" w:rsidRDefault="009D6549" w:rsidP="00D9700C">
      <w:pPr>
        <w:pStyle w:val="ListParagraph"/>
        <w:numPr>
          <w:ilvl w:val="2"/>
          <w:numId w:val="2"/>
        </w:numPr>
        <w:ind w:left="1701" w:hanging="567"/>
        <w:jc w:val="both"/>
        <w:rPr>
          <w:rFonts w:cs="Arial"/>
          <w:sz w:val="20"/>
        </w:rPr>
      </w:pPr>
      <w:r w:rsidRPr="00640C6E">
        <w:rPr>
          <w:rFonts w:cs="Arial"/>
          <w:sz w:val="20"/>
        </w:rPr>
        <w:t xml:space="preserve">is a reputable and responsible person having the business experience and capabilities necessary to operate the </w:t>
      </w:r>
      <w:r w:rsidR="005E065D" w:rsidRPr="00640C6E">
        <w:rPr>
          <w:rFonts w:cs="Arial"/>
          <w:sz w:val="20"/>
        </w:rPr>
        <w:t xml:space="preserve">Franchised </w:t>
      </w:r>
      <w:r w:rsidRPr="00640C6E">
        <w:rPr>
          <w:rFonts w:cs="Arial"/>
          <w:sz w:val="20"/>
        </w:rPr>
        <w:t>Business successfully; and</w:t>
      </w:r>
    </w:p>
    <w:p w14:paraId="79849959" w14:textId="77777777" w:rsidR="005E065D" w:rsidRPr="00640C6E" w:rsidRDefault="005E065D" w:rsidP="00E676E2">
      <w:pPr>
        <w:pStyle w:val="ListParagraph"/>
        <w:rPr>
          <w:rFonts w:cs="Arial"/>
          <w:sz w:val="20"/>
        </w:rPr>
      </w:pPr>
    </w:p>
    <w:p w14:paraId="2C344DCF" w14:textId="2BD4D512" w:rsidR="009D6549" w:rsidRPr="00640C6E" w:rsidRDefault="009D6549" w:rsidP="00D9700C">
      <w:pPr>
        <w:pStyle w:val="ListParagraph"/>
        <w:numPr>
          <w:ilvl w:val="2"/>
          <w:numId w:val="2"/>
        </w:numPr>
        <w:ind w:left="1701" w:hanging="567"/>
        <w:jc w:val="both"/>
        <w:rPr>
          <w:rFonts w:cs="Arial"/>
          <w:sz w:val="20"/>
        </w:rPr>
      </w:pPr>
      <w:r w:rsidRPr="00640C6E">
        <w:rPr>
          <w:rFonts w:cs="Arial"/>
          <w:sz w:val="20"/>
        </w:rPr>
        <w:t xml:space="preserve">otherwise meets the </w:t>
      </w:r>
      <w:r w:rsidR="00B5005F">
        <w:rPr>
          <w:rFonts w:cs="Arial"/>
          <w:sz w:val="20"/>
        </w:rPr>
        <w:t>Sub-Franchisor</w:t>
      </w:r>
      <w:r w:rsidRPr="00640C6E">
        <w:rPr>
          <w:rFonts w:cs="Arial"/>
          <w:sz w:val="20"/>
        </w:rPr>
        <w:t xml:space="preserve">’s criteria for the selection of new </w:t>
      </w:r>
      <w:r w:rsidR="00B5005F">
        <w:rPr>
          <w:rFonts w:cs="Arial"/>
          <w:sz w:val="20"/>
        </w:rPr>
        <w:t>Sub-Franchisee</w:t>
      </w:r>
      <w:r w:rsidR="005E065D" w:rsidRPr="00640C6E">
        <w:rPr>
          <w:rFonts w:cs="Arial"/>
          <w:sz w:val="20"/>
        </w:rPr>
        <w:t>s</w:t>
      </w:r>
      <w:r w:rsidRPr="00640C6E">
        <w:rPr>
          <w:rFonts w:cs="Arial"/>
          <w:sz w:val="20"/>
        </w:rPr>
        <w:t>;</w:t>
      </w:r>
    </w:p>
    <w:p w14:paraId="6D99D02B" w14:textId="77777777" w:rsidR="009D6549" w:rsidRPr="00640C6E" w:rsidRDefault="009D6549" w:rsidP="00E676E2">
      <w:pPr>
        <w:ind w:left="1418" w:hanging="567"/>
        <w:jc w:val="both"/>
        <w:rPr>
          <w:rFonts w:cs="Arial"/>
          <w:sz w:val="20"/>
        </w:rPr>
      </w:pPr>
    </w:p>
    <w:p w14:paraId="40D3F6E2" w14:textId="330E091F" w:rsidR="009D6549" w:rsidRPr="00640C6E" w:rsidRDefault="009D6549" w:rsidP="00D9700C">
      <w:pPr>
        <w:pStyle w:val="ListParagraph"/>
        <w:numPr>
          <w:ilvl w:val="1"/>
          <w:numId w:val="2"/>
        </w:numPr>
        <w:ind w:left="1134" w:hanging="567"/>
        <w:jc w:val="both"/>
        <w:rPr>
          <w:rFonts w:cs="Arial"/>
          <w:sz w:val="20"/>
        </w:rPr>
      </w:pPr>
      <w:r w:rsidRPr="00640C6E">
        <w:rPr>
          <w:rFonts w:cs="Arial"/>
          <w:sz w:val="20"/>
        </w:rPr>
        <w:t xml:space="preserve">the </w:t>
      </w:r>
      <w:r w:rsidR="00B5005F">
        <w:rPr>
          <w:rFonts w:cs="Arial"/>
          <w:sz w:val="20"/>
        </w:rPr>
        <w:t>Sub-Franchisee</w:t>
      </w:r>
      <w:r w:rsidRPr="00640C6E">
        <w:rPr>
          <w:rFonts w:cs="Arial"/>
          <w:sz w:val="20"/>
        </w:rPr>
        <w:t xml:space="preserve"> pays to the </w:t>
      </w:r>
      <w:r w:rsidR="00B5005F">
        <w:rPr>
          <w:rFonts w:cs="Arial"/>
          <w:sz w:val="20"/>
        </w:rPr>
        <w:t>Sub-Franchisor</w:t>
      </w:r>
      <w:r w:rsidRPr="00640C6E">
        <w:rPr>
          <w:rFonts w:cs="Arial"/>
          <w:sz w:val="20"/>
        </w:rPr>
        <w:t xml:space="preserve"> the Assignment Fee;</w:t>
      </w:r>
    </w:p>
    <w:p w14:paraId="337E43DA" w14:textId="77777777" w:rsidR="005E065D" w:rsidRPr="00640C6E" w:rsidRDefault="005E065D" w:rsidP="00E676E2">
      <w:pPr>
        <w:pStyle w:val="ListParagraph"/>
        <w:ind w:left="1134"/>
        <w:jc w:val="both"/>
        <w:rPr>
          <w:rFonts w:cs="Arial"/>
          <w:sz w:val="20"/>
        </w:rPr>
      </w:pPr>
    </w:p>
    <w:p w14:paraId="58EA3E60" w14:textId="221A04FD" w:rsidR="009D6549" w:rsidRPr="00640C6E" w:rsidRDefault="009D6549" w:rsidP="00D9700C">
      <w:pPr>
        <w:pStyle w:val="ListParagraph"/>
        <w:numPr>
          <w:ilvl w:val="1"/>
          <w:numId w:val="2"/>
        </w:numPr>
        <w:ind w:left="1134" w:hanging="567"/>
        <w:jc w:val="both"/>
        <w:rPr>
          <w:rFonts w:cs="Arial"/>
          <w:sz w:val="20"/>
        </w:rPr>
      </w:pPr>
      <w:r w:rsidRPr="00640C6E">
        <w:rPr>
          <w:rFonts w:cs="Arial"/>
          <w:sz w:val="20"/>
        </w:rPr>
        <w:t xml:space="preserve">the </w:t>
      </w:r>
      <w:r w:rsidR="00B5005F">
        <w:rPr>
          <w:rFonts w:cs="Arial"/>
          <w:sz w:val="20"/>
        </w:rPr>
        <w:t>Sub-Franchisee</w:t>
      </w:r>
      <w:r w:rsidRPr="00640C6E">
        <w:rPr>
          <w:rFonts w:cs="Arial"/>
          <w:sz w:val="20"/>
        </w:rPr>
        <w:t xml:space="preserve">, both when seeking consent to the assignment and when the assignment is to occur, is not in default under this Agreement or any </w:t>
      </w:r>
      <w:r w:rsidR="005E065D" w:rsidRPr="00640C6E">
        <w:rPr>
          <w:rFonts w:cs="Arial"/>
          <w:sz w:val="20"/>
        </w:rPr>
        <w:t>r</w:t>
      </w:r>
      <w:r w:rsidRPr="00640C6E">
        <w:rPr>
          <w:rFonts w:cs="Arial"/>
          <w:sz w:val="20"/>
        </w:rPr>
        <w:t xml:space="preserve">elated </w:t>
      </w:r>
      <w:r w:rsidR="005E065D" w:rsidRPr="00640C6E">
        <w:rPr>
          <w:rFonts w:cs="Arial"/>
          <w:sz w:val="20"/>
        </w:rPr>
        <w:t>a</w:t>
      </w:r>
      <w:r w:rsidRPr="00640C6E">
        <w:rPr>
          <w:rFonts w:cs="Arial"/>
          <w:sz w:val="20"/>
        </w:rPr>
        <w:t>greement;</w:t>
      </w:r>
    </w:p>
    <w:p w14:paraId="288B1BD0" w14:textId="77777777" w:rsidR="005E065D" w:rsidRPr="00640C6E" w:rsidRDefault="005E065D" w:rsidP="00E676E2">
      <w:pPr>
        <w:pStyle w:val="ListParagraph"/>
        <w:rPr>
          <w:rFonts w:cs="Arial"/>
          <w:sz w:val="20"/>
        </w:rPr>
      </w:pPr>
    </w:p>
    <w:p w14:paraId="01972D4B" w14:textId="30AB453E" w:rsidR="009D6549" w:rsidRPr="00640C6E" w:rsidRDefault="009D6549" w:rsidP="00D9700C">
      <w:pPr>
        <w:pStyle w:val="ListParagraph"/>
        <w:numPr>
          <w:ilvl w:val="1"/>
          <w:numId w:val="2"/>
        </w:numPr>
        <w:ind w:left="1134" w:hanging="567"/>
        <w:jc w:val="both"/>
        <w:rPr>
          <w:rFonts w:cs="Arial"/>
          <w:sz w:val="20"/>
        </w:rPr>
      </w:pPr>
      <w:r w:rsidRPr="00640C6E">
        <w:rPr>
          <w:rFonts w:cs="Arial"/>
          <w:sz w:val="20"/>
        </w:rPr>
        <w:t xml:space="preserve">at the option of the </w:t>
      </w:r>
      <w:r w:rsidR="00B5005F">
        <w:rPr>
          <w:rFonts w:cs="Arial"/>
          <w:sz w:val="20"/>
        </w:rPr>
        <w:t>Sub-Franchisor</w:t>
      </w:r>
      <w:r w:rsidRPr="00640C6E">
        <w:rPr>
          <w:rFonts w:cs="Arial"/>
          <w:sz w:val="20"/>
        </w:rPr>
        <w:t>:</w:t>
      </w:r>
    </w:p>
    <w:p w14:paraId="499D7A42" w14:textId="77777777" w:rsidR="005E065D" w:rsidRPr="00640C6E" w:rsidRDefault="005E065D" w:rsidP="00E676E2">
      <w:pPr>
        <w:pStyle w:val="ListParagraph"/>
        <w:rPr>
          <w:rFonts w:cs="Arial"/>
          <w:sz w:val="20"/>
        </w:rPr>
      </w:pPr>
    </w:p>
    <w:p w14:paraId="6F325235" w14:textId="755D046B" w:rsidR="009D6549" w:rsidRPr="00640C6E" w:rsidRDefault="009D6549" w:rsidP="00D9700C">
      <w:pPr>
        <w:pStyle w:val="ListParagraph"/>
        <w:numPr>
          <w:ilvl w:val="2"/>
          <w:numId w:val="2"/>
        </w:numPr>
        <w:ind w:left="1701" w:hanging="567"/>
        <w:jc w:val="both"/>
        <w:rPr>
          <w:rFonts w:cs="Arial"/>
          <w:sz w:val="20"/>
        </w:rPr>
      </w:pPr>
      <w:r w:rsidRPr="00640C6E">
        <w:rPr>
          <w:rFonts w:cs="Arial"/>
          <w:sz w:val="20"/>
        </w:rPr>
        <w:t xml:space="preserve">the assignee executes a </w:t>
      </w:r>
      <w:r w:rsidR="00B5005F">
        <w:rPr>
          <w:rFonts w:cs="Arial"/>
          <w:sz w:val="20"/>
        </w:rPr>
        <w:t>Sub-Franchise Agreement</w:t>
      </w:r>
      <w:r w:rsidRPr="00640C6E">
        <w:rPr>
          <w:rFonts w:cs="Arial"/>
          <w:sz w:val="20"/>
        </w:rPr>
        <w:t xml:space="preserve"> in the form then used by the </w:t>
      </w:r>
      <w:r w:rsidR="00B5005F">
        <w:rPr>
          <w:rFonts w:cs="Arial"/>
          <w:sz w:val="20"/>
        </w:rPr>
        <w:t>Sub-Franchisor</w:t>
      </w:r>
      <w:r w:rsidRPr="00640C6E">
        <w:rPr>
          <w:rFonts w:cs="Arial"/>
          <w:sz w:val="20"/>
        </w:rPr>
        <w:t xml:space="preserve"> (which may contain different terms and conditions to those set out in this Agreement) for the balance of the Term and the </w:t>
      </w:r>
      <w:r w:rsidR="00B5005F">
        <w:rPr>
          <w:rFonts w:cs="Arial"/>
          <w:sz w:val="20"/>
        </w:rPr>
        <w:t>Sub-Franchisee</w:t>
      </w:r>
      <w:r w:rsidRPr="00640C6E">
        <w:rPr>
          <w:rFonts w:cs="Arial"/>
          <w:sz w:val="20"/>
        </w:rPr>
        <w:t xml:space="preserve"> executes a deed of surrender in a form required by the </w:t>
      </w:r>
      <w:r w:rsidR="00B5005F">
        <w:rPr>
          <w:rFonts w:cs="Arial"/>
          <w:sz w:val="20"/>
        </w:rPr>
        <w:t>Sub-Franchisor</w:t>
      </w:r>
      <w:r w:rsidRPr="00640C6E">
        <w:rPr>
          <w:rFonts w:cs="Arial"/>
          <w:sz w:val="20"/>
        </w:rPr>
        <w:t>; or</w:t>
      </w:r>
    </w:p>
    <w:p w14:paraId="329A4290" w14:textId="77777777" w:rsidR="005E065D" w:rsidRPr="00640C6E" w:rsidRDefault="005E065D" w:rsidP="00E676E2">
      <w:pPr>
        <w:pStyle w:val="ListParagraph"/>
        <w:ind w:left="1701"/>
        <w:jc w:val="both"/>
        <w:rPr>
          <w:rFonts w:cs="Arial"/>
          <w:sz w:val="20"/>
        </w:rPr>
      </w:pPr>
    </w:p>
    <w:p w14:paraId="75CB5AE2" w14:textId="09A5D713" w:rsidR="005E065D" w:rsidRPr="00640C6E" w:rsidRDefault="009D6549" w:rsidP="00D9700C">
      <w:pPr>
        <w:pStyle w:val="ListParagraph"/>
        <w:numPr>
          <w:ilvl w:val="2"/>
          <w:numId w:val="2"/>
        </w:numPr>
        <w:ind w:left="1701" w:hanging="567"/>
        <w:jc w:val="both"/>
        <w:rPr>
          <w:rFonts w:cs="Arial"/>
          <w:sz w:val="20"/>
        </w:rPr>
      </w:pPr>
      <w:r w:rsidRPr="00640C6E">
        <w:rPr>
          <w:rFonts w:cs="Arial"/>
          <w:sz w:val="20"/>
        </w:rPr>
        <w:t xml:space="preserve">the </w:t>
      </w:r>
      <w:r w:rsidR="00B5005F">
        <w:rPr>
          <w:rFonts w:cs="Arial"/>
          <w:sz w:val="20"/>
        </w:rPr>
        <w:t>Sub-Franchisee</w:t>
      </w:r>
      <w:r w:rsidRPr="00640C6E">
        <w:rPr>
          <w:rFonts w:cs="Arial"/>
          <w:sz w:val="20"/>
        </w:rPr>
        <w:t xml:space="preserve"> and the assignee execute a deed of assignment of the </w:t>
      </w:r>
      <w:r w:rsidR="00B5005F">
        <w:rPr>
          <w:rFonts w:cs="Arial"/>
          <w:sz w:val="20"/>
        </w:rPr>
        <w:t>Sub-Franchisee</w:t>
      </w:r>
      <w:r w:rsidRPr="00640C6E">
        <w:rPr>
          <w:rFonts w:cs="Arial"/>
          <w:sz w:val="20"/>
        </w:rPr>
        <w:t xml:space="preserve">’s rights and obligations under this Agreement to the assignee in a form required by the </w:t>
      </w:r>
      <w:r w:rsidR="00B5005F">
        <w:rPr>
          <w:rFonts w:cs="Arial"/>
          <w:sz w:val="20"/>
        </w:rPr>
        <w:t>Sub-Franchisor</w:t>
      </w:r>
      <w:r w:rsidRPr="00640C6E">
        <w:rPr>
          <w:rFonts w:cs="Arial"/>
          <w:sz w:val="20"/>
        </w:rPr>
        <w:t xml:space="preserve">; or </w:t>
      </w:r>
    </w:p>
    <w:p w14:paraId="5CFF8041" w14:textId="77777777" w:rsidR="005E065D" w:rsidRPr="00640C6E" w:rsidRDefault="005E065D" w:rsidP="00E676E2">
      <w:pPr>
        <w:pStyle w:val="ListParagraph"/>
        <w:rPr>
          <w:rFonts w:cs="Arial"/>
          <w:sz w:val="20"/>
        </w:rPr>
      </w:pPr>
    </w:p>
    <w:p w14:paraId="2C12CCD3" w14:textId="2C9C2D57" w:rsidR="009D6549" w:rsidRPr="00640C6E" w:rsidRDefault="009D6549" w:rsidP="00D9700C">
      <w:pPr>
        <w:pStyle w:val="ListParagraph"/>
        <w:numPr>
          <w:ilvl w:val="2"/>
          <w:numId w:val="2"/>
        </w:numPr>
        <w:ind w:left="1701" w:hanging="567"/>
        <w:jc w:val="both"/>
        <w:rPr>
          <w:rFonts w:cs="Arial"/>
          <w:sz w:val="20"/>
        </w:rPr>
      </w:pPr>
      <w:r w:rsidRPr="00640C6E">
        <w:rPr>
          <w:rFonts w:cs="Arial"/>
          <w:sz w:val="20"/>
        </w:rPr>
        <w:t xml:space="preserve">the </w:t>
      </w:r>
      <w:r w:rsidR="00B5005F">
        <w:rPr>
          <w:rFonts w:cs="Arial"/>
          <w:sz w:val="20"/>
        </w:rPr>
        <w:t>Sub-Franchisee</w:t>
      </w:r>
      <w:r w:rsidRPr="00640C6E">
        <w:rPr>
          <w:rFonts w:cs="Arial"/>
          <w:sz w:val="20"/>
        </w:rPr>
        <w:t xml:space="preserve"> and assignee execute any other documents then customarily used by the </w:t>
      </w:r>
      <w:r w:rsidR="00B5005F">
        <w:rPr>
          <w:rFonts w:cs="Arial"/>
          <w:sz w:val="20"/>
        </w:rPr>
        <w:t>Sub-Franchisor</w:t>
      </w:r>
      <w:r w:rsidR="005E065D" w:rsidRPr="00640C6E">
        <w:rPr>
          <w:rFonts w:cs="Arial"/>
          <w:sz w:val="20"/>
        </w:rPr>
        <w:t xml:space="preserve">; </w:t>
      </w:r>
    </w:p>
    <w:p w14:paraId="31367B9A" w14:textId="77777777" w:rsidR="005E065D" w:rsidRPr="00640C6E" w:rsidRDefault="005E065D" w:rsidP="00E676E2">
      <w:pPr>
        <w:pStyle w:val="ListParagraph"/>
        <w:rPr>
          <w:rFonts w:cs="Arial"/>
          <w:sz w:val="20"/>
        </w:rPr>
      </w:pPr>
    </w:p>
    <w:p w14:paraId="424863F9" w14:textId="2FA2CF06" w:rsidR="006C36CE" w:rsidRPr="00640C6E" w:rsidRDefault="009D6549" w:rsidP="00D9700C">
      <w:pPr>
        <w:pStyle w:val="ListParagraph"/>
        <w:numPr>
          <w:ilvl w:val="1"/>
          <w:numId w:val="2"/>
        </w:numPr>
        <w:ind w:left="1134" w:hanging="567"/>
        <w:jc w:val="both"/>
        <w:rPr>
          <w:rFonts w:cs="Arial"/>
          <w:sz w:val="20"/>
        </w:rPr>
      </w:pPr>
      <w:r w:rsidRPr="00640C6E">
        <w:rPr>
          <w:rFonts w:cs="Arial"/>
          <w:sz w:val="20"/>
        </w:rPr>
        <w:t>where the assignee is a company</w:t>
      </w:r>
      <w:r w:rsidR="005E065D" w:rsidRPr="00640C6E">
        <w:rPr>
          <w:rFonts w:cs="Arial"/>
          <w:sz w:val="20"/>
        </w:rPr>
        <w:t xml:space="preserve">, the </w:t>
      </w:r>
      <w:r w:rsidRPr="00640C6E">
        <w:rPr>
          <w:rFonts w:cs="Arial"/>
          <w:sz w:val="20"/>
        </w:rPr>
        <w:t>directors</w:t>
      </w:r>
      <w:r w:rsidR="006C36CE" w:rsidRPr="00640C6E">
        <w:rPr>
          <w:rFonts w:cs="Arial"/>
          <w:sz w:val="20"/>
        </w:rPr>
        <w:t xml:space="preserve">, </w:t>
      </w:r>
      <w:proofErr w:type="gramStart"/>
      <w:r w:rsidRPr="00640C6E">
        <w:rPr>
          <w:rFonts w:cs="Arial"/>
          <w:sz w:val="20"/>
        </w:rPr>
        <w:t>shareholders</w:t>
      </w:r>
      <w:proofErr w:type="gramEnd"/>
      <w:r w:rsidRPr="00640C6E">
        <w:rPr>
          <w:rFonts w:cs="Arial"/>
          <w:sz w:val="20"/>
        </w:rPr>
        <w:t xml:space="preserve"> </w:t>
      </w:r>
      <w:r w:rsidR="006C36CE" w:rsidRPr="00640C6E">
        <w:rPr>
          <w:rFonts w:cs="Arial"/>
          <w:sz w:val="20"/>
        </w:rPr>
        <w:t xml:space="preserve">and Interested Parties </w:t>
      </w:r>
      <w:r w:rsidRPr="00640C6E">
        <w:rPr>
          <w:rFonts w:cs="Arial"/>
          <w:sz w:val="20"/>
        </w:rPr>
        <w:t xml:space="preserve">nominated by the </w:t>
      </w:r>
      <w:r w:rsidR="00B5005F">
        <w:rPr>
          <w:rFonts w:cs="Arial"/>
          <w:sz w:val="20"/>
        </w:rPr>
        <w:t>Sub-Franchisor</w:t>
      </w:r>
      <w:r w:rsidRPr="00640C6E">
        <w:rPr>
          <w:rFonts w:cs="Arial"/>
          <w:sz w:val="20"/>
        </w:rPr>
        <w:t xml:space="preserve"> each:</w:t>
      </w:r>
    </w:p>
    <w:p w14:paraId="08CFC2F2" w14:textId="77777777" w:rsidR="006C36CE" w:rsidRPr="00640C6E" w:rsidRDefault="006C36CE" w:rsidP="00E676E2">
      <w:pPr>
        <w:pStyle w:val="ListParagraph"/>
        <w:ind w:left="1134"/>
        <w:jc w:val="both"/>
        <w:rPr>
          <w:rFonts w:cs="Arial"/>
          <w:sz w:val="20"/>
        </w:rPr>
      </w:pPr>
    </w:p>
    <w:p w14:paraId="6631709C" w14:textId="7F938DC4" w:rsidR="006C36CE" w:rsidRPr="00640C6E" w:rsidRDefault="009D6549" w:rsidP="00D9700C">
      <w:pPr>
        <w:pStyle w:val="ListParagraph"/>
        <w:numPr>
          <w:ilvl w:val="2"/>
          <w:numId w:val="2"/>
        </w:numPr>
        <w:ind w:left="1701" w:hanging="567"/>
        <w:jc w:val="both"/>
        <w:rPr>
          <w:rFonts w:cs="Arial"/>
          <w:sz w:val="20"/>
        </w:rPr>
      </w:pPr>
      <w:r w:rsidRPr="00640C6E">
        <w:rPr>
          <w:rFonts w:cs="Arial"/>
          <w:sz w:val="20"/>
        </w:rPr>
        <w:t xml:space="preserve">give a guarantee and indemnity in favour of, and in a form required by, the </w:t>
      </w:r>
      <w:r w:rsidR="00B5005F">
        <w:rPr>
          <w:rFonts w:cs="Arial"/>
          <w:sz w:val="20"/>
        </w:rPr>
        <w:t>Sub-Franchisor</w:t>
      </w:r>
      <w:r w:rsidRPr="00640C6E">
        <w:rPr>
          <w:rFonts w:cs="Arial"/>
          <w:sz w:val="20"/>
        </w:rPr>
        <w:t xml:space="preserve">; and </w:t>
      </w:r>
    </w:p>
    <w:p w14:paraId="07BB30AD" w14:textId="77777777" w:rsidR="006C36CE" w:rsidRPr="00640C6E" w:rsidRDefault="006C36CE" w:rsidP="00E676E2">
      <w:pPr>
        <w:pStyle w:val="ListParagraph"/>
        <w:ind w:left="1701"/>
        <w:jc w:val="both"/>
        <w:rPr>
          <w:rFonts w:cs="Arial"/>
          <w:sz w:val="20"/>
        </w:rPr>
      </w:pPr>
    </w:p>
    <w:p w14:paraId="2FF0EE1D" w14:textId="12C5AA07" w:rsidR="009D6549" w:rsidRPr="00640C6E" w:rsidRDefault="006C36CE" w:rsidP="00D9700C">
      <w:pPr>
        <w:pStyle w:val="ListParagraph"/>
        <w:numPr>
          <w:ilvl w:val="2"/>
          <w:numId w:val="2"/>
        </w:numPr>
        <w:ind w:left="1701" w:hanging="567"/>
        <w:jc w:val="both"/>
        <w:rPr>
          <w:rFonts w:cs="Arial"/>
          <w:sz w:val="20"/>
        </w:rPr>
      </w:pPr>
      <w:r w:rsidRPr="00640C6E">
        <w:rPr>
          <w:rFonts w:cs="Arial"/>
          <w:sz w:val="20"/>
        </w:rPr>
        <w:t>e</w:t>
      </w:r>
      <w:r w:rsidR="009D6549" w:rsidRPr="00640C6E">
        <w:rPr>
          <w:rFonts w:cs="Arial"/>
          <w:sz w:val="20"/>
        </w:rPr>
        <w:t xml:space="preserve">xecute the new </w:t>
      </w:r>
      <w:r w:rsidR="00B5005F">
        <w:rPr>
          <w:rFonts w:cs="Arial"/>
          <w:sz w:val="20"/>
        </w:rPr>
        <w:t>Sub-Franchise Agreement</w:t>
      </w:r>
      <w:r w:rsidR="009D6549" w:rsidRPr="00640C6E">
        <w:rPr>
          <w:rFonts w:cs="Arial"/>
          <w:sz w:val="20"/>
        </w:rPr>
        <w:t xml:space="preserve"> or deed of assignment in their personal capacities; </w:t>
      </w:r>
    </w:p>
    <w:p w14:paraId="2CA56408" w14:textId="77777777" w:rsidR="006C36CE" w:rsidRPr="00640C6E" w:rsidRDefault="006C36CE" w:rsidP="00E676E2">
      <w:pPr>
        <w:pStyle w:val="ListParagraph"/>
        <w:rPr>
          <w:rFonts w:cs="Arial"/>
          <w:sz w:val="20"/>
        </w:rPr>
      </w:pPr>
    </w:p>
    <w:p w14:paraId="461A394D" w14:textId="11F7CF3C" w:rsidR="009D6549" w:rsidRPr="00640C6E" w:rsidRDefault="009D6549" w:rsidP="00D9700C">
      <w:pPr>
        <w:pStyle w:val="ListParagraph"/>
        <w:numPr>
          <w:ilvl w:val="1"/>
          <w:numId w:val="2"/>
        </w:numPr>
        <w:ind w:left="1134" w:hanging="567"/>
        <w:jc w:val="both"/>
        <w:rPr>
          <w:rFonts w:cs="Arial"/>
          <w:sz w:val="20"/>
        </w:rPr>
      </w:pPr>
      <w:r w:rsidRPr="00640C6E">
        <w:rPr>
          <w:rFonts w:cs="Arial"/>
          <w:sz w:val="20"/>
        </w:rPr>
        <w:t xml:space="preserve">the </w:t>
      </w:r>
      <w:r w:rsidR="00B5005F">
        <w:rPr>
          <w:rFonts w:cs="Arial"/>
          <w:sz w:val="20"/>
        </w:rPr>
        <w:t>Sub-Franchisee</w:t>
      </w:r>
      <w:r w:rsidRPr="00640C6E">
        <w:rPr>
          <w:rFonts w:cs="Arial"/>
          <w:sz w:val="20"/>
        </w:rPr>
        <w:t xml:space="preserve"> procures the assignee to pay to the </w:t>
      </w:r>
      <w:r w:rsidR="00B5005F">
        <w:rPr>
          <w:rFonts w:cs="Arial"/>
          <w:sz w:val="20"/>
        </w:rPr>
        <w:t>Sub-Franchisor</w:t>
      </w:r>
      <w:r w:rsidRPr="00640C6E">
        <w:rPr>
          <w:rFonts w:cs="Arial"/>
          <w:sz w:val="20"/>
        </w:rPr>
        <w:t xml:space="preserve"> the Training Fee</w:t>
      </w:r>
      <w:r w:rsidR="006C36CE" w:rsidRPr="00640C6E">
        <w:rPr>
          <w:rFonts w:cs="Arial"/>
          <w:sz w:val="20"/>
        </w:rPr>
        <w:t>.</w:t>
      </w:r>
      <w:r w:rsidRPr="00640C6E">
        <w:rPr>
          <w:rFonts w:cs="Arial"/>
          <w:sz w:val="20"/>
        </w:rPr>
        <w:t xml:space="preserve">  </w:t>
      </w:r>
    </w:p>
    <w:p w14:paraId="24EA3397" w14:textId="77777777" w:rsidR="009D6549" w:rsidRPr="00640C6E" w:rsidRDefault="009D6549" w:rsidP="00E676E2">
      <w:pPr>
        <w:jc w:val="both"/>
        <w:rPr>
          <w:rFonts w:cs="Arial"/>
          <w:sz w:val="20"/>
        </w:rPr>
      </w:pPr>
    </w:p>
    <w:p w14:paraId="72C635ED" w14:textId="36134ED9" w:rsidR="009223FB" w:rsidRPr="00640C6E" w:rsidRDefault="002F5BBF" w:rsidP="00D9700C">
      <w:pPr>
        <w:pStyle w:val="Heading"/>
        <w:spacing w:before="0" w:after="0"/>
        <w:rPr>
          <w:rFonts w:cs="Arial"/>
          <w:sz w:val="20"/>
          <w:szCs w:val="20"/>
        </w:rPr>
      </w:pPr>
      <w:bookmarkStart w:id="56" w:name="_Toc86958006"/>
      <w:r w:rsidRPr="00640C6E">
        <w:rPr>
          <w:rFonts w:cs="Arial"/>
          <w:sz w:val="20"/>
          <w:szCs w:val="20"/>
          <w:lang w:val="en-US"/>
        </w:rPr>
        <w:t>Restraint</w:t>
      </w:r>
      <w:bookmarkEnd w:id="56"/>
      <w:r w:rsidRPr="00640C6E">
        <w:rPr>
          <w:rFonts w:cs="Arial"/>
          <w:sz w:val="20"/>
          <w:szCs w:val="20"/>
          <w:lang w:val="en-US"/>
        </w:rPr>
        <w:t xml:space="preserve"> </w:t>
      </w:r>
    </w:p>
    <w:p w14:paraId="35249C85" w14:textId="2047D2B3" w:rsidR="00516496" w:rsidRPr="00640C6E" w:rsidRDefault="00516496" w:rsidP="00BC3EC7">
      <w:pPr>
        <w:pStyle w:val="Paragraph"/>
        <w:spacing w:before="0" w:after="0"/>
        <w:rPr>
          <w:rFonts w:cs="Arial"/>
          <w:sz w:val="20"/>
          <w:szCs w:val="20"/>
          <w:lang w:eastAsia="en-US"/>
        </w:rPr>
      </w:pPr>
    </w:p>
    <w:p w14:paraId="72779F1D" w14:textId="2E495912" w:rsidR="00E7247B" w:rsidRPr="00640C6E" w:rsidRDefault="00E7247B" w:rsidP="00D9700C">
      <w:pPr>
        <w:pStyle w:val="Paragraph"/>
        <w:numPr>
          <w:ilvl w:val="1"/>
          <w:numId w:val="2"/>
        </w:numPr>
        <w:spacing w:before="0" w:after="0"/>
        <w:ind w:left="1134" w:hanging="567"/>
        <w:rPr>
          <w:rFonts w:cs="Arial"/>
          <w:sz w:val="20"/>
          <w:szCs w:val="20"/>
          <w:lang w:eastAsia="en-US"/>
        </w:rPr>
      </w:pPr>
      <w:r w:rsidRPr="00640C6E">
        <w:rPr>
          <w:rFonts w:cs="Arial"/>
          <w:sz w:val="20"/>
          <w:szCs w:val="20"/>
        </w:rPr>
        <w:t>The</w:t>
      </w:r>
      <w:r w:rsidR="006F370D" w:rsidRPr="00640C6E">
        <w:rPr>
          <w:rFonts w:cs="Arial"/>
          <w:sz w:val="20"/>
          <w:szCs w:val="20"/>
        </w:rPr>
        <w:t xml:space="preserve"> </w:t>
      </w:r>
      <w:r w:rsidR="00B5005F">
        <w:rPr>
          <w:rFonts w:cs="Arial"/>
          <w:sz w:val="20"/>
          <w:szCs w:val="20"/>
        </w:rPr>
        <w:t>Sub-Franchisee</w:t>
      </w:r>
      <w:r w:rsidRPr="00640C6E">
        <w:rPr>
          <w:rFonts w:cs="Arial"/>
          <w:sz w:val="20"/>
          <w:szCs w:val="20"/>
        </w:rPr>
        <w:t xml:space="preserve"> and Guarantors jointly and severally agree with the </w:t>
      </w:r>
      <w:r w:rsidR="00B5005F">
        <w:rPr>
          <w:rFonts w:cs="Arial"/>
          <w:sz w:val="20"/>
          <w:szCs w:val="20"/>
        </w:rPr>
        <w:t>Sub-Franchisor</w:t>
      </w:r>
      <w:r w:rsidRPr="00640C6E">
        <w:rPr>
          <w:rFonts w:cs="Arial"/>
          <w:sz w:val="20"/>
          <w:szCs w:val="20"/>
        </w:rPr>
        <w:t xml:space="preserve"> that:</w:t>
      </w:r>
    </w:p>
    <w:p w14:paraId="3034A7F9" w14:textId="77777777" w:rsidR="00E7247B" w:rsidRPr="00640C6E" w:rsidRDefault="00E7247B" w:rsidP="00E676E2">
      <w:pPr>
        <w:pStyle w:val="Paragraph"/>
        <w:spacing w:before="0" w:after="0"/>
        <w:ind w:left="1134"/>
        <w:rPr>
          <w:rFonts w:cs="Arial"/>
          <w:sz w:val="20"/>
          <w:szCs w:val="20"/>
          <w:lang w:eastAsia="en-US"/>
        </w:rPr>
      </w:pPr>
    </w:p>
    <w:p w14:paraId="1A1CD5AE" w14:textId="244812BD" w:rsidR="00C53A0C" w:rsidRPr="00640C6E" w:rsidRDefault="00E7247B" w:rsidP="00D9700C">
      <w:pPr>
        <w:pStyle w:val="Paragraph"/>
        <w:numPr>
          <w:ilvl w:val="2"/>
          <w:numId w:val="2"/>
        </w:numPr>
        <w:spacing w:before="0" w:after="0"/>
        <w:ind w:left="1701" w:hanging="567"/>
        <w:rPr>
          <w:rFonts w:cs="Arial"/>
          <w:sz w:val="20"/>
          <w:szCs w:val="20"/>
          <w:lang w:eastAsia="en-US"/>
        </w:rPr>
      </w:pPr>
      <w:r w:rsidRPr="00640C6E">
        <w:rPr>
          <w:rFonts w:cs="Arial"/>
          <w:sz w:val="20"/>
          <w:szCs w:val="20"/>
        </w:rPr>
        <w:t xml:space="preserve">they shall not, whether directly or indirectly, without prior written consent of the </w:t>
      </w:r>
      <w:r w:rsidR="00B5005F">
        <w:rPr>
          <w:rFonts w:cs="Arial"/>
          <w:sz w:val="20"/>
          <w:szCs w:val="20"/>
        </w:rPr>
        <w:t>Sub-Franchisor</w:t>
      </w:r>
      <w:r w:rsidRPr="00640C6E">
        <w:rPr>
          <w:rFonts w:cs="Arial"/>
          <w:sz w:val="20"/>
          <w:szCs w:val="20"/>
        </w:rPr>
        <w:t>, during the Term</w:t>
      </w:r>
      <w:r w:rsidR="00C53A0C" w:rsidRPr="00640C6E">
        <w:rPr>
          <w:rFonts w:cs="Arial"/>
          <w:sz w:val="20"/>
          <w:szCs w:val="20"/>
        </w:rPr>
        <w:t xml:space="preserve"> </w:t>
      </w:r>
      <w:r w:rsidRPr="00640C6E">
        <w:rPr>
          <w:rFonts w:cs="Arial"/>
          <w:sz w:val="20"/>
          <w:szCs w:val="20"/>
        </w:rPr>
        <w:t>engage or be concerned or interested in any business that</w:t>
      </w:r>
      <w:r w:rsidR="00C53A0C" w:rsidRPr="00640C6E">
        <w:rPr>
          <w:rFonts w:cs="Arial"/>
          <w:sz w:val="20"/>
          <w:szCs w:val="20"/>
        </w:rPr>
        <w:t xml:space="preserve"> </w:t>
      </w:r>
      <w:r w:rsidRPr="00640C6E">
        <w:rPr>
          <w:rFonts w:cs="Arial"/>
          <w:sz w:val="20"/>
          <w:szCs w:val="20"/>
        </w:rPr>
        <w:t xml:space="preserve">could be reasonably regarded as a market competitor of the </w:t>
      </w:r>
      <w:r w:rsidR="00C53A0C" w:rsidRPr="00640C6E">
        <w:rPr>
          <w:rFonts w:cs="Arial"/>
          <w:sz w:val="20"/>
          <w:szCs w:val="20"/>
        </w:rPr>
        <w:t xml:space="preserve">Franchised </w:t>
      </w:r>
      <w:r w:rsidRPr="00640C6E">
        <w:rPr>
          <w:rFonts w:cs="Arial"/>
          <w:sz w:val="20"/>
          <w:szCs w:val="20"/>
        </w:rPr>
        <w:t>Business or Network</w:t>
      </w:r>
      <w:r w:rsidR="00C53A0C" w:rsidRPr="00640C6E">
        <w:rPr>
          <w:rFonts w:cs="Arial"/>
          <w:sz w:val="20"/>
          <w:szCs w:val="20"/>
        </w:rPr>
        <w:t xml:space="preserve">; </w:t>
      </w:r>
    </w:p>
    <w:p w14:paraId="4528C5B6" w14:textId="77777777" w:rsidR="00C53A0C" w:rsidRPr="00640C6E" w:rsidRDefault="00C53A0C" w:rsidP="00E676E2">
      <w:pPr>
        <w:pStyle w:val="Paragraph"/>
        <w:spacing w:before="0" w:after="0"/>
        <w:ind w:left="1701"/>
        <w:rPr>
          <w:rFonts w:cs="Arial"/>
          <w:sz w:val="20"/>
          <w:szCs w:val="20"/>
          <w:lang w:eastAsia="en-US"/>
        </w:rPr>
      </w:pPr>
    </w:p>
    <w:p w14:paraId="605ADDEE" w14:textId="33B6F29B" w:rsidR="00E7247B" w:rsidRPr="00640C6E" w:rsidRDefault="00E7247B" w:rsidP="00D9700C">
      <w:pPr>
        <w:pStyle w:val="Paragraph"/>
        <w:numPr>
          <w:ilvl w:val="2"/>
          <w:numId w:val="2"/>
        </w:numPr>
        <w:spacing w:before="0" w:after="0"/>
        <w:ind w:left="1701" w:hanging="567"/>
        <w:rPr>
          <w:rFonts w:cs="Arial"/>
          <w:sz w:val="20"/>
          <w:szCs w:val="20"/>
          <w:lang w:eastAsia="en-US"/>
        </w:rPr>
      </w:pPr>
      <w:r w:rsidRPr="00640C6E">
        <w:rPr>
          <w:rFonts w:cs="Arial"/>
          <w:sz w:val="20"/>
          <w:szCs w:val="20"/>
        </w:rPr>
        <w:t xml:space="preserve">they shall not, whether directly or indirectly, without prior written consent of the </w:t>
      </w:r>
      <w:r w:rsidR="00B5005F">
        <w:rPr>
          <w:rFonts w:cs="Arial"/>
          <w:sz w:val="20"/>
          <w:szCs w:val="20"/>
        </w:rPr>
        <w:t>Sub-Franchisor</w:t>
      </w:r>
      <w:r w:rsidRPr="00640C6E">
        <w:rPr>
          <w:rFonts w:cs="Arial"/>
          <w:sz w:val="20"/>
          <w:szCs w:val="20"/>
        </w:rPr>
        <w:t>, for the Restraint Period and within the Restraint Area</w:t>
      </w:r>
      <w:r w:rsidR="00C53A0C" w:rsidRPr="00640C6E">
        <w:rPr>
          <w:rFonts w:cs="Arial"/>
          <w:sz w:val="20"/>
          <w:szCs w:val="20"/>
        </w:rPr>
        <w:t xml:space="preserve"> </w:t>
      </w:r>
      <w:r w:rsidRPr="00640C6E">
        <w:rPr>
          <w:rFonts w:cs="Arial"/>
          <w:sz w:val="20"/>
          <w:szCs w:val="20"/>
        </w:rPr>
        <w:t>engage or be concerned or interested in any business that</w:t>
      </w:r>
      <w:r w:rsidR="00C53A0C" w:rsidRPr="00640C6E">
        <w:rPr>
          <w:rFonts w:cs="Arial"/>
          <w:sz w:val="20"/>
          <w:szCs w:val="20"/>
        </w:rPr>
        <w:t xml:space="preserve"> </w:t>
      </w:r>
      <w:r w:rsidRPr="00640C6E">
        <w:rPr>
          <w:rFonts w:cs="Arial"/>
          <w:sz w:val="20"/>
          <w:szCs w:val="20"/>
        </w:rPr>
        <w:t>could be reasonably regarded as a market competitor of the Business or Network; or</w:t>
      </w:r>
    </w:p>
    <w:p w14:paraId="29CB5A62" w14:textId="77777777" w:rsidR="00C53A0C" w:rsidRPr="00640C6E" w:rsidRDefault="00C53A0C" w:rsidP="00E676E2">
      <w:pPr>
        <w:pStyle w:val="ListParagraph"/>
        <w:rPr>
          <w:rFonts w:cs="Arial"/>
          <w:sz w:val="20"/>
        </w:rPr>
      </w:pPr>
    </w:p>
    <w:p w14:paraId="531AE33E" w14:textId="3775CE39" w:rsidR="00E7247B" w:rsidRPr="00640C6E" w:rsidRDefault="00E7247B" w:rsidP="00D9700C">
      <w:pPr>
        <w:pStyle w:val="Paragraph"/>
        <w:numPr>
          <w:ilvl w:val="2"/>
          <w:numId w:val="2"/>
        </w:numPr>
        <w:spacing w:before="0" w:after="0"/>
        <w:ind w:left="1701" w:hanging="567"/>
        <w:rPr>
          <w:rFonts w:cs="Arial"/>
          <w:sz w:val="20"/>
          <w:szCs w:val="20"/>
          <w:lang w:eastAsia="en-US"/>
        </w:rPr>
      </w:pPr>
      <w:r w:rsidRPr="00640C6E">
        <w:rPr>
          <w:rFonts w:cs="Arial"/>
          <w:sz w:val="20"/>
          <w:szCs w:val="20"/>
        </w:rPr>
        <w:t xml:space="preserve">canvass or solicit with a view to supplying any product or service the same as or </w:t>
      </w:r>
      <w:proofErr w:type="gramStart"/>
      <w:r w:rsidRPr="00640C6E">
        <w:rPr>
          <w:rFonts w:cs="Arial"/>
          <w:sz w:val="20"/>
          <w:szCs w:val="20"/>
        </w:rPr>
        <w:t>similar to</w:t>
      </w:r>
      <w:proofErr w:type="gramEnd"/>
      <w:r w:rsidRPr="00640C6E">
        <w:rPr>
          <w:rFonts w:cs="Arial"/>
          <w:sz w:val="20"/>
          <w:szCs w:val="20"/>
        </w:rPr>
        <w:t xml:space="preserve"> those at any time supplied in the conduct of the </w:t>
      </w:r>
      <w:r w:rsidR="00C53A0C" w:rsidRPr="00640C6E">
        <w:rPr>
          <w:rFonts w:cs="Arial"/>
          <w:sz w:val="20"/>
          <w:szCs w:val="20"/>
        </w:rPr>
        <w:t xml:space="preserve">Franchised </w:t>
      </w:r>
      <w:r w:rsidRPr="00640C6E">
        <w:rPr>
          <w:rFonts w:cs="Arial"/>
          <w:sz w:val="20"/>
          <w:szCs w:val="20"/>
        </w:rPr>
        <w:t xml:space="preserve">Business, any person who is or has been in the 12 Months before the end of the </w:t>
      </w:r>
      <w:r w:rsidR="00C53A0C" w:rsidRPr="00640C6E">
        <w:rPr>
          <w:rFonts w:cs="Arial"/>
          <w:sz w:val="20"/>
          <w:szCs w:val="20"/>
        </w:rPr>
        <w:t>f</w:t>
      </w:r>
      <w:r w:rsidRPr="00640C6E">
        <w:rPr>
          <w:rFonts w:cs="Arial"/>
          <w:sz w:val="20"/>
          <w:szCs w:val="20"/>
        </w:rPr>
        <w:t xml:space="preserve">ranchise a </w:t>
      </w:r>
      <w:r w:rsidR="00C53A0C" w:rsidRPr="00640C6E">
        <w:rPr>
          <w:rFonts w:cs="Arial"/>
          <w:sz w:val="20"/>
          <w:szCs w:val="20"/>
        </w:rPr>
        <w:t xml:space="preserve">client </w:t>
      </w:r>
      <w:r w:rsidRPr="00640C6E">
        <w:rPr>
          <w:rFonts w:cs="Arial"/>
          <w:sz w:val="20"/>
          <w:szCs w:val="20"/>
        </w:rPr>
        <w:t xml:space="preserve">of the </w:t>
      </w:r>
      <w:r w:rsidR="00C53A0C" w:rsidRPr="00640C6E">
        <w:rPr>
          <w:rFonts w:cs="Arial"/>
          <w:sz w:val="20"/>
          <w:szCs w:val="20"/>
        </w:rPr>
        <w:t xml:space="preserve">Franchised </w:t>
      </w:r>
      <w:r w:rsidRPr="00640C6E">
        <w:rPr>
          <w:rFonts w:cs="Arial"/>
          <w:sz w:val="20"/>
          <w:szCs w:val="20"/>
        </w:rPr>
        <w:t>Business</w:t>
      </w:r>
      <w:r w:rsidR="00C53A0C" w:rsidRPr="00640C6E">
        <w:rPr>
          <w:rFonts w:cs="Arial"/>
          <w:sz w:val="20"/>
          <w:szCs w:val="20"/>
        </w:rPr>
        <w:t xml:space="preserve">. </w:t>
      </w:r>
    </w:p>
    <w:p w14:paraId="7F0A70F5" w14:textId="77777777" w:rsidR="00C53A0C" w:rsidRPr="00640C6E" w:rsidRDefault="00C53A0C" w:rsidP="00E676E2">
      <w:pPr>
        <w:pStyle w:val="ListParagraph"/>
        <w:rPr>
          <w:rFonts w:cs="Arial"/>
          <w:sz w:val="20"/>
        </w:rPr>
      </w:pPr>
    </w:p>
    <w:p w14:paraId="233FD05A" w14:textId="15FA9FDE" w:rsidR="00E7247B" w:rsidRPr="00640C6E" w:rsidRDefault="00E7247B" w:rsidP="00285A17">
      <w:pPr>
        <w:pStyle w:val="Paragraph"/>
        <w:numPr>
          <w:ilvl w:val="1"/>
          <w:numId w:val="2"/>
        </w:numPr>
        <w:spacing w:before="0" w:after="0"/>
        <w:ind w:left="1134" w:hanging="567"/>
        <w:rPr>
          <w:rFonts w:cs="Arial"/>
          <w:sz w:val="20"/>
          <w:szCs w:val="20"/>
          <w:lang w:eastAsia="en-US"/>
        </w:rPr>
      </w:pPr>
      <w:r w:rsidRPr="00640C6E">
        <w:rPr>
          <w:rFonts w:cs="Arial"/>
          <w:sz w:val="20"/>
          <w:szCs w:val="20"/>
        </w:rPr>
        <w:t xml:space="preserve">The agreement by the </w:t>
      </w:r>
      <w:r w:rsidR="00B5005F">
        <w:rPr>
          <w:rFonts w:cs="Arial"/>
          <w:sz w:val="20"/>
          <w:szCs w:val="20"/>
        </w:rPr>
        <w:t>Sub-Franchisee</w:t>
      </w:r>
      <w:r w:rsidRPr="00640C6E">
        <w:rPr>
          <w:rFonts w:cs="Arial"/>
          <w:sz w:val="20"/>
          <w:szCs w:val="20"/>
        </w:rPr>
        <w:t xml:space="preserve"> and the Guarantor</w:t>
      </w:r>
      <w:r w:rsidR="00926773" w:rsidRPr="00640C6E">
        <w:rPr>
          <w:rFonts w:cs="Arial"/>
          <w:sz w:val="20"/>
          <w:szCs w:val="20"/>
        </w:rPr>
        <w:t>s</w:t>
      </w:r>
      <w:r w:rsidRPr="00640C6E">
        <w:rPr>
          <w:rFonts w:cs="Arial"/>
          <w:sz w:val="20"/>
          <w:szCs w:val="20"/>
        </w:rPr>
        <w:t xml:space="preserve"> in Clause </w:t>
      </w:r>
      <w:r w:rsidR="006C36CE" w:rsidRPr="00640C6E">
        <w:rPr>
          <w:rFonts w:cs="Arial"/>
          <w:sz w:val="20"/>
          <w:szCs w:val="20"/>
        </w:rPr>
        <w:t>2</w:t>
      </w:r>
      <w:r w:rsidR="00285A17" w:rsidRPr="00640C6E">
        <w:rPr>
          <w:rFonts w:cs="Arial"/>
          <w:sz w:val="20"/>
          <w:szCs w:val="20"/>
        </w:rPr>
        <w:t>8</w:t>
      </w:r>
      <w:r w:rsidR="00926773" w:rsidRPr="00640C6E">
        <w:rPr>
          <w:rFonts w:cs="Arial"/>
          <w:sz w:val="20"/>
          <w:szCs w:val="20"/>
        </w:rPr>
        <w:t>(a)</w:t>
      </w:r>
      <w:r w:rsidRPr="00640C6E">
        <w:rPr>
          <w:rFonts w:cs="Arial"/>
          <w:sz w:val="20"/>
          <w:szCs w:val="20"/>
        </w:rPr>
        <w:t xml:space="preserve"> applies to any of them acting:</w:t>
      </w:r>
    </w:p>
    <w:p w14:paraId="1A759BC2" w14:textId="77777777" w:rsidR="00926773" w:rsidRPr="00640C6E" w:rsidRDefault="00926773" w:rsidP="00285A17">
      <w:pPr>
        <w:pStyle w:val="Paragraph"/>
        <w:spacing w:before="0" w:after="0"/>
        <w:ind w:left="1134"/>
        <w:rPr>
          <w:rFonts w:cs="Arial"/>
          <w:sz w:val="20"/>
          <w:szCs w:val="20"/>
          <w:lang w:eastAsia="en-US"/>
        </w:rPr>
      </w:pPr>
    </w:p>
    <w:p w14:paraId="5078289F" w14:textId="5323F743" w:rsidR="00E7247B" w:rsidRPr="00640C6E" w:rsidRDefault="00E7247B" w:rsidP="00285A17">
      <w:pPr>
        <w:pStyle w:val="Paragraph"/>
        <w:numPr>
          <w:ilvl w:val="2"/>
          <w:numId w:val="2"/>
        </w:numPr>
        <w:spacing w:before="0" w:after="0"/>
        <w:ind w:left="1701" w:hanging="567"/>
        <w:rPr>
          <w:rFonts w:cs="Arial"/>
          <w:sz w:val="20"/>
          <w:szCs w:val="20"/>
          <w:lang w:eastAsia="en-US"/>
        </w:rPr>
      </w:pPr>
      <w:r w:rsidRPr="00640C6E">
        <w:rPr>
          <w:rFonts w:cs="Arial"/>
          <w:sz w:val="20"/>
          <w:szCs w:val="20"/>
        </w:rPr>
        <w:t>either alone or in partnership or association with another person;</w:t>
      </w:r>
    </w:p>
    <w:p w14:paraId="25D1AA7F" w14:textId="77777777" w:rsidR="00926773" w:rsidRPr="00640C6E" w:rsidRDefault="00926773" w:rsidP="00285A17">
      <w:pPr>
        <w:pStyle w:val="Paragraph"/>
        <w:spacing w:before="0" w:after="0"/>
        <w:ind w:left="1701"/>
        <w:rPr>
          <w:rFonts w:cs="Arial"/>
          <w:sz w:val="20"/>
          <w:szCs w:val="20"/>
          <w:lang w:eastAsia="en-US"/>
        </w:rPr>
      </w:pPr>
    </w:p>
    <w:p w14:paraId="19A7636B" w14:textId="77777777" w:rsidR="00926773" w:rsidRPr="00640C6E" w:rsidRDefault="00E7247B" w:rsidP="00285A17">
      <w:pPr>
        <w:pStyle w:val="Paragraph"/>
        <w:numPr>
          <w:ilvl w:val="2"/>
          <w:numId w:val="2"/>
        </w:numPr>
        <w:spacing w:before="0" w:after="0"/>
        <w:ind w:left="1701" w:hanging="567"/>
        <w:rPr>
          <w:rFonts w:cs="Arial"/>
          <w:sz w:val="20"/>
          <w:szCs w:val="20"/>
          <w:lang w:eastAsia="en-US"/>
        </w:rPr>
      </w:pPr>
      <w:r w:rsidRPr="00640C6E">
        <w:rPr>
          <w:rFonts w:cs="Arial"/>
          <w:sz w:val="20"/>
          <w:szCs w:val="20"/>
        </w:rPr>
        <w:t xml:space="preserve">as principal, agent, representative, director, </w:t>
      </w:r>
      <w:proofErr w:type="gramStart"/>
      <w:r w:rsidRPr="00640C6E">
        <w:rPr>
          <w:rFonts w:cs="Arial"/>
          <w:sz w:val="20"/>
          <w:szCs w:val="20"/>
        </w:rPr>
        <w:t>officer</w:t>
      </w:r>
      <w:proofErr w:type="gramEnd"/>
      <w:r w:rsidRPr="00640C6E">
        <w:rPr>
          <w:rFonts w:cs="Arial"/>
          <w:sz w:val="20"/>
          <w:szCs w:val="20"/>
        </w:rPr>
        <w:t xml:space="preserve"> or employee;</w:t>
      </w:r>
    </w:p>
    <w:p w14:paraId="601932A4" w14:textId="77777777" w:rsidR="00926773" w:rsidRPr="00640C6E" w:rsidRDefault="00926773" w:rsidP="00285A17">
      <w:pPr>
        <w:pStyle w:val="ListParagraph"/>
        <w:rPr>
          <w:rFonts w:cs="Arial"/>
          <w:sz w:val="20"/>
        </w:rPr>
      </w:pPr>
    </w:p>
    <w:p w14:paraId="3DBB6FCC" w14:textId="77777777" w:rsidR="00926773" w:rsidRPr="00640C6E" w:rsidRDefault="00E7247B" w:rsidP="00285A17">
      <w:pPr>
        <w:pStyle w:val="Paragraph"/>
        <w:numPr>
          <w:ilvl w:val="2"/>
          <w:numId w:val="2"/>
        </w:numPr>
        <w:spacing w:before="0" w:after="0"/>
        <w:ind w:left="1701" w:hanging="567"/>
        <w:rPr>
          <w:rFonts w:cs="Arial"/>
          <w:sz w:val="20"/>
          <w:szCs w:val="20"/>
          <w:lang w:eastAsia="en-US"/>
        </w:rPr>
      </w:pPr>
      <w:r w:rsidRPr="00640C6E">
        <w:rPr>
          <w:rFonts w:cs="Arial"/>
          <w:sz w:val="20"/>
          <w:szCs w:val="20"/>
        </w:rPr>
        <w:t xml:space="preserve">as member, shareholder, debenture holder, </w:t>
      </w:r>
      <w:proofErr w:type="gramStart"/>
      <w:r w:rsidRPr="00640C6E">
        <w:rPr>
          <w:rFonts w:cs="Arial"/>
          <w:sz w:val="20"/>
          <w:szCs w:val="20"/>
        </w:rPr>
        <w:t>noteholder</w:t>
      </w:r>
      <w:proofErr w:type="gramEnd"/>
      <w:r w:rsidRPr="00640C6E">
        <w:rPr>
          <w:rFonts w:cs="Arial"/>
          <w:sz w:val="20"/>
          <w:szCs w:val="20"/>
        </w:rPr>
        <w:t xml:space="preserve"> or holder of any other security;</w:t>
      </w:r>
    </w:p>
    <w:p w14:paraId="66D8346D" w14:textId="77777777" w:rsidR="00926773" w:rsidRPr="00640C6E" w:rsidRDefault="00926773" w:rsidP="00285A17">
      <w:pPr>
        <w:pStyle w:val="ListParagraph"/>
        <w:rPr>
          <w:rFonts w:cs="Arial"/>
          <w:sz w:val="20"/>
        </w:rPr>
      </w:pPr>
    </w:p>
    <w:p w14:paraId="1FDC7D2E" w14:textId="77777777" w:rsidR="00926773" w:rsidRPr="00640C6E" w:rsidRDefault="00E7247B" w:rsidP="00285A17">
      <w:pPr>
        <w:pStyle w:val="Paragraph"/>
        <w:numPr>
          <w:ilvl w:val="2"/>
          <w:numId w:val="2"/>
        </w:numPr>
        <w:spacing w:before="0" w:after="0"/>
        <w:ind w:left="1701" w:hanging="567"/>
        <w:rPr>
          <w:rFonts w:cs="Arial"/>
          <w:sz w:val="20"/>
          <w:szCs w:val="20"/>
          <w:lang w:eastAsia="en-US"/>
        </w:rPr>
      </w:pPr>
      <w:r w:rsidRPr="00640C6E">
        <w:rPr>
          <w:rFonts w:cs="Arial"/>
          <w:sz w:val="20"/>
          <w:szCs w:val="20"/>
        </w:rPr>
        <w:t>as trustee of or as a consultant or adviser to any person; or</w:t>
      </w:r>
    </w:p>
    <w:p w14:paraId="67731EC0" w14:textId="77777777" w:rsidR="00926773" w:rsidRPr="00640C6E" w:rsidRDefault="00926773" w:rsidP="00285A17">
      <w:pPr>
        <w:pStyle w:val="ListParagraph"/>
        <w:rPr>
          <w:rFonts w:cs="Arial"/>
          <w:sz w:val="20"/>
        </w:rPr>
      </w:pPr>
    </w:p>
    <w:p w14:paraId="158188E2" w14:textId="38D3AE4F" w:rsidR="00E7247B" w:rsidRPr="00640C6E" w:rsidRDefault="00E7247B" w:rsidP="00285A17">
      <w:pPr>
        <w:pStyle w:val="Paragraph"/>
        <w:numPr>
          <w:ilvl w:val="2"/>
          <w:numId w:val="2"/>
        </w:numPr>
        <w:spacing w:before="0" w:after="0"/>
        <w:ind w:left="1701" w:hanging="567"/>
        <w:rPr>
          <w:rFonts w:cs="Arial"/>
          <w:sz w:val="20"/>
          <w:szCs w:val="20"/>
          <w:lang w:eastAsia="en-US"/>
        </w:rPr>
      </w:pPr>
      <w:r w:rsidRPr="00640C6E">
        <w:rPr>
          <w:rFonts w:cs="Arial"/>
          <w:sz w:val="20"/>
          <w:szCs w:val="20"/>
        </w:rPr>
        <w:t>in any other capacity.</w:t>
      </w:r>
    </w:p>
    <w:p w14:paraId="5F8D217F" w14:textId="77777777" w:rsidR="00E7247B" w:rsidRPr="00640C6E" w:rsidRDefault="00E7247B" w:rsidP="00285A17">
      <w:pPr>
        <w:jc w:val="both"/>
        <w:rPr>
          <w:rFonts w:cs="Arial"/>
          <w:sz w:val="20"/>
        </w:rPr>
      </w:pPr>
    </w:p>
    <w:p w14:paraId="68F3D819" w14:textId="3A19BD8C" w:rsidR="00E7247B" w:rsidRPr="00640C6E" w:rsidRDefault="00926773" w:rsidP="00285A17">
      <w:pPr>
        <w:pStyle w:val="ListParagraph"/>
        <w:numPr>
          <w:ilvl w:val="1"/>
          <w:numId w:val="2"/>
        </w:numPr>
        <w:ind w:left="1134" w:hanging="567"/>
        <w:jc w:val="both"/>
        <w:rPr>
          <w:rFonts w:cs="Arial"/>
          <w:sz w:val="20"/>
        </w:rPr>
      </w:pPr>
      <w:r w:rsidRPr="00640C6E">
        <w:rPr>
          <w:rFonts w:cs="Arial"/>
          <w:sz w:val="20"/>
        </w:rPr>
        <w:t xml:space="preserve">The restraints contained in this Clause </w:t>
      </w:r>
      <w:r w:rsidR="00285A17" w:rsidRPr="00640C6E">
        <w:rPr>
          <w:rFonts w:cs="Arial"/>
          <w:sz w:val="20"/>
        </w:rPr>
        <w:t>28</w:t>
      </w:r>
      <w:r w:rsidRPr="00640C6E">
        <w:rPr>
          <w:rFonts w:cs="Arial"/>
          <w:sz w:val="20"/>
        </w:rPr>
        <w:t xml:space="preserve"> </w:t>
      </w:r>
      <w:r w:rsidR="00E7247B" w:rsidRPr="00640C6E">
        <w:rPr>
          <w:rFonts w:cs="Arial"/>
          <w:sz w:val="20"/>
        </w:rPr>
        <w:t>shall have the widest possible meaning but may, if required, be read down to comply with any applicable or relevant legislation or judicial decision.</w:t>
      </w:r>
    </w:p>
    <w:p w14:paraId="6E531C06" w14:textId="77777777" w:rsidR="00926773" w:rsidRPr="00640C6E" w:rsidRDefault="00926773" w:rsidP="00285A17">
      <w:pPr>
        <w:pStyle w:val="ListParagraph"/>
        <w:ind w:left="1134"/>
        <w:jc w:val="both"/>
        <w:rPr>
          <w:rFonts w:cs="Arial"/>
          <w:sz w:val="20"/>
        </w:rPr>
      </w:pPr>
    </w:p>
    <w:p w14:paraId="2BE0C6BD" w14:textId="39C3F505" w:rsidR="00E7247B" w:rsidRPr="00640C6E" w:rsidRDefault="00E7247B" w:rsidP="00285A17">
      <w:pPr>
        <w:pStyle w:val="ListParagraph"/>
        <w:numPr>
          <w:ilvl w:val="1"/>
          <w:numId w:val="2"/>
        </w:numPr>
        <w:ind w:left="1134" w:hanging="567"/>
        <w:jc w:val="both"/>
        <w:rPr>
          <w:rFonts w:cs="Arial"/>
          <w:sz w:val="20"/>
        </w:rPr>
      </w:pPr>
      <w:r w:rsidRPr="00640C6E">
        <w:rPr>
          <w:rFonts w:cs="Arial"/>
          <w:sz w:val="20"/>
        </w:rPr>
        <w:t xml:space="preserve">Nothing in this Clause </w:t>
      </w:r>
      <w:r w:rsidR="00285A17" w:rsidRPr="00640C6E">
        <w:rPr>
          <w:rFonts w:cs="Arial"/>
          <w:sz w:val="20"/>
        </w:rPr>
        <w:t>28</w:t>
      </w:r>
      <w:r w:rsidRPr="00640C6E">
        <w:rPr>
          <w:rFonts w:cs="Arial"/>
          <w:sz w:val="20"/>
        </w:rPr>
        <w:t xml:space="preserve"> prevents the</w:t>
      </w:r>
      <w:r w:rsidR="006F370D" w:rsidRPr="00640C6E">
        <w:rPr>
          <w:rFonts w:cs="Arial"/>
          <w:sz w:val="20"/>
        </w:rPr>
        <w:t xml:space="preserve"> </w:t>
      </w:r>
      <w:r w:rsidR="00B5005F">
        <w:rPr>
          <w:rFonts w:cs="Arial"/>
          <w:sz w:val="20"/>
        </w:rPr>
        <w:t>Sub-Franchisee</w:t>
      </w:r>
      <w:r w:rsidR="00926773" w:rsidRPr="00640C6E">
        <w:rPr>
          <w:rFonts w:cs="Arial"/>
          <w:sz w:val="20"/>
        </w:rPr>
        <w:t xml:space="preserve"> or </w:t>
      </w:r>
      <w:r w:rsidRPr="00640C6E">
        <w:rPr>
          <w:rFonts w:cs="Arial"/>
          <w:sz w:val="20"/>
        </w:rPr>
        <w:t>Guarantor</w:t>
      </w:r>
      <w:r w:rsidR="00926773" w:rsidRPr="00640C6E">
        <w:rPr>
          <w:rFonts w:cs="Arial"/>
          <w:sz w:val="20"/>
        </w:rPr>
        <w:t>s</w:t>
      </w:r>
      <w:r w:rsidRPr="00640C6E">
        <w:rPr>
          <w:rFonts w:cs="Arial"/>
          <w:sz w:val="20"/>
        </w:rPr>
        <w:t xml:space="preserve"> from:</w:t>
      </w:r>
    </w:p>
    <w:p w14:paraId="397D1942" w14:textId="77777777" w:rsidR="00926773" w:rsidRPr="00640C6E" w:rsidRDefault="00926773" w:rsidP="00285A17">
      <w:pPr>
        <w:pStyle w:val="ListParagraph"/>
        <w:rPr>
          <w:rFonts w:cs="Arial"/>
          <w:sz w:val="20"/>
        </w:rPr>
      </w:pPr>
    </w:p>
    <w:p w14:paraId="315B3F4F" w14:textId="6D707B62" w:rsidR="00E7247B" w:rsidRPr="00640C6E" w:rsidRDefault="00E7247B" w:rsidP="00285A17">
      <w:pPr>
        <w:pStyle w:val="ListParagraph"/>
        <w:numPr>
          <w:ilvl w:val="2"/>
          <w:numId w:val="2"/>
        </w:numPr>
        <w:ind w:left="1701" w:hanging="567"/>
        <w:jc w:val="both"/>
        <w:rPr>
          <w:rFonts w:cs="Arial"/>
          <w:sz w:val="20"/>
        </w:rPr>
      </w:pPr>
      <w:r w:rsidRPr="00640C6E">
        <w:rPr>
          <w:rFonts w:cs="Arial"/>
          <w:sz w:val="20"/>
        </w:rPr>
        <w:t>owning less than five percent (5%), by value, of securities in a listed corporation; or</w:t>
      </w:r>
    </w:p>
    <w:p w14:paraId="0F3A4C99" w14:textId="77777777" w:rsidR="00926773" w:rsidRPr="00640C6E" w:rsidRDefault="00926773" w:rsidP="00285A17">
      <w:pPr>
        <w:pStyle w:val="ListParagraph"/>
        <w:tabs>
          <w:tab w:val="num" w:pos="1701"/>
        </w:tabs>
        <w:ind w:left="1701" w:hanging="567"/>
        <w:jc w:val="both"/>
        <w:rPr>
          <w:rFonts w:cs="Arial"/>
          <w:sz w:val="20"/>
        </w:rPr>
      </w:pPr>
    </w:p>
    <w:p w14:paraId="4B5EB023" w14:textId="145AE9C4" w:rsidR="00516496" w:rsidRPr="00640C6E" w:rsidRDefault="00E7247B" w:rsidP="00285A17">
      <w:pPr>
        <w:pStyle w:val="ListParagraph"/>
        <w:numPr>
          <w:ilvl w:val="2"/>
          <w:numId w:val="2"/>
        </w:numPr>
        <w:ind w:left="1701" w:hanging="567"/>
        <w:jc w:val="both"/>
        <w:rPr>
          <w:rFonts w:cs="Arial"/>
          <w:sz w:val="20"/>
        </w:rPr>
      </w:pPr>
      <w:r w:rsidRPr="00640C6E">
        <w:rPr>
          <w:rFonts w:cs="Arial"/>
          <w:sz w:val="20"/>
        </w:rPr>
        <w:t xml:space="preserve">engaging or being concerned or interested in the </w:t>
      </w:r>
      <w:r w:rsidR="00926773" w:rsidRPr="00640C6E">
        <w:rPr>
          <w:rFonts w:cs="Arial"/>
          <w:sz w:val="20"/>
        </w:rPr>
        <w:t xml:space="preserve">Franchised </w:t>
      </w:r>
      <w:r w:rsidRPr="00640C6E">
        <w:rPr>
          <w:rFonts w:cs="Arial"/>
          <w:sz w:val="20"/>
        </w:rPr>
        <w:t>Business in accordance with this Agreement.</w:t>
      </w:r>
    </w:p>
    <w:p w14:paraId="29A71409" w14:textId="06B886D1" w:rsidR="009223FB" w:rsidRPr="00640C6E" w:rsidRDefault="009223FB" w:rsidP="00285A17">
      <w:pPr>
        <w:jc w:val="both"/>
        <w:rPr>
          <w:rFonts w:cs="Arial"/>
          <w:sz w:val="20"/>
        </w:rPr>
      </w:pPr>
    </w:p>
    <w:p w14:paraId="50841155" w14:textId="77680FA7" w:rsidR="00801DDA" w:rsidRPr="00640C6E" w:rsidRDefault="00801DDA" w:rsidP="00285A17">
      <w:pPr>
        <w:pStyle w:val="Heading"/>
        <w:spacing w:before="0" w:after="0"/>
        <w:rPr>
          <w:rFonts w:cs="Arial"/>
          <w:sz w:val="20"/>
          <w:szCs w:val="20"/>
        </w:rPr>
      </w:pPr>
      <w:bookmarkStart w:id="57" w:name="_Toc86958007"/>
      <w:r w:rsidRPr="00640C6E">
        <w:rPr>
          <w:rFonts w:cs="Arial"/>
          <w:sz w:val="20"/>
          <w:szCs w:val="20"/>
          <w:lang w:val="en-AU"/>
        </w:rPr>
        <w:t>Cooling Off</w:t>
      </w:r>
      <w:bookmarkEnd w:id="57"/>
      <w:r w:rsidRPr="00640C6E">
        <w:rPr>
          <w:rFonts w:cs="Arial"/>
          <w:sz w:val="20"/>
          <w:szCs w:val="20"/>
          <w:lang w:val="en-AU"/>
        </w:rPr>
        <w:t xml:space="preserve"> </w:t>
      </w:r>
    </w:p>
    <w:p w14:paraId="63FFA133" w14:textId="77777777" w:rsidR="00516496" w:rsidRPr="00640C6E" w:rsidRDefault="00516496" w:rsidP="00E676E2">
      <w:pPr>
        <w:pStyle w:val="ListParagraph"/>
        <w:ind w:left="1134"/>
        <w:jc w:val="both"/>
        <w:rPr>
          <w:rFonts w:cs="Arial"/>
          <w:sz w:val="20"/>
        </w:rPr>
      </w:pPr>
    </w:p>
    <w:p w14:paraId="59F3683B" w14:textId="0B3A4C11" w:rsidR="00926773" w:rsidRPr="00640C6E" w:rsidRDefault="00B6203E" w:rsidP="00D9700C">
      <w:pPr>
        <w:pStyle w:val="ListParagraph"/>
        <w:numPr>
          <w:ilvl w:val="1"/>
          <w:numId w:val="2"/>
        </w:numPr>
        <w:ind w:left="1134" w:hanging="567"/>
        <w:jc w:val="both"/>
        <w:rPr>
          <w:rFonts w:cs="Arial"/>
          <w:sz w:val="20"/>
        </w:rPr>
      </w:pPr>
      <w:r w:rsidRPr="00640C6E">
        <w:rPr>
          <w:rFonts w:cs="Arial"/>
          <w:sz w:val="20"/>
        </w:rPr>
        <w:lastRenderedPageBreak/>
        <w:t xml:space="preserve">The </w:t>
      </w:r>
      <w:r w:rsidR="00B5005F">
        <w:rPr>
          <w:rFonts w:cs="Arial"/>
          <w:sz w:val="20"/>
        </w:rPr>
        <w:t>Sub-Franchisee</w:t>
      </w:r>
      <w:r w:rsidRPr="00640C6E">
        <w:rPr>
          <w:rFonts w:cs="Arial"/>
          <w:sz w:val="20"/>
        </w:rPr>
        <w:t xml:space="preserve"> may terminate this Agreement in accordance with the Code by giving to the </w:t>
      </w:r>
      <w:r w:rsidR="00B5005F">
        <w:rPr>
          <w:rFonts w:cs="Arial"/>
          <w:sz w:val="20"/>
        </w:rPr>
        <w:t>Sub-Franchisor</w:t>
      </w:r>
      <w:r w:rsidRPr="00640C6E">
        <w:rPr>
          <w:rFonts w:cs="Arial"/>
          <w:sz w:val="20"/>
        </w:rPr>
        <w:t xml:space="preserve"> a written notice of termination before the end of the cooling off period.</w:t>
      </w:r>
    </w:p>
    <w:p w14:paraId="7AB3EA36" w14:textId="78EBF9ED" w:rsidR="00B6203E" w:rsidRPr="00640C6E" w:rsidRDefault="00B6203E" w:rsidP="00E676E2">
      <w:pPr>
        <w:pStyle w:val="ListParagraph"/>
        <w:ind w:left="1134"/>
        <w:jc w:val="both"/>
        <w:rPr>
          <w:rFonts w:cs="Arial"/>
          <w:sz w:val="20"/>
        </w:rPr>
      </w:pPr>
    </w:p>
    <w:p w14:paraId="7A993046" w14:textId="06223E11" w:rsidR="00683B4A" w:rsidRPr="00640C6E" w:rsidRDefault="00B6203E" w:rsidP="00D9700C">
      <w:pPr>
        <w:pStyle w:val="ListParagraph"/>
        <w:numPr>
          <w:ilvl w:val="1"/>
          <w:numId w:val="2"/>
        </w:numPr>
        <w:ind w:left="1134" w:hanging="567"/>
        <w:jc w:val="both"/>
        <w:rPr>
          <w:rFonts w:cs="Arial"/>
          <w:sz w:val="20"/>
        </w:rPr>
      </w:pPr>
      <w:r w:rsidRPr="00640C6E">
        <w:rPr>
          <w:rFonts w:cs="Arial"/>
          <w:sz w:val="20"/>
        </w:rPr>
        <w:t xml:space="preserve">If the </w:t>
      </w:r>
      <w:r w:rsidR="00B5005F">
        <w:rPr>
          <w:rFonts w:cs="Arial"/>
          <w:sz w:val="20"/>
        </w:rPr>
        <w:t>Sub-Franchisee</w:t>
      </w:r>
      <w:r w:rsidRPr="00640C6E">
        <w:rPr>
          <w:rFonts w:cs="Arial"/>
          <w:sz w:val="20"/>
        </w:rPr>
        <w:t xml:space="preserve"> terminates this Agreement in accordance with Clause</w:t>
      </w:r>
      <w:r w:rsidR="00D678D8" w:rsidRPr="00640C6E">
        <w:rPr>
          <w:rFonts w:cs="Arial"/>
          <w:sz w:val="20"/>
        </w:rPr>
        <w:t xml:space="preserve"> 2</w:t>
      </w:r>
      <w:r w:rsidR="00F74DF6" w:rsidRPr="00640C6E">
        <w:rPr>
          <w:rFonts w:cs="Arial"/>
          <w:sz w:val="20"/>
        </w:rPr>
        <w:t>9</w:t>
      </w:r>
      <w:r w:rsidR="00D678D8" w:rsidRPr="00640C6E">
        <w:rPr>
          <w:rFonts w:cs="Arial"/>
          <w:sz w:val="20"/>
        </w:rPr>
        <w:t>(a)</w:t>
      </w:r>
      <w:r w:rsidRPr="00640C6E">
        <w:rPr>
          <w:rFonts w:cs="Arial"/>
          <w:sz w:val="20"/>
        </w:rPr>
        <w:t xml:space="preserve">, the </w:t>
      </w:r>
      <w:r w:rsidR="00B5005F">
        <w:rPr>
          <w:rFonts w:cs="Arial"/>
          <w:sz w:val="20"/>
        </w:rPr>
        <w:t>Sub-Franchisor</w:t>
      </w:r>
      <w:r w:rsidRPr="00640C6E">
        <w:rPr>
          <w:rFonts w:cs="Arial"/>
          <w:sz w:val="20"/>
        </w:rPr>
        <w:t xml:space="preserve"> must, within fourteen (14) days after receiving the notice of termination, repay all money paid by the </w:t>
      </w:r>
      <w:r w:rsidR="00B5005F">
        <w:rPr>
          <w:rFonts w:cs="Arial"/>
          <w:sz w:val="20"/>
        </w:rPr>
        <w:t>Sub-Franchisee</w:t>
      </w:r>
      <w:r w:rsidRPr="00640C6E">
        <w:rPr>
          <w:rFonts w:cs="Arial"/>
          <w:sz w:val="20"/>
        </w:rPr>
        <w:t xml:space="preserve"> to the </w:t>
      </w:r>
      <w:r w:rsidR="00B5005F">
        <w:rPr>
          <w:rFonts w:cs="Arial"/>
          <w:sz w:val="20"/>
        </w:rPr>
        <w:t>Sub-Franchisor</w:t>
      </w:r>
      <w:r w:rsidRPr="00640C6E">
        <w:rPr>
          <w:rFonts w:cs="Arial"/>
          <w:sz w:val="20"/>
        </w:rPr>
        <w:t xml:space="preserve"> under this Agreement less the following amounts which constitute the </w:t>
      </w:r>
      <w:r w:rsidR="00B5005F">
        <w:rPr>
          <w:rFonts w:cs="Arial"/>
          <w:sz w:val="20"/>
        </w:rPr>
        <w:t>Sub-Franchisor</w:t>
      </w:r>
      <w:r w:rsidRPr="00640C6E">
        <w:rPr>
          <w:rFonts w:cs="Arial"/>
          <w:sz w:val="20"/>
        </w:rPr>
        <w:t>’s reasonable Costs in connection with the grant of the Franchise:</w:t>
      </w:r>
      <w:r w:rsidR="00683B4A" w:rsidRPr="00640C6E">
        <w:rPr>
          <w:rFonts w:cs="Arial"/>
          <w:sz w:val="20"/>
        </w:rPr>
        <w:br/>
      </w:r>
    </w:p>
    <w:p w14:paraId="1F47FE00" w14:textId="0B6803BA" w:rsidR="00D678D8" w:rsidRPr="00640C6E" w:rsidRDefault="00B6203E" w:rsidP="00D9700C">
      <w:pPr>
        <w:pStyle w:val="ListParagraph"/>
        <w:numPr>
          <w:ilvl w:val="2"/>
          <w:numId w:val="2"/>
        </w:numPr>
        <w:ind w:left="1701" w:hanging="567"/>
        <w:jc w:val="both"/>
        <w:rPr>
          <w:rFonts w:cs="Arial"/>
          <w:sz w:val="20"/>
        </w:rPr>
      </w:pPr>
      <w:r w:rsidRPr="00640C6E">
        <w:rPr>
          <w:rFonts w:cs="Arial"/>
          <w:sz w:val="20"/>
        </w:rPr>
        <w:t xml:space="preserve">ten percent (10%) of the </w:t>
      </w:r>
      <w:r w:rsidR="003A0693" w:rsidRPr="00640C6E">
        <w:rPr>
          <w:rFonts w:cs="Arial"/>
          <w:sz w:val="20"/>
        </w:rPr>
        <w:t xml:space="preserve">Initial </w:t>
      </w:r>
      <w:r w:rsidR="003A0693">
        <w:rPr>
          <w:rFonts w:cs="Arial"/>
          <w:sz w:val="20"/>
        </w:rPr>
        <w:t xml:space="preserve">Franchise </w:t>
      </w:r>
      <w:r w:rsidR="003A0693" w:rsidRPr="00640C6E">
        <w:rPr>
          <w:rFonts w:cs="Arial"/>
          <w:sz w:val="20"/>
        </w:rPr>
        <w:t>Fee</w:t>
      </w:r>
      <w:r w:rsidRPr="00640C6E">
        <w:rPr>
          <w:rFonts w:cs="Arial"/>
          <w:sz w:val="20"/>
        </w:rPr>
        <w:t xml:space="preserve"> </w:t>
      </w:r>
      <w:r w:rsidR="00A92972" w:rsidRPr="00640C6E">
        <w:rPr>
          <w:rFonts w:cs="Arial"/>
          <w:sz w:val="20"/>
        </w:rPr>
        <w:t>representin</w:t>
      </w:r>
      <w:r w:rsidR="00BE5BB3" w:rsidRPr="00640C6E">
        <w:rPr>
          <w:rFonts w:cs="Arial"/>
          <w:sz w:val="20"/>
        </w:rPr>
        <w:t xml:space="preserve">g the </w:t>
      </w:r>
      <w:r w:rsidR="00B5005F">
        <w:rPr>
          <w:rFonts w:cs="Arial"/>
          <w:sz w:val="20"/>
        </w:rPr>
        <w:t>Sub-Franchisor</w:t>
      </w:r>
      <w:r w:rsidR="00BE5BB3" w:rsidRPr="00640C6E">
        <w:rPr>
          <w:rFonts w:cs="Arial"/>
          <w:sz w:val="20"/>
        </w:rPr>
        <w:t xml:space="preserve">’s reasonable costs in relation to the selection and induction of the </w:t>
      </w:r>
      <w:r w:rsidR="00B5005F">
        <w:rPr>
          <w:rFonts w:cs="Arial"/>
          <w:sz w:val="20"/>
        </w:rPr>
        <w:t>Sub-Franchisee</w:t>
      </w:r>
      <w:r w:rsidR="00BE5BB3" w:rsidRPr="00640C6E">
        <w:rPr>
          <w:rFonts w:cs="Arial"/>
          <w:sz w:val="20"/>
        </w:rPr>
        <w:t xml:space="preserve">; </w:t>
      </w:r>
    </w:p>
    <w:p w14:paraId="45047C42" w14:textId="77777777" w:rsidR="00926773" w:rsidRPr="00640C6E" w:rsidRDefault="00926773" w:rsidP="00E676E2">
      <w:pPr>
        <w:pStyle w:val="ListParagraph"/>
        <w:tabs>
          <w:tab w:val="num" w:pos="1701"/>
        </w:tabs>
        <w:ind w:left="1701" w:hanging="567"/>
        <w:jc w:val="both"/>
        <w:rPr>
          <w:rFonts w:cs="Arial"/>
          <w:sz w:val="20"/>
        </w:rPr>
      </w:pPr>
    </w:p>
    <w:p w14:paraId="4A94BDBC" w14:textId="0FADEEB6" w:rsidR="00034603" w:rsidRPr="00640C6E" w:rsidRDefault="00034603" w:rsidP="00D9700C">
      <w:pPr>
        <w:pStyle w:val="ListParagraph"/>
        <w:numPr>
          <w:ilvl w:val="2"/>
          <w:numId w:val="2"/>
        </w:numPr>
        <w:ind w:left="1701" w:hanging="567"/>
        <w:jc w:val="both"/>
        <w:rPr>
          <w:rFonts w:cs="Arial"/>
          <w:sz w:val="20"/>
        </w:rPr>
      </w:pPr>
      <w:r w:rsidRPr="00640C6E">
        <w:rPr>
          <w:rFonts w:cs="Arial"/>
          <w:sz w:val="20"/>
        </w:rPr>
        <w:t xml:space="preserve">the Documentation Fee; and </w:t>
      </w:r>
    </w:p>
    <w:p w14:paraId="7CF1EB2F" w14:textId="77777777" w:rsidR="00034603" w:rsidRPr="00640C6E" w:rsidRDefault="00034603" w:rsidP="00034603">
      <w:pPr>
        <w:pStyle w:val="ListParagraph"/>
        <w:rPr>
          <w:rFonts w:cs="Arial"/>
          <w:sz w:val="20"/>
        </w:rPr>
      </w:pPr>
    </w:p>
    <w:p w14:paraId="4E4087A3" w14:textId="02E7C82F" w:rsidR="00683B4A" w:rsidRPr="00640C6E" w:rsidRDefault="00BE5BB3" w:rsidP="00034603">
      <w:pPr>
        <w:pStyle w:val="ListParagraph"/>
        <w:numPr>
          <w:ilvl w:val="2"/>
          <w:numId w:val="2"/>
        </w:numPr>
        <w:ind w:left="1701" w:hanging="567"/>
        <w:jc w:val="both"/>
        <w:rPr>
          <w:rFonts w:cs="Arial"/>
          <w:sz w:val="20"/>
        </w:rPr>
      </w:pPr>
      <w:r w:rsidRPr="00640C6E">
        <w:rPr>
          <w:rFonts w:cs="Arial"/>
          <w:sz w:val="20"/>
        </w:rPr>
        <w:t xml:space="preserve">the </w:t>
      </w:r>
      <w:r w:rsidR="00B6203E" w:rsidRPr="00640C6E">
        <w:rPr>
          <w:rFonts w:cs="Arial"/>
          <w:sz w:val="20"/>
        </w:rPr>
        <w:t>Training Fee</w:t>
      </w:r>
      <w:r w:rsidR="00034603" w:rsidRPr="00640C6E">
        <w:rPr>
          <w:rFonts w:cs="Arial"/>
          <w:sz w:val="20"/>
        </w:rPr>
        <w:t>.</w:t>
      </w:r>
    </w:p>
    <w:p w14:paraId="72D919F3" w14:textId="77777777" w:rsidR="00034603" w:rsidRPr="00640C6E" w:rsidRDefault="00034603" w:rsidP="00034603">
      <w:pPr>
        <w:jc w:val="both"/>
        <w:rPr>
          <w:rFonts w:cs="Arial"/>
          <w:sz w:val="20"/>
        </w:rPr>
      </w:pPr>
    </w:p>
    <w:p w14:paraId="1FC4EAD2" w14:textId="73506C15" w:rsidR="00B6203E" w:rsidRPr="00640C6E" w:rsidRDefault="00B6203E" w:rsidP="00D9700C">
      <w:pPr>
        <w:pStyle w:val="ListParagraph"/>
        <w:numPr>
          <w:ilvl w:val="1"/>
          <w:numId w:val="2"/>
        </w:numPr>
        <w:ind w:left="1134" w:hanging="567"/>
        <w:jc w:val="both"/>
        <w:rPr>
          <w:rFonts w:cs="Arial"/>
          <w:sz w:val="20"/>
        </w:rPr>
      </w:pPr>
      <w:r w:rsidRPr="00640C6E">
        <w:rPr>
          <w:rFonts w:cs="Arial"/>
          <w:sz w:val="20"/>
        </w:rPr>
        <w:t xml:space="preserve">In </w:t>
      </w:r>
      <w:r w:rsidR="00683B4A" w:rsidRPr="00640C6E">
        <w:rPr>
          <w:rFonts w:cs="Arial"/>
          <w:sz w:val="20"/>
        </w:rPr>
        <w:t>this Clause 2</w:t>
      </w:r>
      <w:r w:rsidR="00F74DF6" w:rsidRPr="00640C6E">
        <w:rPr>
          <w:rFonts w:cs="Arial"/>
          <w:sz w:val="20"/>
        </w:rPr>
        <w:t>9</w:t>
      </w:r>
      <w:r w:rsidRPr="00640C6E">
        <w:rPr>
          <w:rFonts w:cs="Arial"/>
          <w:sz w:val="20"/>
        </w:rPr>
        <w:t xml:space="preserve">, cooling off period means a period of </w:t>
      </w:r>
      <w:r w:rsidR="007901FC">
        <w:rPr>
          <w:rFonts w:cs="Arial"/>
          <w:sz w:val="20"/>
        </w:rPr>
        <w:t>fourteen</w:t>
      </w:r>
      <w:r w:rsidRPr="00640C6E">
        <w:rPr>
          <w:rFonts w:cs="Arial"/>
          <w:sz w:val="20"/>
        </w:rPr>
        <w:t xml:space="preserve"> (</w:t>
      </w:r>
      <w:r w:rsidR="007901FC">
        <w:rPr>
          <w:rFonts w:cs="Arial"/>
          <w:sz w:val="20"/>
        </w:rPr>
        <w:t>14</w:t>
      </w:r>
      <w:r w:rsidRPr="00640C6E">
        <w:rPr>
          <w:rFonts w:cs="Arial"/>
          <w:sz w:val="20"/>
        </w:rPr>
        <w:t xml:space="preserve">) days after the earlier of the </w:t>
      </w:r>
      <w:r w:rsidR="00B5005F">
        <w:rPr>
          <w:rFonts w:cs="Arial"/>
          <w:sz w:val="20"/>
        </w:rPr>
        <w:t>Sub-Franchisee</w:t>
      </w:r>
      <w:r w:rsidRPr="00640C6E">
        <w:rPr>
          <w:rFonts w:cs="Arial"/>
          <w:sz w:val="20"/>
        </w:rPr>
        <w:t>:</w:t>
      </w:r>
    </w:p>
    <w:p w14:paraId="64DDF9CF" w14:textId="77777777" w:rsidR="00683B4A" w:rsidRPr="00640C6E" w:rsidRDefault="00683B4A" w:rsidP="00E676E2">
      <w:pPr>
        <w:pStyle w:val="ListParagraph"/>
        <w:ind w:left="1134"/>
        <w:jc w:val="both"/>
        <w:rPr>
          <w:rFonts w:cs="Arial"/>
          <w:sz w:val="20"/>
        </w:rPr>
      </w:pPr>
    </w:p>
    <w:p w14:paraId="4EBE602F" w14:textId="1C2B9955" w:rsidR="00683B4A" w:rsidRPr="00640C6E" w:rsidRDefault="00B6203E" w:rsidP="00D9700C">
      <w:pPr>
        <w:pStyle w:val="ListParagraph"/>
        <w:numPr>
          <w:ilvl w:val="2"/>
          <w:numId w:val="2"/>
        </w:numPr>
        <w:ind w:left="1701" w:hanging="567"/>
        <w:jc w:val="both"/>
        <w:rPr>
          <w:rFonts w:cs="Arial"/>
          <w:sz w:val="20"/>
        </w:rPr>
      </w:pPr>
      <w:r w:rsidRPr="00640C6E">
        <w:rPr>
          <w:rFonts w:cs="Arial"/>
          <w:sz w:val="20"/>
        </w:rPr>
        <w:t>entering into this Agreement; or</w:t>
      </w:r>
    </w:p>
    <w:p w14:paraId="4FA60D72" w14:textId="77777777" w:rsidR="00926773" w:rsidRPr="00640C6E" w:rsidRDefault="00926773" w:rsidP="00E676E2">
      <w:pPr>
        <w:pStyle w:val="ListParagraph"/>
        <w:tabs>
          <w:tab w:val="num" w:pos="1701"/>
        </w:tabs>
        <w:ind w:left="1701" w:hanging="567"/>
        <w:jc w:val="both"/>
        <w:rPr>
          <w:rFonts w:cs="Arial"/>
          <w:sz w:val="20"/>
        </w:rPr>
      </w:pPr>
    </w:p>
    <w:p w14:paraId="1DAA7344" w14:textId="0C6C81BE" w:rsidR="00926773" w:rsidRPr="00640C6E" w:rsidRDefault="00B6203E" w:rsidP="00D9700C">
      <w:pPr>
        <w:pStyle w:val="ListParagraph"/>
        <w:numPr>
          <w:ilvl w:val="2"/>
          <w:numId w:val="2"/>
        </w:numPr>
        <w:ind w:left="1701" w:hanging="567"/>
        <w:jc w:val="both"/>
        <w:rPr>
          <w:rFonts w:cs="Arial"/>
          <w:sz w:val="20"/>
        </w:rPr>
      </w:pPr>
      <w:r w:rsidRPr="00640C6E">
        <w:rPr>
          <w:rFonts w:cs="Arial"/>
          <w:sz w:val="20"/>
        </w:rPr>
        <w:t>entering into an agreement to enter into this Agreement; or</w:t>
      </w:r>
    </w:p>
    <w:p w14:paraId="39BA0920" w14:textId="77777777" w:rsidR="00926773" w:rsidRPr="00640C6E" w:rsidRDefault="00926773" w:rsidP="00E676E2">
      <w:pPr>
        <w:tabs>
          <w:tab w:val="num" w:pos="1701"/>
        </w:tabs>
        <w:ind w:left="1701" w:hanging="567"/>
        <w:jc w:val="both"/>
        <w:rPr>
          <w:rFonts w:cs="Arial"/>
          <w:sz w:val="20"/>
        </w:rPr>
      </w:pPr>
    </w:p>
    <w:p w14:paraId="63859CED" w14:textId="5BB2BD22" w:rsidR="00B6203E" w:rsidRPr="00640C6E" w:rsidRDefault="00B6203E" w:rsidP="00D9700C">
      <w:pPr>
        <w:pStyle w:val="ListParagraph"/>
        <w:numPr>
          <w:ilvl w:val="2"/>
          <w:numId w:val="2"/>
        </w:numPr>
        <w:ind w:left="1701" w:hanging="567"/>
        <w:jc w:val="both"/>
        <w:rPr>
          <w:rFonts w:cs="Arial"/>
          <w:sz w:val="20"/>
        </w:rPr>
      </w:pPr>
      <w:r w:rsidRPr="00640C6E">
        <w:rPr>
          <w:rFonts w:cs="Arial"/>
          <w:sz w:val="20"/>
        </w:rPr>
        <w:t>paying any money under this Agreement or the earlier agreement.</w:t>
      </w:r>
      <w:r w:rsidR="00683B4A" w:rsidRPr="00640C6E">
        <w:rPr>
          <w:rFonts w:cs="Arial"/>
          <w:sz w:val="20"/>
        </w:rPr>
        <w:br/>
      </w:r>
    </w:p>
    <w:p w14:paraId="45761560" w14:textId="4C1919D0" w:rsidR="00B6203E" w:rsidRPr="00640C6E" w:rsidRDefault="00683B4A" w:rsidP="00D9700C">
      <w:pPr>
        <w:pStyle w:val="Heading"/>
        <w:spacing w:before="0" w:after="0"/>
        <w:rPr>
          <w:rFonts w:cs="Arial"/>
          <w:sz w:val="20"/>
          <w:szCs w:val="20"/>
        </w:rPr>
      </w:pPr>
      <w:bookmarkStart w:id="58" w:name="_Toc86958008"/>
      <w:r w:rsidRPr="00640C6E">
        <w:rPr>
          <w:rFonts w:cs="Arial"/>
          <w:sz w:val="20"/>
          <w:szCs w:val="20"/>
          <w:lang w:val="en-US"/>
        </w:rPr>
        <w:t>Immediate Termination</w:t>
      </w:r>
      <w:bookmarkEnd w:id="58"/>
      <w:r w:rsidRPr="00640C6E">
        <w:rPr>
          <w:rFonts w:cs="Arial"/>
          <w:sz w:val="20"/>
          <w:szCs w:val="20"/>
          <w:lang w:val="en-US"/>
        </w:rPr>
        <w:t xml:space="preserve"> </w:t>
      </w:r>
    </w:p>
    <w:p w14:paraId="135E41FD" w14:textId="77777777" w:rsidR="00926773" w:rsidRPr="00640C6E" w:rsidRDefault="00926773" w:rsidP="00BC3EC7">
      <w:pPr>
        <w:ind w:left="567"/>
        <w:jc w:val="both"/>
        <w:rPr>
          <w:rFonts w:cs="Arial"/>
          <w:sz w:val="20"/>
        </w:rPr>
      </w:pPr>
    </w:p>
    <w:p w14:paraId="28E29965" w14:textId="79EFA67F" w:rsidR="002E1740" w:rsidRPr="00640C6E" w:rsidRDefault="002E1740" w:rsidP="00E676E2">
      <w:pPr>
        <w:ind w:left="567"/>
        <w:jc w:val="both"/>
        <w:rPr>
          <w:rFonts w:cs="Arial"/>
          <w:sz w:val="20"/>
        </w:rPr>
      </w:pPr>
      <w:r w:rsidRPr="00640C6E">
        <w:rPr>
          <w:rFonts w:cs="Arial"/>
          <w:sz w:val="20"/>
        </w:rPr>
        <w:t xml:space="preserve">The </w:t>
      </w:r>
      <w:r w:rsidR="00B5005F">
        <w:rPr>
          <w:rFonts w:cs="Arial"/>
          <w:sz w:val="20"/>
        </w:rPr>
        <w:t>Sub-Franchisor</w:t>
      </w:r>
      <w:r w:rsidRPr="00640C6E">
        <w:rPr>
          <w:rFonts w:cs="Arial"/>
          <w:sz w:val="20"/>
        </w:rPr>
        <w:t xml:space="preserve"> may terminate this Agreement and the franchise immediately by giving the </w:t>
      </w:r>
      <w:r w:rsidR="00B5005F">
        <w:rPr>
          <w:rFonts w:cs="Arial"/>
          <w:sz w:val="20"/>
        </w:rPr>
        <w:t>Sub-Franchisee</w:t>
      </w:r>
      <w:r w:rsidRPr="00640C6E">
        <w:rPr>
          <w:rFonts w:cs="Arial"/>
          <w:sz w:val="20"/>
        </w:rPr>
        <w:t xml:space="preserve"> written notice if the</w:t>
      </w:r>
      <w:r w:rsidR="006F370D" w:rsidRPr="00640C6E">
        <w:rPr>
          <w:rFonts w:cs="Arial"/>
          <w:sz w:val="20"/>
        </w:rPr>
        <w:t xml:space="preserve"> </w:t>
      </w:r>
      <w:r w:rsidR="00B5005F">
        <w:rPr>
          <w:rFonts w:cs="Arial"/>
          <w:sz w:val="20"/>
        </w:rPr>
        <w:t>Sub-Franchisee</w:t>
      </w:r>
      <w:r w:rsidRPr="00640C6E">
        <w:rPr>
          <w:rFonts w:cs="Arial"/>
          <w:sz w:val="20"/>
        </w:rPr>
        <w:t xml:space="preserve">: </w:t>
      </w:r>
    </w:p>
    <w:p w14:paraId="1823767C" w14:textId="77777777" w:rsidR="002E1740" w:rsidRPr="00640C6E" w:rsidRDefault="002E1740" w:rsidP="00E676E2">
      <w:pPr>
        <w:pStyle w:val="ListParagraph"/>
        <w:ind w:left="1134"/>
        <w:jc w:val="both"/>
        <w:rPr>
          <w:rFonts w:cs="Arial"/>
          <w:sz w:val="20"/>
        </w:rPr>
      </w:pPr>
    </w:p>
    <w:p w14:paraId="23852EC4" w14:textId="6D2232B7" w:rsidR="002E1740" w:rsidRPr="00640C6E" w:rsidRDefault="00DB53FA" w:rsidP="00E02E87">
      <w:pPr>
        <w:pStyle w:val="ListParagraph"/>
        <w:numPr>
          <w:ilvl w:val="0"/>
          <w:numId w:val="19"/>
        </w:numPr>
        <w:ind w:left="1134" w:hanging="567"/>
        <w:jc w:val="both"/>
        <w:rPr>
          <w:rFonts w:cs="Arial"/>
          <w:sz w:val="20"/>
        </w:rPr>
      </w:pPr>
      <w:r>
        <w:rPr>
          <w:rFonts w:cs="Arial"/>
          <w:sz w:val="20"/>
        </w:rPr>
        <w:t>n</w:t>
      </w:r>
      <w:r w:rsidR="002E1740" w:rsidRPr="00640C6E">
        <w:rPr>
          <w:rFonts w:cs="Arial"/>
          <w:sz w:val="20"/>
        </w:rPr>
        <w:t xml:space="preserve">o longer holds a licence that the </w:t>
      </w:r>
      <w:r w:rsidR="00B5005F">
        <w:rPr>
          <w:rFonts w:cs="Arial"/>
          <w:sz w:val="20"/>
        </w:rPr>
        <w:t>Sub-Franchisee</w:t>
      </w:r>
      <w:r w:rsidR="002E1740" w:rsidRPr="00640C6E">
        <w:rPr>
          <w:rFonts w:cs="Arial"/>
          <w:sz w:val="20"/>
        </w:rPr>
        <w:t xml:space="preserve"> must hold to carry on the Franchised Business;</w:t>
      </w:r>
    </w:p>
    <w:p w14:paraId="073EECEE" w14:textId="77777777" w:rsidR="002E1740" w:rsidRPr="00640C6E" w:rsidRDefault="002E1740" w:rsidP="00E676E2">
      <w:pPr>
        <w:pStyle w:val="ListParagraph"/>
        <w:ind w:left="1134"/>
        <w:jc w:val="both"/>
        <w:rPr>
          <w:rFonts w:cs="Arial"/>
          <w:sz w:val="20"/>
        </w:rPr>
      </w:pPr>
    </w:p>
    <w:p w14:paraId="136E0625" w14:textId="56BC22D4" w:rsidR="002E1740" w:rsidRPr="00640C6E" w:rsidRDefault="00DB53FA" w:rsidP="00E02E87">
      <w:pPr>
        <w:pStyle w:val="ListParagraph"/>
        <w:numPr>
          <w:ilvl w:val="0"/>
          <w:numId w:val="19"/>
        </w:numPr>
        <w:ind w:left="1134" w:hanging="567"/>
        <w:jc w:val="both"/>
        <w:rPr>
          <w:rFonts w:cs="Arial"/>
          <w:sz w:val="20"/>
        </w:rPr>
      </w:pPr>
      <w:r>
        <w:rPr>
          <w:rFonts w:cs="Arial"/>
          <w:sz w:val="20"/>
        </w:rPr>
        <w:t>b</w:t>
      </w:r>
      <w:r w:rsidR="002E1740" w:rsidRPr="00640C6E">
        <w:rPr>
          <w:rFonts w:cs="Arial"/>
          <w:sz w:val="20"/>
        </w:rPr>
        <w:t xml:space="preserve">ecomes a bankrupt, an insolvent under administration or an </w:t>
      </w:r>
      <w:proofErr w:type="gramStart"/>
      <w:r w:rsidR="002E1740" w:rsidRPr="00640C6E">
        <w:rPr>
          <w:rFonts w:cs="Arial"/>
          <w:sz w:val="20"/>
        </w:rPr>
        <w:t>externally-administered</w:t>
      </w:r>
      <w:proofErr w:type="gramEnd"/>
      <w:r w:rsidR="002E1740" w:rsidRPr="00640C6E">
        <w:rPr>
          <w:rFonts w:cs="Arial"/>
          <w:sz w:val="20"/>
        </w:rPr>
        <w:t xml:space="preserve"> body corporate;</w:t>
      </w:r>
    </w:p>
    <w:p w14:paraId="3D9C2A79" w14:textId="77777777" w:rsidR="002E1740" w:rsidRPr="00640C6E" w:rsidRDefault="002E1740" w:rsidP="00E676E2">
      <w:pPr>
        <w:jc w:val="both"/>
        <w:rPr>
          <w:rFonts w:cs="Arial"/>
          <w:sz w:val="20"/>
        </w:rPr>
      </w:pPr>
    </w:p>
    <w:p w14:paraId="25114114" w14:textId="777CD77D" w:rsidR="002E1740" w:rsidRPr="00640C6E" w:rsidRDefault="002E1740" w:rsidP="00E02E87">
      <w:pPr>
        <w:pStyle w:val="ListParagraph"/>
        <w:numPr>
          <w:ilvl w:val="0"/>
          <w:numId w:val="19"/>
        </w:numPr>
        <w:ind w:left="1134" w:hanging="567"/>
        <w:jc w:val="both"/>
        <w:rPr>
          <w:rFonts w:cs="Arial"/>
          <w:sz w:val="20"/>
        </w:rPr>
      </w:pPr>
      <w:r w:rsidRPr="00640C6E">
        <w:rPr>
          <w:rFonts w:cs="Arial"/>
          <w:sz w:val="20"/>
        </w:rPr>
        <w:t>is a company and becomes deregistered by the Australian Securities and Investments Commission;</w:t>
      </w:r>
    </w:p>
    <w:p w14:paraId="0B63BBDE" w14:textId="77777777" w:rsidR="002E1740" w:rsidRPr="00640C6E" w:rsidRDefault="002E1740" w:rsidP="00E676E2">
      <w:pPr>
        <w:jc w:val="both"/>
        <w:rPr>
          <w:rFonts w:cs="Arial"/>
          <w:sz w:val="20"/>
        </w:rPr>
      </w:pPr>
    </w:p>
    <w:p w14:paraId="011C2287" w14:textId="017FFC57" w:rsidR="002E1740" w:rsidRPr="00640C6E" w:rsidRDefault="00DB53FA" w:rsidP="00E02E87">
      <w:pPr>
        <w:pStyle w:val="ListParagraph"/>
        <w:numPr>
          <w:ilvl w:val="0"/>
          <w:numId w:val="19"/>
        </w:numPr>
        <w:ind w:left="1134" w:hanging="567"/>
        <w:jc w:val="both"/>
        <w:rPr>
          <w:rFonts w:cs="Arial"/>
          <w:sz w:val="20"/>
        </w:rPr>
      </w:pPr>
      <w:r>
        <w:rPr>
          <w:rFonts w:cs="Arial"/>
          <w:sz w:val="20"/>
        </w:rPr>
        <w:t>v</w:t>
      </w:r>
      <w:r w:rsidR="002E1740" w:rsidRPr="00640C6E">
        <w:rPr>
          <w:rFonts w:cs="Arial"/>
          <w:sz w:val="20"/>
        </w:rPr>
        <w:t>oluntarily abandons the Franchised Business or the franchise relationship;</w:t>
      </w:r>
    </w:p>
    <w:p w14:paraId="390CE0DA" w14:textId="77777777" w:rsidR="002E1740" w:rsidRPr="00640C6E" w:rsidRDefault="002E1740" w:rsidP="00E676E2">
      <w:pPr>
        <w:jc w:val="both"/>
        <w:rPr>
          <w:rFonts w:cs="Arial"/>
          <w:sz w:val="20"/>
        </w:rPr>
      </w:pPr>
    </w:p>
    <w:p w14:paraId="2F6536B0" w14:textId="4627EEDE" w:rsidR="002E1740" w:rsidRPr="00640C6E" w:rsidRDefault="00DB53FA" w:rsidP="00E02E87">
      <w:pPr>
        <w:pStyle w:val="ListParagraph"/>
        <w:numPr>
          <w:ilvl w:val="0"/>
          <w:numId w:val="19"/>
        </w:numPr>
        <w:ind w:left="1134" w:hanging="567"/>
        <w:jc w:val="both"/>
        <w:rPr>
          <w:rFonts w:cs="Arial"/>
          <w:sz w:val="20"/>
        </w:rPr>
      </w:pPr>
      <w:r>
        <w:rPr>
          <w:rFonts w:cs="Arial"/>
          <w:sz w:val="20"/>
        </w:rPr>
        <w:t>i</w:t>
      </w:r>
      <w:r w:rsidR="002E1740" w:rsidRPr="00640C6E">
        <w:rPr>
          <w:rFonts w:cs="Arial"/>
          <w:sz w:val="20"/>
        </w:rPr>
        <w:t>s convicted of a serious offence (as defined in the Code);</w:t>
      </w:r>
    </w:p>
    <w:p w14:paraId="4DA74642" w14:textId="77777777" w:rsidR="002E1740" w:rsidRPr="00640C6E" w:rsidRDefault="002E1740" w:rsidP="00E676E2">
      <w:pPr>
        <w:jc w:val="both"/>
        <w:rPr>
          <w:rFonts w:cs="Arial"/>
          <w:sz w:val="20"/>
        </w:rPr>
      </w:pPr>
    </w:p>
    <w:p w14:paraId="12B5E516" w14:textId="7C382E1B" w:rsidR="002E1740" w:rsidRPr="00640C6E" w:rsidRDefault="00DB53FA" w:rsidP="00E02E87">
      <w:pPr>
        <w:pStyle w:val="ListParagraph"/>
        <w:numPr>
          <w:ilvl w:val="0"/>
          <w:numId w:val="19"/>
        </w:numPr>
        <w:ind w:left="1134" w:hanging="567"/>
        <w:jc w:val="both"/>
        <w:rPr>
          <w:rFonts w:cs="Arial"/>
          <w:sz w:val="20"/>
        </w:rPr>
      </w:pPr>
      <w:r>
        <w:rPr>
          <w:rFonts w:cs="Arial"/>
          <w:sz w:val="20"/>
        </w:rPr>
        <w:t>o</w:t>
      </w:r>
      <w:r w:rsidR="002E1740" w:rsidRPr="00640C6E">
        <w:rPr>
          <w:rFonts w:cs="Arial"/>
          <w:sz w:val="20"/>
        </w:rPr>
        <w:t xml:space="preserve">perates the Franchised Business in a way that endangers public health or safety; </w:t>
      </w:r>
    </w:p>
    <w:p w14:paraId="28858A7C" w14:textId="77777777" w:rsidR="002E1740" w:rsidRPr="00640C6E" w:rsidRDefault="002E1740" w:rsidP="00E676E2">
      <w:pPr>
        <w:jc w:val="both"/>
        <w:rPr>
          <w:rFonts w:cs="Arial"/>
          <w:sz w:val="20"/>
        </w:rPr>
      </w:pPr>
    </w:p>
    <w:p w14:paraId="22FB0229" w14:textId="7AB77157" w:rsidR="002E1740" w:rsidRPr="00640C6E" w:rsidRDefault="00DB53FA" w:rsidP="00E02E87">
      <w:pPr>
        <w:pStyle w:val="ListParagraph"/>
        <w:numPr>
          <w:ilvl w:val="0"/>
          <w:numId w:val="19"/>
        </w:numPr>
        <w:ind w:left="1134" w:hanging="567"/>
        <w:jc w:val="both"/>
        <w:rPr>
          <w:rFonts w:cs="Arial"/>
          <w:sz w:val="20"/>
        </w:rPr>
      </w:pPr>
      <w:r>
        <w:rPr>
          <w:rFonts w:cs="Arial"/>
          <w:sz w:val="20"/>
        </w:rPr>
        <w:t>a</w:t>
      </w:r>
      <w:r w:rsidR="002E1740" w:rsidRPr="00640C6E">
        <w:rPr>
          <w:rFonts w:cs="Arial"/>
          <w:sz w:val="20"/>
        </w:rPr>
        <w:t xml:space="preserve">cts fraudulently in connection with the operation of the Franchised Business; and </w:t>
      </w:r>
    </w:p>
    <w:p w14:paraId="3DEDFEEB" w14:textId="77777777" w:rsidR="002E1740" w:rsidRPr="00640C6E" w:rsidRDefault="002E1740" w:rsidP="00E676E2">
      <w:pPr>
        <w:jc w:val="both"/>
        <w:rPr>
          <w:rFonts w:cs="Arial"/>
          <w:sz w:val="20"/>
        </w:rPr>
      </w:pPr>
    </w:p>
    <w:p w14:paraId="7CB30256" w14:textId="4B612D99" w:rsidR="00683B4A" w:rsidRPr="00640C6E" w:rsidRDefault="00DB53FA" w:rsidP="00E02E87">
      <w:pPr>
        <w:pStyle w:val="ListParagraph"/>
        <w:numPr>
          <w:ilvl w:val="0"/>
          <w:numId w:val="19"/>
        </w:numPr>
        <w:ind w:left="1134" w:hanging="567"/>
        <w:jc w:val="both"/>
        <w:rPr>
          <w:rFonts w:cs="Arial"/>
          <w:sz w:val="20"/>
        </w:rPr>
      </w:pPr>
      <w:r>
        <w:rPr>
          <w:rFonts w:cs="Arial"/>
          <w:sz w:val="20"/>
        </w:rPr>
        <w:t>a</w:t>
      </w:r>
      <w:r w:rsidR="002E1740" w:rsidRPr="00640C6E">
        <w:rPr>
          <w:rFonts w:cs="Arial"/>
          <w:sz w:val="20"/>
        </w:rPr>
        <w:t xml:space="preserve">grees to the termination of this Agreement. </w:t>
      </w:r>
    </w:p>
    <w:p w14:paraId="2B997094" w14:textId="5DEFE583" w:rsidR="002E1740" w:rsidRPr="00640C6E" w:rsidRDefault="002E1740" w:rsidP="00E676E2">
      <w:pPr>
        <w:jc w:val="both"/>
        <w:rPr>
          <w:rFonts w:cs="Arial"/>
          <w:sz w:val="20"/>
        </w:rPr>
      </w:pPr>
    </w:p>
    <w:p w14:paraId="09B87072" w14:textId="55ACE336" w:rsidR="009223FB" w:rsidRPr="00640C6E" w:rsidRDefault="005D608A" w:rsidP="00D9700C">
      <w:pPr>
        <w:pStyle w:val="Heading"/>
        <w:spacing w:before="0" w:after="0"/>
        <w:rPr>
          <w:rFonts w:cs="Arial"/>
          <w:sz w:val="20"/>
          <w:szCs w:val="20"/>
        </w:rPr>
      </w:pPr>
      <w:bookmarkStart w:id="59" w:name="_Toc528245850"/>
      <w:bookmarkStart w:id="60" w:name="_Ref1120165"/>
      <w:bookmarkStart w:id="61" w:name="_Toc86958009"/>
      <w:r w:rsidRPr="00640C6E">
        <w:rPr>
          <w:rFonts w:cs="Arial"/>
          <w:sz w:val="20"/>
          <w:szCs w:val="20"/>
          <w:lang w:val="en-AU"/>
        </w:rPr>
        <w:t>T</w:t>
      </w:r>
      <w:r w:rsidR="00DB53FA">
        <w:rPr>
          <w:rFonts w:cs="Arial"/>
          <w:sz w:val="20"/>
          <w:szCs w:val="20"/>
          <w:lang w:val="en-AU"/>
        </w:rPr>
        <w:t>e</w:t>
      </w:r>
      <w:bookmarkEnd w:id="59"/>
      <w:bookmarkEnd w:id="60"/>
      <w:r w:rsidR="00DB53FA">
        <w:rPr>
          <w:rFonts w:cs="Arial"/>
          <w:sz w:val="20"/>
          <w:szCs w:val="20"/>
          <w:lang w:val="en-AU"/>
        </w:rPr>
        <w:t>rmination</w:t>
      </w:r>
      <w:r w:rsidR="00E36590" w:rsidRPr="00640C6E">
        <w:rPr>
          <w:rFonts w:cs="Arial"/>
          <w:sz w:val="20"/>
          <w:szCs w:val="20"/>
          <w:lang w:val="en-US"/>
        </w:rPr>
        <w:t xml:space="preserve"> – </w:t>
      </w:r>
      <w:r w:rsidR="00E4596E" w:rsidRPr="00640C6E">
        <w:rPr>
          <w:rFonts w:cs="Arial"/>
          <w:sz w:val="20"/>
          <w:szCs w:val="20"/>
          <w:lang w:val="en-US"/>
        </w:rPr>
        <w:t>Event of Default</w:t>
      </w:r>
      <w:bookmarkEnd w:id="61"/>
      <w:r w:rsidR="00E4596E" w:rsidRPr="00640C6E">
        <w:rPr>
          <w:rFonts w:cs="Arial"/>
          <w:sz w:val="20"/>
          <w:szCs w:val="20"/>
          <w:lang w:val="en-US"/>
        </w:rPr>
        <w:t xml:space="preserve"> </w:t>
      </w:r>
    </w:p>
    <w:p w14:paraId="47871E0E" w14:textId="77777777" w:rsidR="00926773" w:rsidRPr="00640C6E" w:rsidRDefault="00926773" w:rsidP="00E676E2">
      <w:pPr>
        <w:pStyle w:val="Paragraph"/>
        <w:spacing w:before="0" w:after="0"/>
        <w:ind w:left="1134"/>
        <w:rPr>
          <w:rFonts w:cs="Arial"/>
          <w:sz w:val="20"/>
          <w:szCs w:val="20"/>
        </w:rPr>
      </w:pPr>
    </w:p>
    <w:p w14:paraId="6DFC13F3" w14:textId="37F543C6" w:rsidR="00F276EF" w:rsidRPr="00640C6E" w:rsidRDefault="00F276EF"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The </w:t>
      </w:r>
      <w:r w:rsidR="00B5005F">
        <w:rPr>
          <w:rFonts w:cs="Arial"/>
          <w:sz w:val="20"/>
          <w:szCs w:val="20"/>
        </w:rPr>
        <w:t>Sub-Franchisor</w:t>
      </w:r>
      <w:r w:rsidRPr="00640C6E">
        <w:rPr>
          <w:rFonts w:cs="Arial"/>
          <w:sz w:val="20"/>
          <w:szCs w:val="20"/>
        </w:rPr>
        <w:t xml:space="preserve"> may terminate this Agreement and the franchise where:</w:t>
      </w:r>
    </w:p>
    <w:p w14:paraId="659D48F1" w14:textId="77777777" w:rsidR="00926773" w:rsidRPr="00640C6E" w:rsidRDefault="00926773" w:rsidP="00E676E2">
      <w:pPr>
        <w:pStyle w:val="Paragraph"/>
        <w:spacing w:before="0" w:after="0"/>
        <w:ind w:left="1134"/>
        <w:rPr>
          <w:rFonts w:cs="Arial"/>
          <w:sz w:val="20"/>
          <w:szCs w:val="20"/>
        </w:rPr>
      </w:pPr>
    </w:p>
    <w:p w14:paraId="02294D2F" w14:textId="53B77B8D" w:rsidR="00F276EF" w:rsidRPr="00640C6E" w:rsidRDefault="00DB53FA" w:rsidP="00D9700C">
      <w:pPr>
        <w:pStyle w:val="Paragraph"/>
        <w:numPr>
          <w:ilvl w:val="2"/>
          <w:numId w:val="2"/>
        </w:numPr>
        <w:spacing w:before="0" w:after="0"/>
        <w:ind w:left="1701" w:hanging="567"/>
        <w:rPr>
          <w:rFonts w:cs="Arial"/>
          <w:sz w:val="20"/>
          <w:szCs w:val="20"/>
        </w:rPr>
      </w:pPr>
      <w:r>
        <w:rPr>
          <w:rFonts w:cs="Arial"/>
          <w:sz w:val="20"/>
          <w:szCs w:val="20"/>
        </w:rPr>
        <w:t>a</w:t>
      </w:r>
      <w:r w:rsidR="00F276EF" w:rsidRPr="00640C6E">
        <w:rPr>
          <w:rFonts w:cs="Arial"/>
          <w:sz w:val="20"/>
          <w:szCs w:val="20"/>
        </w:rPr>
        <w:t xml:space="preserve"> Default Event occurs; and </w:t>
      </w:r>
    </w:p>
    <w:p w14:paraId="3C9D5A41" w14:textId="77777777" w:rsidR="00926773" w:rsidRPr="00640C6E" w:rsidRDefault="00926773" w:rsidP="00E676E2">
      <w:pPr>
        <w:pStyle w:val="Paragraph"/>
        <w:spacing w:before="0" w:after="0"/>
        <w:ind w:left="1701"/>
        <w:rPr>
          <w:rFonts w:cs="Arial"/>
          <w:sz w:val="20"/>
          <w:szCs w:val="20"/>
        </w:rPr>
      </w:pPr>
    </w:p>
    <w:p w14:paraId="3E78E1B2" w14:textId="44F96A8E" w:rsidR="00F276EF" w:rsidRPr="00640C6E" w:rsidRDefault="00747A06" w:rsidP="00D9700C">
      <w:pPr>
        <w:pStyle w:val="Paragraph"/>
        <w:numPr>
          <w:ilvl w:val="2"/>
          <w:numId w:val="2"/>
        </w:numPr>
        <w:spacing w:before="0" w:after="0"/>
        <w:ind w:left="1701" w:hanging="567"/>
        <w:rPr>
          <w:rFonts w:cs="Arial"/>
          <w:sz w:val="20"/>
          <w:szCs w:val="20"/>
        </w:rPr>
      </w:pPr>
      <w:r>
        <w:rPr>
          <w:rFonts w:cs="Arial"/>
          <w:sz w:val="20"/>
          <w:szCs w:val="20"/>
        </w:rPr>
        <w:t>t</w:t>
      </w:r>
      <w:r w:rsidR="00F276EF" w:rsidRPr="00640C6E">
        <w:rPr>
          <w:rFonts w:cs="Arial"/>
          <w:sz w:val="20"/>
          <w:szCs w:val="20"/>
        </w:rPr>
        <w:t xml:space="preserve">he </w:t>
      </w:r>
      <w:r w:rsidR="00B5005F">
        <w:rPr>
          <w:rFonts w:cs="Arial"/>
          <w:sz w:val="20"/>
          <w:szCs w:val="20"/>
        </w:rPr>
        <w:t>Sub-Franchisor</w:t>
      </w:r>
      <w:r w:rsidR="00F276EF" w:rsidRPr="00640C6E">
        <w:rPr>
          <w:rFonts w:cs="Arial"/>
          <w:sz w:val="20"/>
          <w:szCs w:val="20"/>
        </w:rPr>
        <w:t xml:space="preserve"> gives to the </w:t>
      </w:r>
      <w:r w:rsidR="00B5005F">
        <w:rPr>
          <w:rFonts w:cs="Arial"/>
          <w:sz w:val="20"/>
          <w:szCs w:val="20"/>
        </w:rPr>
        <w:t>Sub-Franchisee</w:t>
      </w:r>
      <w:r w:rsidR="00F276EF" w:rsidRPr="00640C6E">
        <w:rPr>
          <w:rFonts w:cs="Arial"/>
          <w:sz w:val="20"/>
          <w:szCs w:val="20"/>
        </w:rPr>
        <w:t xml:space="preserve"> a written notice which details: </w:t>
      </w:r>
    </w:p>
    <w:p w14:paraId="597252C6" w14:textId="77777777" w:rsidR="00926773" w:rsidRPr="00640C6E" w:rsidRDefault="00926773" w:rsidP="00E676E2">
      <w:pPr>
        <w:pStyle w:val="Paragraph"/>
        <w:spacing w:before="0" w:after="0"/>
        <w:ind w:left="0"/>
        <w:rPr>
          <w:rFonts w:cs="Arial"/>
          <w:sz w:val="20"/>
          <w:szCs w:val="20"/>
        </w:rPr>
      </w:pPr>
    </w:p>
    <w:p w14:paraId="7DB39C92" w14:textId="57F7469E" w:rsidR="00F276EF" w:rsidRPr="00640C6E" w:rsidRDefault="00F276EF" w:rsidP="00D9700C">
      <w:pPr>
        <w:pStyle w:val="Paragraph"/>
        <w:numPr>
          <w:ilvl w:val="3"/>
          <w:numId w:val="2"/>
        </w:numPr>
        <w:spacing w:before="0" w:after="0"/>
        <w:ind w:left="2268" w:hanging="567"/>
        <w:rPr>
          <w:rFonts w:cs="Arial"/>
          <w:sz w:val="20"/>
          <w:szCs w:val="20"/>
        </w:rPr>
      </w:pPr>
      <w:r w:rsidRPr="00640C6E">
        <w:rPr>
          <w:rFonts w:cs="Arial"/>
          <w:sz w:val="20"/>
          <w:szCs w:val="20"/>
        </w:rPr>
        <w:t xml:space="preserve">the Default Event; </w:t>
      </w:r>
    </w:p>
    <w:p w14:paraId="445CFAEF" w14:textId="77777777" w:rsidR="00E4596E" w:rsidRPr="00640C6E" w:rsidRDefault="00E4596E" w:rsidP="00E676E2">
      <w:pPr>
        <w:pStyle w:val="Paragraph"/>
        <w:spacing w:before="0" w:after="0"/>
        <w:ind w:left="2268"/>
        <w:rPr>
          <w:rFonts w:cs="Arial"/>
          <w:sz w:val="20"/>
          <w:szCs w:val="20"/>
        </w:rPr>
      </w:pPr>
    </w:p>
    <w:p w14:paraId="6E8A8466" w14:textId="667435CE" w:rsidR="00F276EF" w:rsidRPr="00640C6E" w:rsidRDefault="00F276EF" w:rsidP="00D9700C">
      <w:pPr>
        <w:pStyle w:val="Paragraph"/>
        <w:numPr>
          <w:ilvl w:val="3"/>
          <w:numId w:val="2"/>
        </w:numPr>
        <w:spacing w:before="0" w:after="0"/>
        <w:ind w:left="2268" w:hanging="567"/>
        <w:rPr>
          <w:rFonts w:cs="Arial"/>
          <w:sz w:val="20"/>
          <w:szCs w:val="20"/>
        </w:rPr>
      </w:pPr>
      <w:r w:rsidRPr="00640C6E">
        <w:rPr>
          <w:rFonts w:cs="Arial"/>
          <w:sz w:val="20"/>
          <w:szCs w:val="20"/>
        </w:rPr>
        <w:t xml:space="preserve">what the </w:t>
      </w:r>
      <w:r w:rsidR="00B5005F">
        <w:rPr>
          <w:rFonts w:cs="Arial"/>
          <w:sz w:val="20"/>
          <w:szCs w:val="20"/>
        </w:rPr>
        <w:t>Sub-Franchisor</w:t>
      </w:r>
      <w:r w:rsidRPr="00640C6E">
        <w:rPr>
          <w:rFonts w:cs="Arial"/>
          <w:sz w:val="20"/>
          <w:szCs w:val="20"/>
        </w:rPr>
        <w:t xml:space="preserve"> wants the </w:t>
      </w:r>
      <w:r w:rsidR="00B5005F">
        <w:rPr>
          <w:rFonts w:cs="Arial"/>
          <w:sz w:val="20"/>
          <w:szCs w:val="20"/>
        </w:rPr>
        <w:t>Sub-Franchisee</w:t>
      </w:r>
      <w:r w:rsidRPr="00640C6E">
        <w:rPr>
          <w:rFonts w:cs="Arial"/>
          <w:sz w:val="20"/>
          <w:szCs w:val="20"/>
        </w:rPr>
        <w:t xml:space="preserve"> to do to remedy the Default Event; </w:t>
      </w:r>
    </w:p>
    <w:p w14:paraId="19B2625B" w14:textId="77777777" w:rsidR="00E4596E" w:rsidRPr="00640C6E" w:rsidRDefault="00E4596E" w:rsidP="00E676E2">
      <w:pPr>
        <w:pStyle w:val="Paragraph"/>
        <w:spacing w:before="0" w:after="0"/>
        <w:ind w:left="0"/>
        <w:rPr>
          <w:rFonts w:cs="Arial"/>
          <w:sz w:val="20"/>
          <w:szCs w:val="20"/>
        </w:rPr>
      </w:pPr>
    </w:p>
    <w:p w14:paraId="53062488" w14:textId="3423D94A" w:rsidR="00F276EF" w:rsidRPr="00640C6E" w:rsidRDefault="00F276EF" w:rsidP="00D9700C">
      <w:pPr>
        <w:pStyle w:val="Paragraph"/>
        <w:numPr>
          <w:ilvl w:val="3"/>
          <w:numId w:val="2"/>
        </w:numPr>
        <w:spacing w:before="0" w:after="0"/>
        <w:ind w:left="2268" w:hanging="567"/>
        <w:rPr>
          <w:rFonts w:cs="Arial"/>
          <w:sz w:val="20"/>
          <w:szCs w:val="20"/>
        </w:rPr>
      </w:pPr>
      <w:r w:rsidRPr="00640C6E">
        <w:rPr>
          <w:rFonts w:cs="Arial"/>
          <w:sz w:val="20"/>
          <w:szCs w:val="20"/>
        </w:rPr>
        <w:t xml:space="preserve">a reasonable time (which need not be more than </w:t>
      </w:r>
      <w:r w:rsidR="00510B74">
        <w:rPr>
          <w:rFonts w:cs="Arial"/>
          <w:sz w:val="20"/>
          <w:szCs w:val="20"/>
        </w:rPr>
        <w:t>14</w:t>
      </w:r>
      <w:r w:rsidRPr="00640C6E">
        <w:rPr>
          <w:rFonts w:cs="Arial"/>
          <w:sz w:val="20"/>
          <w:szCs w:val="20"/>
        </w:rPr>
        <w:t xml:space="preserve"> days) to remedy the Default Event; and </w:t>
      </w:r>
    </w:p>
    <w:p w14:paraId="50CDC145" w14:textId="77777777" w:rsidR="00E4596E" w:rsidRPr="00640C6E" w:rsidRDefault="00E4596E" w:rsidP="00E676E2">
      <w:pPr>
        <w:pStyle w:val="Paragraph"/>
        <w:spacing w:before="0" w:after="0"/>
        <w:ind w:left="0"/>
        <w:rPr>
          <w:rFonts w:cs="Arial"/>
          <w:sz w:val="20"/>
          <w:szCs w:val="20"/>
        </w:rPr>
      </w:pPr>
    </w:p>
    <w:p w14:paraId="2DB44967" w14:textId="41D08FD3" w:rsidR="00F276EF" w:rsidRPr="00640C6E" w:rsidRDefault="00F276EF" w:rsidP="00D9700C">
      <w:pPr>
        <w:pStyle w:val="Paragraph"/>
        <w:numPr>
          <w:ilvl w:val="3"/>
          <w:numId w:val="2"/>
        </w:numPr>
        <w:spacing w:before="0" w:after="0"/>
        <w:ind w:left="2268" w:hanging="567"/>
        <w:rPr>
          <w:rFonts w:cs="Arial"/>
          <w:sz w:val="20"/>
          <w:szCs w:val="20"/>
        </w:rPr>
      </w:pPr>
      <w:r w:rsidRPr="00640C6E">
        <w:rPr>
          <w:rFonts w:cs="Arial"/>
          <w:sz w:val="20"/>
          <w:szCs w:val="20"/>
        </w:rPr>
        <w:t xml:space="preserve">that the </w:t>
      </w:r>
      <w:r w:rsidR="00B5005F">
        <w:rPr>
          <w:rFonts w:cs="Arial"/>
          <w:sz w:val="20"/>
          <w:szCs w:val="20"/>
        </w:rPr>
        <w:t>Sub-Franchisor</w:t>
      </w:r>
      <w:r w:rsidRPr="00640C6E">
        <w:rPr>
          <w:rFonts w:cs="Arial"/>
          <w:sz w:val="20"/>
          <w:szCs w:val="20"/>
        </w:rPr>
        <w:t xml:space="preserve"> proposes to terminate this Agreement if the Default Event is not remedied within that time; and </w:t>
      </w:r>
    </w:p>
    <w:p w14:paraId="41092E8E" w14:textId="77777777" w:rsidR="00926773" w:rsidRPr="00640C6E" w:rsidRDefault="00926773" w:rsidP="00E676E2">
      <w:pPr>
        <w:pStyle w:val="Paragraph"/>
        <w:spacing w:before="0" w:after="0"/>
        <w:ind w:left="3404"/>
        <w:rPr>
          <w:rFonts w:cs="Arial"/>
          <w:sz w:val="20"/>
          <w:szCs w:val="20"/>
        </w:rPr>
      </w:pPr>
    </w:p>
    <w:p w14:paraId="7870BFA5" w14:textId="6D5EBBF1" w:rsidR="00F276EF" w:rsidRPr="00640C6E" w:rsidRDefault="00F276EF" w:rsidP="00D9700C">
      <w:pPr>
        <w:pStyle w:val="ListParagraph"/>
        <w:numPr>
          <w:ilvl w:val="2"/>
          <w:numId w:val="2"/>
        </w:numPr>
        <w:ind w:left="1701" w:hanging="567"/>
        <w:jc w:val="both"/>
        <w:rPr>
          <w:rFonts w:cs="Arial"/>
          <w:sz w:val="20"/>
        </w:rPr>
      </w:pPr>
      <w:r w:rsidRPr="00640C6E">
        <w:rPr>
          <w:rFonts w:cs="Arial"/>
          <w:sz w:val="20"/>
        </w:rPr>
        <w:t xml:space="preserve">the </w:t>
      </w:r>
      <w:r w:rsidR="00B5005F">
        <w:rPr>
          <w:rFonts w:cs="Arial"/>
          <w:sz w:val="20"/>
        </w:rPr>
        <w:t>Sub-Franchisee</w:t>
      </w:r>
      <w:r w:rsidRPr="00640C6E">
        <w:rPr>
          <w:rFonts w:cs="Arial"/>
          <w:sz w:val="20"/>
        </w:rPr>
        <w:t xml:space="preserve"> does not comply in all respects with a notice provided by the </w:t>
      </w:r>
      <w:r w:rsidR="00B5005F">
        <w:rPr>
          <w:rFonts w:cs="Arial"/>
          <w:sz w:val="20"/>
        </w:rPr>
        <w:t>Sub-Franchisor</w:t>
      </w:r>
      <w:r w:rsidRPr="00640C6E">
        <w:rPr>
          <w:rFonts w:cs="Arial"/>
          <w:sz w:val="20"/>
        </w:rPr>
        <w:t xml:space="preserve"> pursuant to Clause </w:t>
      </w:r>
      <w:r w:rsidR="00285A17" w:rsidRPr="00640C6E">
        <w:rPr>
          <w:rFonts w:cs="Arial"/>
          <w:sz w:val="20"/>
        </w:rPr>
        <w:t>31</w:t>
      </w:r>
      <w:r w:rsidR="0012075F" w:rsidRPr="00640C6E">
        <w:rPr>
          <w:rFonts w:cs="Arial"/>
          <w:sz w:val="20"/>
        </w:rPr>
        <w:t xml:space="preserve">(a)(ii). </w:t>
      </w:r>
    </w:p>
    <w:p w14:paraId="187504DF" w14:textId="77777777" w:rsidR="00F276EF" w:rsidRPr="00640C6E" w:rsidRDefault="00F276EF" w:rsidP="00E676E2">
      <w:pPr>
        <w:ind w:left="1418" w:hanging="567"/>
        <w:jc w:val="both"/>
        <w:rPr>
          <w:rFonts w:cs="Arial"/>
          <w:sz w:val="20"/>
        </w:rPr>
      </w:pPr>
    </w:p>
    <w:p w14:paraId="7F98B453" w14:textId="16B4486C" w:rsidR="0012075F" w:rsidRPr="00640C6E" w:rsidRDefault="00F276EF" w:rsidP="00AD7A18">
      <w:pPr>
        <w:pStyle w:val="BodyTextIndent3"/>
        <w:numPr>
          <w:ilvl w:val="1"/>
          <w:numId w:val="2"/>
        </w:numPr>
        <w:tabs>
          <w:tab w:val="left" w:pos="-720"/>
        </w:tabs>
        <w:suppressAutoHyphens/>
        <w:ind w:left="1134" w:hanging="567"/>
        <w:jc w:val="both"/>
        <w:rPr>
          <w:rFonts w:cs="Arial"/>
          <w:color w:val="auto"/>
          <w:sz w:val="20"/>
        </w:rPr>
      </w:pPr>
      <w:r w:rsidRPr="00640C6E">
        <w:rPr>
          <w:rFonts w:cs="Arial"/>
          <w:color w:val="auto"/>
          <w:sz w:val="20"/>
        </w:rPr>
        <w:t xml:space="preserve">Rather than terminate this Agreement in accordance with Clause </w:t>
      </w:r>
      <w:r w:rsidR="00285A17" w:rsidRPr="00640C6E">
        <w:rPr>
          <w:rFonts w:cs="Arial"/>
          <w:color w:val="auto"/>
          <w:sz w:val="20"/>
        </w:rPr>
        <w:t>31</w:t>
      </w:r>
      <w:r w:rsidR="0012075F" w:rsidRPr="00640C6E">
        <w:rPr>
          <w:rFonts w:cs="Arial"/>
          <w:color w:val="auto"/>
          <w:sz w:val="20"/>
        </w:rPr>
        <w:t>(a)</w:t>
      </w:r>
      <w:r w:rsidRPr="00640C6E">
        <w:rPr>
          <w:rFonts w:cs="Arial"/>
          <w:color w:val="auto"/>
          <w:sz w:val="20"/>
        </w:rPr>
        <w:t xml:space="preserve">, the </w:t>
      </w:r>
      <w:r w:rsidR="00B5005F">
        <w:rPr>
          <w:rFonts w:cs="Arial"/>
          <w:color w:val="auto"/>
          <w:sz w:val="20"/>
        </w:rPr>
        <w:t>Sub-Franchisor</w:t>
      </w:r>
      <w:r w:rsidRPr="00640C6E">
        <w:rPr>
          <w:rFonts w:cs="Arial"/>
          <w:color w:val="auto"/>
          <w:sz w:val="20"/>
        </w:rPr>
        <w:t xml:space="preserve"> may, without prejudice to any of its other rights at law or otherwise: </w:t>
      </w:r>
      <w:r w:rsidR="0012075F" w:rsidRPr="00640C6E">
        <w:rPr>
          <w:rFonts w:cs="Arial"/>
          <w:color w:val="auto"/>
          <w:sz w:val="20"/>
        </w:rPr>
        <w:br/>
      </w:r>
    </w:p>
    <w:p w14:paraId="66CC9B38" w14:textId="7BC834C2" w:rsidR="00F276EF" w:rsidRPr="00AD7A18" w:rsidRDefault="00F276EF" w:rsidP="00AD7A18">
      <w:pPr>
        <w:pStyle w:val="BodyTextIndent3"/>
        <w:numPr>
          <w:ilvl w:val="2"/>
          <w:numId w:val="2"/>
        </w:numPr>
        <w:tabs>
          <w:tab w:val="left" w:pos="-720"/>
        </w:tabs>
        <w:suppressAutoHyphens/>
        <w:ind w:left="1701" w:hanging="567"/>
        <w:jc w:val="both"/>
        <w:rPr>
          <w:rFonts w:cs="Arial"/>
          <w:color w:val="auto"/>
          <w:sz w:val="20"/>
        </w:rPr>
      </w:pPr>
      <w:r w:rsidRPr="00640C6E">
        <w:rPr>
          <w:rFonts w:cs="Arial"/>
          <w:color w:val="auto"/>
          <w:spacing w:val="-3"/>
          <w:sz w:val="20"/>
        </w:rPr>
        <w:t xml:space="preserve">by notice in writing suspend all or any of the rights granted to the </w:t>
      </w:r>
      <w:r w:rsidR="00B5005F">
        <w:rPr>
          <w:rFonts w:cs="Arial"/>
          <w:color w:val="auto"/>
          <w:spacing w:val="-3"/>
          <w:sz w:val="20"/>
        </w:rPr>
        <w:t>Sub-Franchisee</w:t>
      </w:r>
      <w:r w:rsidRPr="00640C6E">
        <w:rPr>
          <w:rFonts w:cs="Arial"/>
          <w:color w:val="auto"/>
          <w:spacing w:val="-3"/>
          <w:sz w:val="20"/>
        </w:rPr>
        <w:t xml:space="preserve"> under this Agreement; or</w:t>
      </w:r>
    </w:p>
    <w:p w14:paraId="66E0717B" w14:textId="77777777" w:rsidR="00AD7A18" w:rsidRPr="00640C6E" w:rsidRDefault="00AD7A18" w:rsidP="00AD7A18">
      <w:pPr>
        <w:pStyle w:val="BodyTextIndent3"/>
        <w:tabs>
          <w:tab w:val="left" w:pos="-720"/>
        </w:tabs>
        <w:suppressAutoHyphens/>
        <w:ind w:left="1701" w:firstLine="0"/>
        <w:jc w:val="both"/>
        <w:rPr>
          <w:rFonts w:cs="Arial"/>
          <w:color w:val="auto"/>
          <w:sz w:val="20"/>
        </w:rPr>
      </w:pPr>
    </w:p>
    <w:p w14:paraId="526B9D84" w14:textId="33072E56" w:rsidR="00F276EF" w:rsidRPr="00640C6E" w:rsidRDefault="00F276EF" w:rsidP="00AD7A18">
      <w:pPr>
        <w:pStyle w:val="BodyTextIndent3"/>
        <w:numPr>
          <w:ilvl w:val="2"/>
          <w:numId w:val="2"/>
        </w:numPr>
        <w:tabs>
          <w:tab w:val="left" w:pos="-720"/>
        </w:tabs>
        <w:suppressAutoHyphens/>
        <w:ind w:left="1701" w:hanging="567"/>
        <w:jc w:val="both"/>
        <w:rPr>
          <w:rFonts w:cs="Arial"/>
          <w:color w:val="auto"/>
          <w:sz w:val="20"/>
        </w:rPr>
      </w:pPr>
      <w:r w:rsidRPr="00640C6E">
        <w:rPr>
          <w:rFonts w:cs="Arial"/>
          <w:color w:val="auto"/>
          <w:spacing w:val="-3"/>
          <w:sz w:val="20"/>
        </w:rPr>
        <w:t xml:space="preserve">by notice in writing convert the Term to a </w:t>
      </w:r>
      <w:proofErr w:type="gramStart"/>
      <w:r w:rsidRPr="00640C6E">
        <w:rPr>
          <w:rFonts w:cs="Arial"/>
          <w:color w:val="auto"/>
          <w:spacing w:val="-3"/>
          <w:sz w:val="20"/>
        </w:rPr>
        <w:t>month to month</w:t>
      </w:r>
      <w:proofErr w:type="gramEnd"/>
      <w:r w:rsidRPr="00640C6E">
        <w:rPr>
          <w:rFonts w:cs="Arial"/>
          <w:color w:val="auto"/>
          <w:spacing w:val="-3"/>
          <w:sz w:val="20"/>
        </w:rPr>
        <w:t xml:space="preserve"> term only; and</w:t>
      </w:r>
      <w:r w:rsidR="0012075F" w:rsidRPr="00640C6E">
        <w:rPr>
          <w:rFonts w:cs="Arial"/>
          <w:color w:val="auto"/>
          <w:spacing w:val="-3"/>
          <w:sz w:val="20"/>
        </w:rPr>
        <w:br/>
      </w:r>
    </w:p>
    <w:p w14:paraId="1E8EFE54" w14:textId="466DBBC5" w:rsidR="00F276EF" w:rsidRPr="00640C6E" w:rsidRDefault="00F276EF" w:rsidP="00AD7A18">
      <w:pPr>
        <w:pStyle w:val="BodyTextIndent3"/>
        <w:numPr>
          <w:ilvl w:val="2"/>
          <w:numId w:val="2"/>
        </w:numPr>
        <w:tabs>
          <w:tab w:val="left" w:pos="-720"/>
        </w:tabs>
        <w:suppressAutoHyphens/>
        <w:ind w:left="1701" w:hanging="567"/>
        <w:jc w:val="both"/>
        <w:rPr>
          <w:rFonts w:cs="Arial"/>
          <w:color w:val="auto"/>
          <w:sz w:val="20"/>
        </w:rPr>
      </w:pPr>
      <w:r w:rsidRPr="00640C6E">
        <w:rPr>
          <w:rFonts w:cs="Arial"/>
          <w:color w:val="auto"/>
          <w:spacing w:val="-3"/>
          <w:sz w:val="20"/>
        </w:rPr>
        <w:t xml:space="preserve">at its absolute discretion, remedy the </w:t>
      </w:r>
      <w:r w:rsidR="00B5005F">
        <w:rPr>
          <w:rFonts w:cs="Arial"/>
          <w:color w:val="auto"/>
          <w:spacing w:val="-3"/>
          <w:sz w:val="20"/>
        </w:rPr>
        <w:t>Sub-Franchisee</w:t>
      </w:r>
      <w:r w:rsidRPr="00640C6E">
        <w:rPr>
          <w:rFonts w:cs="Arial"/>
          <w:color w:val="auto"/>
          <w:spacing w:val="-3"/>
          <w:sz w:val="20"/>
        </w:rPr>
        <w:t xml:space="preserve">’s default and recover the Costs of doing so from the </w:t>
      </w:r>
      <w:r w:rsidR="00B5005F">
        <w:rPr>
          <w:rFonts w:cs="Arial"/>
          <w:color w:val="auto"/>
          <w:spacing w:val="-3"/>
          <w:sz w:val="20"/>
        </w:rPr>
        <w:t>Sub-Franchisee</w:t>
      </w:r>
      <w:r w:rsidRPr="00640C6E">
        <w:rPr>
          <w:rFonts w:cs="Arial"/>
          <w:color w:val="auto"/>
          <w:spacing w:val="-3"/>
          <w:sz w:val="20"/>
        </w:rPr>
        <w:t xml:space="preserve"> as a liquidated debt payable by the </w:t>
      </w:r>
      <w:r w:rsidR="00B5005F">
        <w:rPr>
          <w:rFonts w:cs="Arial"/>
          <w:color w:val="auto"/>
          <w:spacing w:val="-3"/>
          <w:sz w:val="20"/>
        </w:rPr>
        <w:t>Sub-Franchisee</w:t>
      </w:r>
      <w:r w:rsidRPr="00640C6E">
        <w:rPr>
          <w:rFonts w:cs="Arial"/>
          <w:color w:val="auto"/>
          <w:spacing w:val="-3"/>
          <w:sz w:val="20"/>
        </w:rPr>
        <w:t xml:space="preserve"> on demand.</w:t>
      </w:r>
    </w:p>
    <w:p w14:paraId="1BC92606" w14:textId="77777777" w:rsidR="00926773" w:rsidRPr="00640C6E" w:rsidRDefault="00926773" w:rsidP="00AD7A18">
      <w:pPr>
        <w:pStyle w:val="BodyTextIndent3"/>
        <w:tabs>
          <w:tab w:val="left" w:pos="-720"/>
        </w:tabs>
        <w:suppressAutoHyphens/>
        <w:ind w:left="2553" w:firstLine="0"/>
        <w:jc w:val="both"/>
        <w:rPr>
          <w:rFonts w:cs="Arial"/>
          <w:color w:val="auto"/>
          <w:sz w:val="20"/>
        </w:rPr>
      </w:pPr>
    </w:p>
    <w:p w14:paraId="0D2C9EC0" w14:textId="4A719C03" w:rsidR="00BB4050" w:rsidRPr="00640C6E" w:rsidRDefault="00BB4050" w:rsidP="00D9700C">
      <w:pPr>
        <w:pStyle w:val="Paragraph"/>
        <w:numPr>
          <w:ilvl w:val="1"/>
          <w:numId w:val="2"/>
        </w:numPr>
        <w:spacing w:before="0" w:after="0"/>
        <w:ind w:left="1134" w:hanging="567"/>
        <w:rPr>
          <w:rFonts w:cs="Arial"/>
          <w:sz w:val="20"/>
          <w:szCs w:val="20"/>
        </w:rPr>
      </w:pPr>
      <w:r w:rsidRPr="00640C6E">
        <w:rPr>
          <w:rFonts w:cs="Arial"/>
          <w:sz w:val="20"/>
          <w:szCs w:val="20"/>
        </w:rPr>
        <w:t xml:space="preserve">A Default Event occurs if: </w:t>
      </w:r>
    </w:p>
    <w:p w14:paraId="037AF809" w14:textId="77777777" w:rsidR="00926773" w:rsidRPr="00640C6E" w:rsidRDefault="00926773" w:rsidP="00E676E2">
      <w:pPr>
        <w:pStyle w:val="Paragraph"/>
        <w:spacing w:before="0" w:after="0"/>
        <w:ind w:left="1134"/>
        <w:rPr>
          <w:rFonts w:cs="Arial"/>
          <w:sz w:val="20"/>
          <w:szCs w:val="20"/>
        </w:rPr>
      </w:pPr>
    </w:p>
    <w:p w14:paraId="47101E2F" w14:textId="1858D761" w:rsidR="00615DE2" w:rsidRPr="00640C6E" w:rsidRDefault="00747A06" w:rsidP="00D9700C">
      <w:pPr>
        <w:pStyle w:val="Paragraph"/>
        <w:numPr>
          <w:ilvl w:val="2"/>
          <w:numId w:val="2"/>
        </w:numPr>
        <w:spacing w:before="0" w:after="0"/>
        <w:ind w:left="1701" w:hanging="567"/>
        <w:rPr>
          <w:rFonts w:cs="Arial"/>
          <w:sz w:val="20"/>
          <w:szCs w:val="20"/>
        </w:rPr>
      </w:pPr>
      <w:r>
        <w:rPr>
          <w:rFonts w:cs="Arial"/>
          <w:spacing w:val="-3"/>
          <w:sz w:val="20"/>
          <w:szCs w:val="20"/>
        </w:rPr>
        <w:t>t</w:t>
      </w:r>
      <w:r w:rsidR="00615DE2" w:rsidRPr="00640C6E">
        <w:rPr>
          <w:rFonts w:cs="Arial"/>
          <w:spacing w:val="-3"/>
          <w:sz w:val="20"/>
          <w:szCs w:val="20"/>
        </w:rPr>
        <w:t xml:space="preserve">he </w:t>
      </w:r>
      <w:r w:rsidR="00B5005F">
        <w:rPr>
          <w:rFonts w:cs="Arial"/>
          <w:spacing w:val="-3"/>
          <w:sz w:val="20"/>
          <w:szCs w:val="20"/>
        </w:rPr>
        <w:t>Sub-Franchisee</w:t>
      </w:r>
      <w:r w:rsidR="00615DE2" w:rsidRPr="00640C6E">
        <w:rPr>
          <w:rFonts w:cs="Arial"/>
          <w:spacing w:val="-3"/>
          <w:sz w:val="20"/>
          <w:szCs w:val="20"/>
        </w:rPr>
        <w:t xml:space="preserve"> repudiates this Agreement; </w:t>
      </w:r>
    </w:p>
    <w:p w14:paraId="23DD6EDB" w14:textId="77777777" w:rsidR="00926773" w:rsidRPr="00640C6E" w:rsidRDefault="00926773" w:rsidP="00E676E2">
      <w:pPr>
        <w:pStyle w:val="Paragraph"/>
        <w:spacing w:before="0" w:after="0"/>
        <w:ind w:left="1701"/>
        <w:rPr>
          <w:rFonts w:cs="Arial"/>
          <w:sz w:val="20"/>
          <w:szCs w:val="20"/>
        </w:rPr>
      </w:pPr>
    </w:p>
    <w:p w14:paraId="5062C90A" w14:textId="61FDE443" w:rsidR="00615DE2" w:rsidRPr="00640C6E" w:rsidRDefault="00747A06" w:rsidP="00D9700C">
      <w:pPr>
        <w:pStyle w:val="Paragraph"/>
        <w:numPr>
          <w:ilvl w:val="2"/>
          <w:numId w:val="2"/>
        </w:numPr>
        <w:spacing w:before="0" w:after="0"/>
        <w:ind w:left="1701" w:hanging="567"/>
        <w:rPr>
          <w:rFonts w:cs="Arial"/>
          <w:sz w:val="20"/>
          <w:szCs w:val="20"/>
        </w:rPr>
      </w:pPr>
      <w:r>
        <w:rPr>
          <w:rFonts w:cs="Arial"/>
          <w:spacing w:val="-3"/>
          <w:sz w:val="20"/>
          <w:szCs w:val="20"/>
        </w:rPr>
        <w:t>t</w:t>
      </w:r>
      <w:r w:rsidR="00615DE2" w:rsidRPr="00640C6E">
        <w:rPr>
          <w:rFonts w:cs="Arial"/>
          <w:spacing w:val="-3"/>
          <w:sz w:val="20"/>
          <w:szCs w:val="20"/>
        </w:rPr>
        <w:t xml:space="preserve">he </w:t>
      </w:r>
      <w:r w:rsidR="00B5005F">
        <w:rPr>
          <w:rFonts w:cs="Arial"/>
          <w:spacing w:val="-3"/>
          <w:sz w:val="20"/>
          <w:szCs w:val="20"/>
        </w:rPr>
        <w:t>Sub-Franchisee</w:t>
      </w:r>
      <w:r w:rsidR="00615DE2" w:rsidRPr="00640C6E">
        <w:rPr>
          <w:rFonts w:cs="Arial"/>
          <w:spacing w:val="-3"/>
          <w:sz w:val="20"/>
          <w:szCs w:val="20"/>
        </w:rPr>
        <w:t xml:space="preserve"> fails to pay any money due to the </w:t>
      </w:r>
      <w:r w:rsidR="00B5005F">
        <w:rPr>
          <w:rFonts w:cs="Arial"/>
          <w:spacing w:val="-3"/>
          <w:sz w:val="20"/>
          <w:szCs w:val="20"/>
        </w:rPr>
        <w:t>Sub-Franchisor</w:t>
      </w:r>
      <w:r w:rsidR="00615DE2" w:rsidRPr="00640C6E">
        <w:rPr>
          <w:rFonts w:cs="Arial"/>
          <w:spacing w:val="-3"/>
          <w:sz w:val="20"/>
          <w:szCs w:val="20"/>
        </w:rPr>
        <w:t xml:space="preserve"> by the due date for payment;</w:t>
      </w:r>
    </w:p>
    <w:p w14:paraId="2300ACE1" w14:textId="77777777" w:rsidR="00926773" w:rsidRPr="00640C6E" w:rsidRDefault="00926773" w:rsidP="00E676E2">
      <w:pPr>
        <w:pStyle w:val="Paragraph"/>
        <w:spacing w:before="0" w:after="0"/>
        <w:ind w:left="1701"/>
        <w:rPr>
          <w:rFonts w:cs="Arial"/>
          <w:sz w:val="20"/>
          <w:szCs w:val="20"/>
        </w:rPr>
      </w:pPr>
    </w:p>
    <w:p w14:paraId="78C767E9" w14:textId="77ECB63A" w:rsidR="00615DE2" w:rsidRPr="00640C6E" w:rsidRDefault="00747A06" w:rsidP="00D9700C">
      <w:pPr>
        <w:pStyle w:val="Paragraph"/>
        <w:numPr>
          <w:ilvl w:val="2"/>
          <w:numId w:val="2"/>
        </w:numPr>
        <w:spacing w:before="0" w:after="0"/>
        <w:ind w:left="1701" w:hanging="567"/>
        <w:rPr>
          <w:rFonts w:cs="Arial"/>
          <w:sz w:val="20"/>
          <w:szCs w:val="20"/>
        </w:rPr>
      </w:pPr>
      <w:r>
        <w:rPr>
          <w:rFonts w:cs="Arial"/>
          <w:sz w:val="20"/>
          <w:szCs w:val="20"/>
        </w:rPr>
        <w:t>t</w:t>
      </w:r>
      <w:r w:rsidR="00615DE2" w:rsidRPr="00640C6E">
        <w:rPr>
          <w:rFonts w:cs="Arial"/>
          <w:sz w:val="20"/>
          <w:szCs w:val="20"/>
        </w:rPr>
        <w:t xml:space="preserve">he </w:t>
      </w:r>
      <w:r w:rsidR="00B5005F">
        <w:rPr>
          <w:rFonts w:cs="Arial"/>
          <w:sz w:val="20"/>
          <w:szCs w:val="20"/>
        </w:rPr>
        <w:t>Sub-Franchisee</w:t>
      </w:r>
      <w:r w:rsidR="00615DE2" w:rsidRPr="00640C6E">
        <w:rPr>
          <w:rFonts w:cs="Arial"/>
          <w:sz w:val="20"/>
          <w:szCs w:val="20"/>
        </w:rPr>
        <w:t xml:space="preserve"> or any Guarantor breaches any covenant, warranty, </w:t>
      </w:r>
      <w:proofErr w:type="gramStart"/>
      <w:r w:rsidR="00615DE2" w:rsidRPr="00640C6E">
        <w:rPr>
          <w:rFonts w:cs="Arial"/>
          <w:sz w:val="20"/>
          <w:szCs w:val="20"/>
        </w:rPr>
        <w:t>agreement</w:t>
      </w:r>
      <w:proofErr w:type="gramEnd"/>
      <w:r w:rsidR="00615DE2" w:rsidRPr="00640C6E">
        <w:rPr>
          <w:rFonts w:cs="Arial"/>
          <w:sz w:val="20"/>
          <w:szCs w:val="20"/>
        </w:rPr>
        <w:t xml:space="preserve"> or obligation contained or implied in this Agreement or imposed by any Law to be observed or performed by the </w:t>
      </w:r>
      <w:r w:rsidR="00B5005F">
        <w:rPr>
          <w:rFonts w:cs="Arial"/>
          <w:sz w:val="20"/>
          <w:szCs w:val="20"/>
        </w:rPr>
        <w:t>Sub-Franchisee</w:t>
      </w:r>
      <w:r w:rsidR="00615DE2" w:rsidRPr="00640C6E">
        <w:rPr>
          <w:rFonts w:cs="Arial"/>
          <w:sz w:val="20"/>
          <w:szCs w:val="20"/>
        </w:rPr>
        <w:t xml:space="preserve">; </w:t>
      </w:r>
    </w:p>
    <w:p w14:paraId="2133C1FF" w14:textId="77777777" w:rsidR="00926773" w:rsidRPr="00640C6E" w:rsidRDefault="00926773" w:rsidP="00E676E2">
      <w:pPr>
        <w:pStyle w:val="Paragraph"/>
        <w:spacing w:before="0" w:after="0"/>
        <w:ind w:left="1701"/>
        <w:rPr>
          <w:rFonts w:cs="Arial"/>
          <w:sz w:val="20"/>
          <w:szCs w:val="20"/>
        </w:rPr>
      </w:pPr>
    </w:p>
    <w:p w14:paraId="14EA4956" w14:textId="5DD994CC" w:rsidR="00615DE2" w:rsidRPr="00640C6E" w:rsidRDefault="00747A06" w:rsidP="00D9700C">
      <w:pPr>
        <w:pStyle w:val="Paragraph"/>
        <w:numPr>
          <w:ilvl w:val="2"/>
          <w:numId w:val="2"/>
        </w:numPr>
        <w:spacing w:before="0" w:after="0"/>
        <w:ind w:left="1701" w:hanging="567"/>
        <w:rPr>
          <w:rFonts w:cs="Arial"/>
          <w:sz w:val="20"/>
          <w:szCs w:val="20"/>
        </w:rPr>
      </w:pPr>
      <w:r>
        <w:rPr>
          <w:rFonts w:cs="Arial"/>
          <w:sz w:val="20"/>
          <w:szCs w:val="20"/>
        </w:rPr>
        <w:t>t</w:t>
      </w:r>
      <w:r w:rsidR="00615DE2" w:rsidRPr="00640C6E">
        <w:rPr>
          <w:rFonts w:cs="Arial"/>
          <w:sz w:val="20"/>
          <w:szCs w:val="20"/>
        </w:rPr>
        <w:t xml:space="preserve">he </w:t>
      </w:r>
      <w:r w:rsidR="00B5005F">
        <w:rPr>
          <w:rFonts w:cs="Arial"/>
          <w:sz w:val="20"/>
          <w:szCs w:val="20"/>
        </w:rPr>
        <w:t>Sub-Franchisee</w:t>
      </w:r>
      <w:r w:rsidR="00615DE2" w:rsidRPr="00640C6E">
        <w:rPr>
          <w:rFonts w:cs="Arial"/>
          <w:sz w:val="20"/>
          <w:szCs w:val="20"/>
        </w:rPr>
        <w:t xml:space="preserve"> or any Guarantor is found guilty of a contravention of any Law; </w:t>
      </w:r>
    </w:p>
    <w:p w14:paraId="5BE9FDF4" w14:textId="77777777" w:rsidR="00926773" w:rsidRPr="00640C6E" w:rsidRDefault="00926773" w:rsidP="00E676E2">
      <w:pPr>
        <w:pStyle w:val="Paragraph"/>
        <w:spacing w:before="0" w:after="0"/>
        <w:ind w:left="1701"/>
        <w:rPr>
          <w:rFonts w:cs="Arial"/>
          <w:sz w:val="20"/>
          <w:szCs w:val="20"/>
        </w:rPr>
      </w:pPr>
    </w:p>
    <w:p w14:paraId="7B0C2D19" w14:textId="2D9E44A9" w:rsidR="00615DE2" w:rsidRPr="00640C6E" w:rsidRDefault="00747A06" w:rsidP="00D9700C">
      <w:pPr>
        <w:pStyle w:val="Paragraph"/>
        <w:numPr>
          <w:ilvl w:val="2"/>
          <w:numId w:val="2"/>
        </w:numPr>
        <w:spacing w:before="0" w:after="0"/>
        <w:ind w:left="1701" w:hanging="567"/>
        <w:rPr>
          <w:rFonts w:cs="Arial"/>
          <w:sz w:val="20"/>
          <w:szCs w:val="20"/>
        </w:rPr>
      </w:pPr>
      <w:r>
        <w:rPr>
          <w:rFonts w:cs="Arial"/>
          <w:spacing w:val="-3"/>
          <w:sz w:val="20"/>
          <w:szCs w:val="20"/>
        </w:rPr>
        <w:t>t</w:t>
      </w:r>
      <w:r w:rsidR="00615DE2" w:rsidRPr="00640C6E">
        <w:rPr>
          <w:rFonts w:cs="Arial"/>
          <w:spacing w:val="-3"/>
          <w:sz w:val="20"/>
          <w:szCs w:val="20"/>
        </w:rPr>
        <w:t xml:space="preserve">he </w:t>
      </w:r>
      <w:r w:rsidR="00B5005F">
        <w:rPr>
          <w:rFonts w:cs="Arial"/>
          <w:spacing w:val="-3"/>
          <w:sz w:val="20"/>
          <w:szCs w:val="20"/>
        </w:rPr>
        <w:t>Sub-Franchisee</w:t>
      </w:r>
      <w:r w:rsidR="00615DE2" w:rsidRPr="00640C6E">
        <w:rPr>
          <w:rFonts w:cs="Arial"/>
          <w:spacing w:val="-3"/>
          <w:sz w:val="20"/>
          <w:szCs w:val="20"/>
        </w:rPr>
        <w:t xml:space="preserve"> becomes of unsound mind or infirm;</w:t>
      </w:r>
    </w:p>
    <w:p w14:paraId="147400EB" w14:textId="77777777" w:rsidR="00926773" w:rsidRPr="00640C6E" w:rsidRDefault="00926773" w:rsidP="00E676E2">
      <w:pPr>
        <w:pStyle w:val="Paragraph"/>
        <w:spacing w:before="0" w:after="0"/>
        <w:ind w:left="1701"/>
        <w:rPr>
          <w:rFonts w:cs="Arial"/>
          <w:sz w:val="20"/>
          <w:szCs w:val="20"/>
        </w:rPr>
      </w:pPr>
    </w:p>
    <w:p w14:paraId="1D2B1584" w14:textId="07505586" w:rsidR="00615DE2" w:rsidRPr="00640C6E" w:rsidRDefault="00747A06" w:rsidP="00D9700C">
      <w:pPr>
        <w:pStyle w:val="Paragraph"/>
        <w:numPr>
          <w:ilvl w:val="2"/>
          <w:numId w:val="2"/>
        </w:numPr>
        <w:spacing w:before="0" w:after="0"/>
        <w:ind w:left="1701" w:hanging="567"/>
        <w:rPr>
          <w:rFonts w:cs="Arial"/>
          <w:sz w:val="20"/>
          <w:szCs w:val="20"/>
        </w:rPr>
      </w:pPr>
      <w:r>
        <w:rPr>
          <w:rFonts w:cs="Arial"/>
          <w:sz w:val="20"/>
          <w:szCs w:val="20"/>
        </w:rPr>
        <w:t>a</w:t>
      </w:r>
      <w:r w:rsidR="00615DE2" w:rsidRPr="00640C6E">
        <w:rPr>
          <w:rFonts w:cs="Arial"/>
          <w:sz w:val="20"/>
          <w:szCs w:val="20"/>
        </w:rPr>
        <w:t xml:space="preserve">n Insolvency Event occurs in respect of the </w:t>
      </w:r>
      <w:r w:rsidR="00B5005F">
        <w:rPr>
          <w:rFonts w:cs="Arial"/>
          <w:sz w:val="20"/>
          <w:szCs w:val="20"/>
        </w:rPr>
        <w:t>Sub-Franchisee</w:t>
      </w:r>
      <w:r w:rsidR="00615DE2" w:rsidRPr="00640C6E">
        <w:rPr>
          <w:rFonts w:cs="Arial"/>
          <w:sz w:val="20"/>
          <w:szCs w:val="20"/>
        </w:rPr>
        <w:t xml:space="preserve"> or any Guarantor;</w:t>
      </w:r>
    </w:p>
    <w:p w14:paraId="36440B69" w14:textId="77777777" w:rsidR="00926773" w:rsidRPr="00640C6E" w:rsidRDefault="00926773" w:rsidP="00E676E2">
      <w:pPr>
        <w:pStyle w:val="Paragraph"/>
        <w:spacing w:before="0" w:after="0"/>
        <w:ind w:left="1701"/>
        <w:rPr>
          <w:rFonts w:cs="Arial"/>
          <w:sz w:val="20"/>
          <w:szCs w:val="20"/>
        </w:rPr>
      </w:pPr>
    </w:p>
    <w:p w14:paraId="252F0FCA" w14:textId="59DF40BB" w:rsidR="00615DE2" w:rsidRPr="00640C6E" w:rsidRDefault="00615DE2" w:rsidP="00D9700C">
      <w:pPr>
        <w:pStyle w:val="Paragraph"/>
        <w:numPr>
          <w:ilvl w:val="2"/>
          <w:numId w:val="2"/>
        </w:numPr>
        <w:spacing w:before="0" w:after="0"/>
        <w:ind w:left="1701" w:hanging="567"/>
        <w:rPr>
          <w:rFonts w:cs="Arial"/>
          <w:sz w:val="20"/>
          <w:szCs w:val="20"/>
        </w:rPr>
      </w:pPr>
      <w:r w:rsidRPr="00640C6E">
        <w:rPr>
          <w:rFonts w:cs="Arial"/>
          <w:sz w:val="20"/>
          <w:szCs w:val="20"/>
        </w:rPr>
        <w:t xml:space="preserve">Control of the </w:t>
      </w:r>
      <w:r w:rsidR="00B5005F">
        <w:rPr>
          <w:rFonts w:cs="Arial"/>
          <w:sz w:val="20"/>
          <w:szCs w:val="20"/>
        </w:rPr>
        <w:t>Sub-Franchisee</w:t>
      </w:r>
      <w:r w:rsidRPr="00640C6E">
        <w:rPr>
          <w:rFonts w:cs="Arial"/>
          <w:sz w:val="20"/>
          <w:szCs w:val="20"/>
        </w:rPr>
        <w:t xml:space="preserve"> by the Shareholders is passed by them to other persons or corporations, or there is otherwise a change in the shareholding of the </w:t>
      </w:r>
      <w:r w:rsidR="00B5005F">
        <w:rPr>
          <w:rFonts w:cs="Arial"/>
          <w:sz w:val="20"/>
          <w:szCs w:val="20"/>
        </w:rPr>
        <w:t>Sub-Franchisee</w:t>
      </w:r>
      <w:r w:rsidRPr="00640C6E">
        <w:rPr>
          <w:rFonts w:cs="Arial"/>
          <w:sz w:val="20"/>
          <w:szCs w:val="20"/>
        </w:rPr>
        <w:t xml:space="preserve">, without the consent in writing of the </w:t>
      </w:r>
      <w:r w:rsidR="00B5005F">
        <w:rPr>
          <w:rFonts w:cs="Arial"/>
          <w:sz w:val="20"/>
          <w:szCs w:val="20"/>
        </w:rPr>
        <w:t>Sub-Franchisor</w:t>
      </w:r>
      <w:r w:rsidRPr="00640C6E">
        <w:rPr>
          <w:rFonts w:cs="Arial"/>
          <w:sz w:val="20"/>
          <w:szCs w:val="20"/>
        </w:rPr>
        <w:t xml:space="preserve"> first had and obtained;</w:t>
      </w:r>
    </w:p>
    <w:p w14:paraId="184CFB99" w14:textId="77777777" w:rsidR="00926773" w:rsidRPr="00640C6E" w:rsidRDefault="00926773" w:rsidP="00E676E2">
      <w:pPr>
        <w:pStyle w:val="Paragraph"/>
        <w:spacing w:before="0" w:after="0"/>
        <w:ind w:left="1701"/>
        <w:rPr>
          <w:rFonts w:cs="Arial"/>
          <w:sz w:val="20"/>
          <w:szCs w:val="20"/>
        </w:rPr>
      </w:pPr>
    </w:p>
    <w:p w14:paraId="3D119219" w14:textId="2D0B5C14" w:rsidR="001F551A" w:rsidRPr="00640C6E" w:rsidRDefault="00747A06" w:rsidP="00D9700C">
      <w:pPr>
        <w:pStyle w:val="Paragraph"/>
        <w:numPr>
          <w:ilvl w:val="2"/>
          <w:numId w:val="2"/>
        </w:numPr>
        <w:spacing w:before="0" w:after="0"/>
        <w:ind w:left="1701" w:hanging="567"/>
        <w:rPr>
          <w:rFonts w:cs="Arial"/>
          <w:sz w:val="20"/>
          <w:szCs w:val="20"/>
        </w:rPr>
      </w:pPr>
      <w:r>
        <w:rPr>
          <w:rFonts w:cs="Arial"/>
          <w:spacing w:val="-3"/>
          <w:sz w:val="20"/>
          <w:szCs w:val="20"/>
        </w:rPr>
        <w:t>t</w:t>
      </w:r>
      <w:r w:rsidR="00C403EB" w:rsidRPr="00640C6E">
        <w:rPr>
          <w:rFonts w:cs="Arial"/>
          <w:spacing w:val="-3"/>
          <w:sz w:val="20"/>
          <w:szCs w:val="20"/>
        </w:rPr>
        <w:t>h</w:t>
      </w:r>
      <w:r w:rsidR="00BD0B53" w:rsidRPr="00640C6E">
        <w:rPr>
          <w:rFonts w:cs="Arial"/>
          <w:spacing w:val="-3"/>
          <w:sz w:val="20"/>
          <w:szCs w:val="20"/>
        </w:rPr>
        <w:t xml:space="preserve">e </w:t>
      </w:r>
      <w:r w:rsidR="00B5005F">
        <w:rPr>
          <w:rFonts w:cs="Arial"/>
          <w:spacing w:val="-3"/>
          <w:sz w:val="20"/>
          <w:szCs w:val="20"/>
        </w:rPr>
        <w:t>Sub-Franchisee</w:t>
      </w:r>
      <w:r w:rsidR="00BD0B53" w:rsidRPr="00640C6E">
        <w:rPr>
          <w:rFonts w:cs="Arial"/>
          <w:spacing w:val="-3"/>
          <w:sz w:val="20"/>
          <w:szCs w:val="20"/>
        </w:rPr>
        <w:t xml:space="preserve"> </w:t>
      </w:r>
      <w:r w:rsidR="00615DE2" w:rsidRPr="00640C6E">
        <w:rPr>
          <w:rFonts w:cs="Arial"/>
          <w:spacing w:val="-3"/>
          <w:sz w:val="20"/>
          <w:szCs w:val="20"/>
        </w:rPr>
        <w:t xml:space="preserve">declares or purports to declare that it holds the </w:t>
      </w:r>
      <w:r w:rsidR="00BD0B53" w:rsidRPr="00640C6E">
        <w:rPr>
          <w:rFonts w:cs="Arial"/>
          <w:spacing w:val="-3"/>
          <w:sz w:val="20"/>
          <w:szCs w:val="20"/>
        </w:rPr>
        <w:t xml:space="preserve">Franchised Business </w:t>
      </w:r>
      <w:r w:rsidR="00615DE2" w:rsidRPr="00640C6E">
        <w:rPr>
          <w:rFonts w:cs="Arial"/>
          <w:spacing w:val="-3"/>
          <w:sz w:val="20"/>
          <w:szCs w:val="20"/>
        </w:rPr>
        <w:t xml:space="preserve">upon trust for another person other than on behalf of a trust first approved by the </w:t>
      </w:r>
      <w:r w:rsidR="00B5005F">
        <w:rPr>
          <w:rFonts w:cs="Arial"/>
          <w:spacing w:val="-3"/>
          <w:sz w:val="20"/>
          <w:szCs w:val="20"/>
        </w:rPr>
        <w:t>Sub-Franchisor</w:t>
      </w:r>
      <w:r w:rsidR="00615DE2" w:rsidRPr="00640C6E">
        <w:rPr>
          <w:rFonts w:cs="Arial"/>
          <w:spacing w:val="-3"/>
          <w:sz w:val="20"/>
          <w:szCs w:val="20"/>
        </w:rPr>
        <w:t xml:space="preserve"> in writing prior to the </w:t>
      </w:r>
      <w:r w:rsidR="00BD0B53" w:rsidRPr="00640C6E">
        <w:rPr>
          <w:rFonts w:cs="Arial"/>
          <w:spacing w:val="-3"/>
          <w:sz w:val="20"/>
          <w:szCs w:val="20"/>
        </w:rPr>
        <w:t xml:space="preserve">date of this </w:t>
      </w:r>
      <w:r w:rsidR="00615DE2" w:rsidRPr="00640C6E">
        <w:rPr>
          <w:rFonts w:cs="Arial"/>
          <w:spacing w:val="-3"/>
          <w:sz w:val="20"/>
          <w:szCs w:val="20"/>
        </w:rPr>
        <w:t>Agreement;</w:t>
      </w:r>
    </w:p>
    <w:p w14:paraId="37EF6EFD" w14:textId="77777777" w:rsidR="00926773" w:rsidRPr="00640C6E" w:rsidRDefault="00926773" w:rsidP="00E676E2">
      <w:pPr>
        <w:pStyle w:val="Paragraph"/>
        <w:spacing w:before="0" w:after="0"/>
        <w:ind w:left="1701"/>
        <w:rPr>
          <w:rFonts w:cs="Arial"/>
          <w:sz w:val="20"/>
          <w:szCs w:val="20"/>
        </w:rPr>
      </w:pPr>
    </w:p>
    <w:p w14:paraId="1323C20C" w14:textId="35E4ED09" w:rsidR="00615DE2" w:rsidRPr="00640C6E" w:rsidRDefault="00747A06" w:rsidP="00D9700C">
      <w:pPr>
        <w:pStyle w:val="Paragraph"/>
        <w:numPr>
          <w:ilvl w:val="2"/>
          <w:numId w:val="2"/>
        </w:numPr>
        <w:spacing w:before="0" w:after="0"/>
        <w:ind w:left="1701" w:hanging="567"/>
        <w:rPr>
          <w:rFonts w:cs="Arial"/>
          <w:sz w:val="20"/>
          <w:szCs w:val="20"/>
        </w:rPr>
      </w:pPr>
      <w:r>
        <w:rPr>
          <w:rFonts w:cs="Arial"/>
          <w:sz w:val="20"/>
          <w:szCs w:val="20"/>
        </w:rPr>
        <w:t>t</w:t>
      </w:r>
      <w:r w:rsidR="00615DE2" w:rsidRPr="00640C6E">
        <w:rPr>
          <w:rFonts w:cs="Arial"/>
          <w:sz w:val="20"/>
          <w:szCs w:val="20"/>
        </w:rPr>
        <w:t xml:space="preserve">he </w:t>
      </w:r>
      <w:r w:rsidR="00B5005F">
        <w:rPr>
          <w:rFonts w:cs="Arial"/>
          <w:sz w:val="20"/>
          <w:szCs w:val="20"/>
        </w:rPr>
        <w:t>Sub-Franchisee</w:t>
      </w:r>
      <w:r w:rsidR="001F551A" w:rsidRPr="00640C6E">
        <w:rPr>
          <w:rFonts w:cs="Arial"/>
          <w:sz w:val="20"/>
          <w:szCs w:val="20"/>
        </w:rPr>
        <w:t xml:space="preserve"> </w:t>
      </w:r>
      <w:r w:rsidR="00615DE2" w:rsidRPr="00640C6E">
        <w:rPr>
          <w:rFonts w:cs="Arial"/>
          <w:sz w:val="20"/>
          <w:szCs w:val="20"/>
        </w:rPr>
        <w:t xml:space="preserve">or any Guarantor commits an act or omits to commit an act that prejudices or damages the goodwill, System, Network, the </w:t>
      </w:r>
      <w:r w:rsidR="00B5005F">
        <w:rPr>
          <w:rFonts w:cs="Arial"/>
          <w:sz w:val="20"/>
          <w:szCs w:val="20"/>
        </w:rPr>
        <w:t>Sub-</w:t>
      </w:r>
      <w:proofErr w:type="gramStart"/>
      <w:r w:rsidR="00B5005F">
        <w:rPr>
          <w:rFonts w:cs="Arial"/>
          <w:sz w:val="20"/>
          <w:szCs w:val="20"/>
        </w:rPr>
        <w:t>Franchisor</w:t>
      </w:r>
      <w:proofErr w:type="gramEnd"/>
      <w:r w:rsidR="00615DE2" w:rsidRPr="00640C6E">
        <w:rPr>
          <w:rFonts w:cs="Arial"/>
          <w:sz w:val="20"/>
          <w:szCs w:val="20"/>
        </w:rPr>
        <w:t xml:space="preserve"> or any </w:t>
      </w:r>
      <w:r w:rsidR="0054538E" w:rsidRPr="00640C6E">
        <w:rPr>
          <w:rFonts w:cs="Arial"/>
          <w:sz w:val="20"/>
          <w:szCs w:val="20"/>
        </w:rPr>
        <w:t xml:space="preserve">Associate </w:t>
      </w:r>
      <w:r w:rsidR="00615DE2" w:rsidRPr="00640C6E">
        <w:rPr>
          <w:rFonts w:cs="Arial"/>
          <w:sz w:val="20"/>
          <w:szCs w:val="20"/>
        </w:rPr>
        <w:t xml:space="preserve">of the </w:t>
      </w:r>
      <w:r w:rsidR="00B5005F">
        <w:rPr>
          <w:rFonts w:cs="Arial"/>
          <w:sz w:val="20"/>
          <w:szCs w:val="20"/>
        </w:rPr>
        <w:t>Sub-Franchisor</w:t>
      </w:r>
      <w:r w:rsidR="00615DE2" w:rsidRPr="00640C6E">
        <w:rPr>
          <w:rFonts w:cs="Arial"/>
          <w:sz w:val="20"/>
          <w:szCs w:val="20"/>
        </w:rPr>
        <w:t xml:space="preserve">; </w:t>
      </w:r>
      <w:r>
        <w:rPr>
          <w:rFonts w:cs="Arial"/>
          <w:sz w:val="20"/>
          <w:szCs w:val="20"/>
        </w:rPr>
        <w:t>or</w:t>
      </w:r>
    </w:p>
    <w:p w14:paraId="45E48F53" w14:textId="77777777" w:rsidR="00926773" w:rsidRPr="00640C6E" w:rsidRDefault="00926773" w:rsidP="00E676E2">
      <w:pPr>
        <w:pStyle w:val="Paragraph"/>
        <w:spacing w:before="0" w:after="0"/>
        <w:ind w:left="1701"/>
        <w:rPr>
          <w:rFonts w:cs="Arial"/>
          <w:sz w:val="20"/>
          <w:szCs w:val="20"/>
        </w:rPr>
      </w:pPr>
    </w:p>
    <w:p w14:paraId="5DD812B6" w14:textId="15D3C2B5" w:rsidR="00615DE2" w:rsidRPr="00640C6E" w:rsidRDefault="00747A06" w:rsidP="00D9700C">
      <w:pPr>
        <w:pStyle w:val="Paragraph"/>
        <w:numPr>
          <w:ilvl w:val="2"/>
          <w:numId w:val="2"/>
        </w:numPr>
        <w:spacing w:before="0" w:after="0"/>
        <w:ind w:left="1701" w:hanging="567"/>
        <w:rPr>
          <w:rFonts w:cs="Arial"/>
          <w:sz w:val="20"/>
          <w:szCs w:val="20"/>
        </w:rPr>
      </w:pPr>
      <w:r>
        <w:rPr>
          <w:rFonts w:cs="Arial"/>
          <w:spacing w:val="-3"/>
          <w:sz w:val="20"/>
          <w:szCs w:val="20"/>
        </w:rPr>
        <w:t>t</w:t>
      </w:r>
      <w:r w:rsidR="00615DE2" w:rsidRPr="00640C6E">
        <w:rPr>
          <w:rFonts w:cs="Arial"/>
          <w:spacing w:val="-3"/>
          <w:sz w:val="20"/>
          <w:szCs w:val="20"/>
        </w:rPr>
        <w:t xml:space="preserve">he </w:t>
      </w:r>
      <w:r w:rsidR="00B5005F">
        <w:rPr>
          <w:rFonts w:cs="Arial"/>
          <w:spacing w:val="-3"/>
          <w:sz w:val="20"/>
          <w:szCs w:val="20"/>
        </w:rPr>
        <w:t>Sub-Franchisee</w:t>
      </w:r>
      <w:r w:rsidR="0054538E" w:rsidRPr="00640C6E">
        <w:rPr>
          <w:rFonts w:cs="Arial"/>
          <w:spacing w:val="-3"/>
          <w:sz w:val="20"/>
          <w:szCs w:val="20"/>
        </w:rPr>
        <w:t xml:space="preserve"> </w:t>
      </w:r>
      <w:r w:rsidR="00615DE2" w:rsidRPr="00640C6E">
        <w:rPr>
          <w:rFonts w:cs="Arial"/>
          <w:spacing w:val="-3"/>
          <w:sz w:val="20"/>
          <w:szCs w:val="20"/>
        </w:rPr>
        <w:t xml:space="preserve">or any Guarantor </w:t>
      </w:r>
      <w:r w:rsidR="00615DE2" w:rsidRPr="00640C6E">
        <w:rPr>
          <w:rFonts w:cs="Arial"/>
          <w:sz w:val="20"/>
          <w:szCs w:val="20"/>
        </w:rPr>
        <w:t>commits any other act which may be deemed under this Agreement to constitute a Default Event.</w:t>
      </w:r>
    </w:p>
    <w:p w14:paraId="4552AD7A" w14:textId="77777777" w:rsidR="00615DE2" w:rsidRPr="00640C6E" w:rsidRDefault="00615DE2" w:rsidP="00E676E2">
      <w:pPr>
        <w:pStyle w:val="ListParagraph"/>
        <w:ind w:left="1701"/>
        <w:rPr>
          <w:rFonts w:cs="Arial"/>
          <w:sz w:val="20"/>
        </w:rPr>
      </w:pPr>
    </w:p>
    <w:p w14:paraId="0FD6079A" w14:textId="30E486F5" w:rsidR="00615DE2" w:rsidRPr="00640C6E" w:rsidRDefault="00615DE2" w:rsidP="00D9700C">
      <w:pPr>
        <w:pStyle w:val="ListParagraph"/>
        <w:numPr>
          <w:ilvl w:val="1"/>
          <w:numId w:val="2"/>
        </w:numPr>
        <w:ind w:left="1134" w:hanging="567"/>
        <w:rPr>
          <w:rFonts w:cs="Arial"/>
          <w:sz w:val="20"/>
        </w:rPr>
      </w:pPr>
      <w:r w:rsidRPr="00640C6E">
        <w:rPr>
          <w:rFonts w:cs="Arial"/>
          <w:spacing w:val="-3"/>
          <w:sz w:val="20"/>
        </w:rPr>
        <w:lastRenderedPageBreak/>
        <w:t xml:space="preserve">The </w:t>
      </w:r>
      <w:r w:rsidR="00B5005F">
        <w:rPr>
          <w:rFonts w:cs="Arial"/>
          <w:spacing w:val="-3"/>
          <w:sz w:val="20"/>
        </w:rPr>
        <w:t>Sub-Franchisee</w:t>
      </w:r>
      <w:r w:rsidRPr="00640C6E">
        <w:rPr>
          <w:rFonts w:cs="Arial"/>
          <w:spacing w:val="-3"/>
          <w:sz w:val="20"/>
        </w:rPr>
        <w:t xml:space="preserve"> must immediately notify the </w:t>
      </w:r>
      <w:r w:rsidR="00B5005F">
        <w:rPr>
          <w:rFonts w:cs="Arial"/>
          <w:spacing w:val="-3"/>
          <w:sz w:val="20"/>
        </w:rPr>
        <w:t>Sub-Franchisor</w:t>
      </w:r>
      <w:r w:rsidRPr="00640C6E">
        <w:rPr>
          <w:rFonts w:cs="Arial"/>
          <w:spacing w:val="-3"/>
          <w:sz w:val="20"/>
        </w:rPr>
        <w:t xml:space="preserve"> of the occurrence or likely occurrence of any Default Event. </w:t>
      </w:r>
    </w:p>
    <w:p w14:paraId="572BEDDE" w14:textId="77777777" w:rsidR="009223FB" w:rsidRPr="00640C6E" w:rsidRDefault="009223FB" w:rsidP="00E676E2">
      <w:pPr>
        <w:jc w:val="both"/>
        <w:rPr>
          <w:rFonts w:cs="Arial"/>
          <w:b/>
          <w:sz w:val="20"/>
        </w:rPr>
      </w:pPr>
    </w:p>
    <w:p w14:paraId="4B514F8A" w14:textId="77777777" w:rsidR="009223FB" w:rsidRPr="00640C6E" w:rsidRDefault="009223FB" w:rsidP="00D9700C">
      <w:pPr>
        <w:pStyle w:val="Heading"/>
        <w:spacing w:before="0" w:after="0"/>
        <w:rPr>
          <w:rFonts w:cs="Arial"/>
          <w:sz w:val="20"/>
          <w:szCs w:val="20"/>
        </w:rPr>
      </w:pPr>
      <w:bookmarkStart w:id="62" w:name="_Toc528245851"/>
      <w:bookmarkStart w:id="63" w:name="_Ref777623"/>
      <w:bookmarkStart w:id="64" w:name="_Toc86958010"/>
      <w:r w:rsidRPr="00640C6E">
        <w:rPr>
          <w:rFonts w:cs="Arial"/>
          <w:sz w:val="20"/>
          <w:szCs w:val="20"/>
        </w:rPr>
        <w:t xml:space="preserve">Consequences of </w:t>
      </w:r>
      <w:r w:rsidR="00F57D6E" w:rsidRPr="00640C6E">
        <w:rPr>
          <w:rFonts w:cs="Arial"/>
          <w:sz w:val="20"/>
          <w:szCs w:val="20"/>
        </w:rPr>
        <w:t>term</w:t>
      </w:r>
      <w:r w:rsidRPr="00640C6E">
        <w:rPr>
          <w:rFonts w:cs="Arial"/>
          <w:sz w:val="20"/>
          <w:szCs w:val="20"/>
        </w:rPr>
        <w:t>ination for any cause</w:t>
      </w:r>
      <w:bookmarkEnd w:id="62"/>
      <w:bookmarkEnd w:id="63"/>
      <w:bookmarkEnd w:id="64"/>
    </w:p>
    <w:p w14:paraId="4EC12DCA" w14:textId="77777777" w:rsidR="00926773" w:rsidRPr="00640C6E" w:rsidRDefault="00926773" w:rsidP="00E676E2">
      <w:pPr>
        <w:pStyle w:val="Lista"/>
        <w:numPr>
          <w:ilvl w:val="0"/>
          <w:numId w:val="0"/>
        </w:numPr>
        <w:spacing w:before="0" w:after="0"/>
        <w:ind w:left="1134"/>
        <w:rPr>
          <w:sz w:val="20"/>
          <w:szCs w:val="20"/>
        </w:rPr>
      </w:pPr>
      <w:bookmarkStart w:id="65" w:name="_Ref777626"/>
    </w:p>
    <w:p w14:paraId="09653E92" w14:textId="17EE482B" w:rsidR="00FC6402" w:rsidRPr="00640C6E" w:rsidRDefault="00FC6402" w:rsidP="00E02E87">
      <w:pPr>
        <w:pStyle w:val="Lista"/>
        <w:numPr>
          <w:ilvl w:val="1"/>
          <w:numId w:val="9"/>
        </w:numPr>
        <w:spacing w:before="0" w:after="0"/>
        <w:rPr>
          <w:sz w:val="20"/>
          <w:szCs w:val="20"/>
        </w:rPr>
      </w:pPr>
      <w:r w:rsidRPr="00640C6E">
        <w:rPr>
          <w:sz w:val="20"/>
          <w:szCs w:val="20"/>
        </w:rPr>
        <w:t>For the period of 90 days from the latter of:</w:t>
      </w:r>
      <w:bookmarkEnd w:id="65"/>
    </w:p>
    <w:p w14:paraId="2B53562A" w14:textId="77777777" w:rsidR="00926773" w:rsidRPr="00640C6E" w:rsidRDefault="00926773" w:rsidP="00E676E2">
      <w:pPr>
        <w:pStyle w:val="Lista"/>
        <w:numPr>
          <w:ilvl w:val="0"/>
          <w:numId w:val="0"/>
        </w:numPr>
        <w:spacing w:before="0" w:after="0"/>
        <w:ind w:left="1134"/>
        <w:rPr>
          <w:sz w:val="20"/>
          <w:szCs w:val="20"/>
        </w:rPr>
      </w:pPr>
    </w:p>
    <w:p w14:paraId="0C1E2DED" w14:textId="77777777" w:rsidR="00FC6402" w:rsidRPr="00640C6E" w:rsidRDefault="00FC6402" w:rsidP="00E02E87">
      <w:pPr>
        <w:pStyle w:val="Listi"/>
        <w:numPr>
          <w:ilvl w:val="2"/>
          <w:numId w:val="9"/>
        </w:numPr>
        <w:spacing w:before="0" w:after="0"/>
        <w:rPr>
          <w:sz w:val="20"/>
          <w:szCs w:val="20"/>
        </w:rPr>
      </w:pPr>
      <w:r w:rsidRPr="00640C6E">
        <w:rPr>
          <w:sz w:val="20"/>
          <w:szCs w:val="20"/>
        </w:rPr>
        <w:t>termination of this Agreement by effluxion of time or for any other reason; or</w:t>
      </w:r>
    </w:p>
    <w:p w14:paraId="1B0304F8" w14:textId="77777777" w:rsidR="00926773" w:rsidRPr="00640C6E" w:rsidRDefault="00926773" w:rsidP="00E676E2">
      <w:pPr>
        <w:pStyle w:val="Listi"/>
        <w:numPr>
          <w:ilvl w:val="0"/>
          <w:numId w:val="0"/>
        </w:numPr>
        <w:spacing w:before="0" w:after="0"/>
        <w:ind w:left="1701"/>
        <w:rPr>
          <w:sz w:val="20"/>
          <w:szCs w:val="20"/>
        </w:rPr>
      </w:pPr>
    </w:p>
    <w:p w14:paraId="7CD48A20" w14:textId="6B515CFE" w:rsidR="00FC6402" w:rsidRPr="00640C6E" w:rsidRDefault="00FC6402" w:rsidP="00E02E87">
      <w:pPr>
        <w:pStyle w:val="Listi"/>
        <w:numPr>
          <w:ilvl w:val="2"/>
          <w:numId w:val="9"/>
        </w:numPr>
        <w:spacing w:before="0" w:after="0"/>
        <w:rPr>
          <w:sz w:val="20"/>
          <w:szCs w:val="20"/>
        </w:rPr>
      </w:pPr>
      <w:r w:rsidRPr="00640C6E">
        <w:rPr>
          <w:sz w:val="20"/>
          <w:szCs w:val="20"/>
        </w:rPr>
        <w:t xml:space="preserve">return to the </w:t>
      </w:r>
      <w:r w:rsidR="00B5005F">
        <w:rPr>
          <w:sz w:val="20"/>
          <w:szCs w:val="20"/>
        </w:rPr>
        <w:t>Sub-Franchisor</w:t>
      </w:r>
      <w:r w:rsidRPr="00640C6E">
        <w:rPr>
          <w:sz w:val="20"/>
          <w:szCs w:val="20"/>
        </w:rPr>
        <w:t xml:space="preserve"> of all property or equipment, manuals, documents, </w:t>
      </w:r>
      <w:proofErr w:type="gramStart"/>
      <w:r w:rsidRPr="00640C6E">
        <w:rPr>
          <w:sz w:val="20"/>
          <w:szCs w:val="20"/>
        </w:rPr>
        <w:t>materials</w:t>
      </w:r>
      <w:proofErr w:type="gramEnd"/>
      <w:r w:rsidRPr="00640C6E">
        <w:rPr>
          <w:sz w:val="20"/>
          <w:szCs w:val="20"/>
        </w:rPr>
        <w:t xml:space="preserve"> or records provided, loaned or hired to the </w:t>
      </w:r>
      <w:r w:rsidR="00B5005F">
        <w:rPr>
          <w:sz w:val="20"/>
          <w:szCs w:val="20"/>
        </w:rPr>
        <w:t>Sub-Franchisee</w:t>
      </w:r>
      <w:r w:rsidRPr="00640C6E">
        <w:rPr>
          <w:sz w:val="20"/>
          <w:szCs w:val="20"/>
        </w:rPr>
        <w:t>,</w:t>
      </w:r>
    </w:p>
    <w:p w14:paraId="00C3F433" w14:textId="07049B13" w:rsidR="00FC6402" w:rsidRPr="00640C6E" w:rsidRDefault="00926773" w:rsidP="00E676E2">
      <w:pPr>
        <w:pStyle w:val="Listi"/>
        <w:numPr>
          <w:ilvl w:val="0"/>
          <w:numId w:val="0"/>
        </w:numPr>
        <w:spacing w:before="0" w:after="0"/>
        <w:ind w:left="1134"/>
        <w:rPr>
          <w:sz w:val="20"/>
          <w:szCs w:val="20"/>
        </w:rPr>
      </w:pPr>
      <w:r w:rsidRPr="00640C6E">
        <w:rPr>
          <w:sz w:val="20"/>
          <w:szCs w:val="20"/>
        </w:rPr>
        <w:br/>
      </w:r>
      <w:r w:rsidR="00FC6402" w:rsidRPr="00640C6E">
        <w:rPr>
          <w:sz w:val="20"/>
          <w:szCs w:val="20"/>
        </w:rPr>
        <w:t xml:space="preserve">the </w:t>
      </w:r>
      <w:r w:rsidR="00B5005F">
        <w:rPr>
          <w:sz w:val="20"/>
          <w:szCs w:val="20"/>
        </w:rPr>
        <w:t>Sub-Franchisor</w:t>
      </w:r>
      <w:r w:rsidR="00FC6402" w:rsidRPr="00640C6E">
        <w:rPr>
          <w:sz w:val="20"/>
          <w:szCs w:val="20"/>
        </w:rPr>
        <w:t xml:space="preserve"> may retain by way of performance bond, all monies owing or due to become owing to the </w:t>
      </w:r>
      <w:r w:rsidR="00B5005F">
        <w:rPr>
          <w:sz w:val="20"/>
          <w:szCs w:val="20"/>
        </w:rPr>
        <w:t>Sub-Franchisee</w:t>
      </w:r>
      <w:r w:rsidR="00FC6402" w:rsidRPr="00640C6E">
        <w:rPr>
          <w:sz w:val="20"/>
          <w:szCs w:val="20"/>
        </w:rPr>
        <w:t>.</w:t>
      </w:r>
    </w:p>
    <w:p w14:paraId="06F75F7C" w14:textId="77777777" w:rsidR="00926773" w:rsidRPr="00640C6E" w:rsidRDefault="00926773" w:rsidP="00E676E2">
      <w:pPr>
        <w:pStyle w:val="Lista"/>
        <w:numPr>
          <w:ilvl w:val="0"/>
          <w:numId w:val="0"/>
        </w:numPr>
        <w:spacing w:before="0" w:after="0"/>
        <w:ind w:left="1134"/>
        <w:rPr>
          <w:sz w:val="20"/>
          <w:szCs w:val="20"/>
        </w:rPr>
      </w:pPr>
    </w:p>
    <w:p w14:paraId="787C04B1" w14:textId="4F72E8EE" w:rsidR="00FC6402" w:rsidRPr="00640C6E" w:rsidRDefault="00FC6402" w:rsidP="00E02E87">
      <w:pPr>
        <w:pStyle w:val="Lista"/>
        <w:numPr>
          <w:ilvl w:val="1"/>
          <w:numId w:val="9"/>
        </w:numPr>
        <w:spacing w:before="0" w:after="0"/>
        <w:rPr>
          <w:sz w:val="20"/>
          <w:szCs w:val="20"/>
        </w:rPr>
      </w:pPr>
      <w:r w:rsidRPr="00640C6E">
        <w:rPr>
          <w:sz w:val="20"/>
          <w:szCs w:val="20"/>
        </w:rPr>
        <w:t xml:space="preserve">The </w:t>
      </w:r>
      <w:r w:rsidR="00B5005F">
        <w:rPr>
          <w:sz w:val="20"/>
          <w:szCs w:val="20"/>
        </w:rPr>
        <w:t>Sub-Franchisor</w:t>
      </w:r>
      <w:r w:rsidRPr="00640C6E">
        <w:rPr>
          <w:sz w:val="20"/>
          <w:szCs w:val="20"/>
        </w:rPr>
        <w:t xml:space="preserve"> may use the monies so retained:</w:t>
      </w:r>
    </w:p>
    <w:p w14:paraId="7E56E98B" w14:textId="77777777" w:rsidR="00926773" w:rsidRPr="00640C6E" w:rsidRDefault="00926773" w:rsidP="00E676E2">
      <w:pPr>
        <w:pStyle w:val="Listi"/>
        <w:numPr>
          <w:ilvl w:val="0"/>
          <w:numId w:val="0"/>
        </w:numPr>
        <w:spacing w:before="0" w:after="0"/>
        <w:ind w:left="1701"/>
        <w:rPr>
          <w:sz w:val="20"/>
          <w:szCs w:val="20"/>
        </w:rPr>
      </w:pPr>
    </w:p>
    <w:p w14:paraId="48CCF509" w14:textId="7305EEF2" w:rsidR="00FC6402" w:rsidRPr="00640C6E" w:rsidRDefault="00FC6402" w:rsidP="00E02E87">
      <w:pPr>
        <w:pStyle w:val="Listi"/>
        <w:numPr>
          <w:ilvl w:val="2"/>
          <w:numId w:val="9"/>
        </w:numPr>
        <w:spacing w:before="0" w:after="0"/>
        <w:rPr>
          <w:sz w:val="20"/>
          <w:szCs w:val="20"/>
        </w:rPr>
      </w:pPr>
      <w:r w:rsidRPr="00640C6E">
        <w:rPr>
          <w:sz w:val="20"/>
          <w:szCs w:val="20"/>
        </w:rPr>
        <w:t xml:space="preserve">to pay or settle any claim for damages made by a Client </w:t>
      </w:r>
      <w:r w:rsidR="008919D4" w:rsidRPr="00640C6E">
        <w:rPr>
          <w:sz w:val="20"/>
          <w:szCs w:val="20"/>
        </w:rPr>
        <w:t xml:space="preserve">or </w:t>
      </w:r>
      <w:r w:rsidR="009805DD" w:rsidRPr="00640C6E">
        <w:rPr>
          <w:sz w:val="20"/>
          <w:szCs w:val="20"/>
        </w:rPr>
        <w:t>f</w:t>
      </w:r>
      <w:r w:rsidR="008919D4" w:rsidRPr="00640C6E">
        <w:rPr>
          <w:sz w:val="20"/>
          <w:szCs w:val="20"/>
        </w:rPr>
        <w:t xml:space="preserve">ranchisee </w:t>
      </w:r>
      <w:r w:rsidRPr="00640C6E">
        <w:rPr>
          <w:sz w:val="20"/>
          <w:szCs w:val="20"/>
        </w:rPr>
        <w:t xml:space="preserve">of the </w:t>
      </w:r>
      <w:r w:rsidR="00B5005F">
        <w:rPr>
          <w:sz w:val="20"/>
          <w:szCs w:val="20"/>
        </w:rPr>
        <w:t>Sub-Franchisee</w:t>
      </w:r>
      <w:r w:rsidRPr="00640C6E">
        <w:rPr>
          <w:sz w:val="20"/>
          <w:szCs w:val="20"/>
        </w:rPr>
        <w:t xml:space="preserve"> against the </w:t>
      </w:r>
      <w:r w:rsidR="00B5005F">
        <w:rPr>
          <w:sz w:val="20"/>
          <w:szCs w:val="20"/>
        </w:rPr>
        <w:t>Sub-Franchisee</w:t>
      </w:r>
      <w:r w:rsidRPr="00640C6E">
        <w:rPr>
          <w:sz w:val="20"/>
          <w:szCs w:val="20"/>
        </w:rPr>
        <w:t xml:space="preserve"> or the </w:t>
      </w:r>
      <w:r w:rsidR="00B5005F">
        <w:rPr>
          <w:sz w:val="20"/>
          <w:szCs w:val="20"/>
        </w:rPr>
        <w:t>Sub-Franchisor</w:t>
      </w:r>
      <w:r w:rsidRPr="00640C6E">
        <w:rPr>
          <w:sz w:val="20"/>
          <w:szCs w:val="20"/>
        </w:rPr>
        <w:t xml:space="preserve"> in the </w:t>
      </w:r>
      <w:r w:rsidR="00B5005F">
        <w:rPr>
          <w:sz w:val="20"/>
          <w:szCs w:val="20"/>
        </w:rPr>
        <w:t>Sub-Franchisor</w:t>
      </w:r>
      <w:r w:rsidRPr="00640C6E">
        <w:rPr>
          <w:sz w:val="20"/>
          <w:szCs w:val="20"/>
        </w:rPr>
        <w:t xml:space="preserve">’s sole discretion and for the benefit of the </w:t>
      </w:r>
      <w:r w:rsidR="0093357F" w:rsidRPr="00640C6E">
        <w:rPr>
          <w:sz w:val="20"/>
          <w:szCs w:val="20"/>
        </w:rPr>
        <w:t>S</w:t>
      </w:r>
      <w:r w:rsidRPr="00640C6E">
        <w:rPr>
          <w:sz w:val="20"/>
          <w:szCs w:val="20"/>
        </w:rPr>
        <w:t>ystem as a whole; and</w:t>
      </w:r>
    </w:p>
    <w:p w14:paraId="2448B1DA" w14:textId="77777777" w:rsidR="00926773" w:rsidRPr="00640C6E" w:rsidRDefault="00926773" w:rsidP="00E676E2">
      <w:pPr>
        <w:pStyle w:val="Listi"/>
        <w:numPr>
          <w:ilvl w:val="0"/>
          <w:numId w:val="0"/>
        </w:numPr>
        <w:spacing w:before="0" w:after="0"/>
        <w:ind w:left="1701"/>
        <w:rPr>
          <w:sz w:val="20"/>
          <w:szCs w:val="20"/>
        </w:rPr>
      </w:pPr>
    </w:p>
    <w:p w14:paraId="79E12D83" w14:textId="0E0C96F2" w:rsidR="00FC6402" w:rsidRPr="00640C6E" w:rsidRDefault="00FC6402" w:rsidP="00E02E87">
      <w:pPr>
        <w:pStyle w:val="Listi"/>
        <w:numPr>
          <w:ilvl w:val="2"/>
          <w:numId w:val="9"/>
        </w:numPr>
        <w:spacing w:before="0" w:after="0"/>
        <w:rPr>
          <w:sz w:val="20"/>
          <w:szCs w:val="20"/>
        </w:rPr>
      </w:pPr>
      <w:r w:rsidRPr="00640C6E">
        <w:rPr>
          <w:sz w:val="20"/>
          <w:szCs w:val="20"/>
        </w:rPr>
        <w:t xml:space="preserve">to pay any other amounts owing from the </w:t>
      </w:r>
      <w:r w:rsidR="00B5005F">
        <w:rPr>
          <w:sz w:val="20"/>
          <w:szCs w:val="20"/>
        </w:rPr>
        <w:t>Sub-Franchisee</w:t>
      </w:r>
      <w:r w:rsidRPr="00640C6E">
        <w:rPr>
          <w:sz w:val="20"/>
          <w:szCs w:val="20"/>
        </w:rPr>
        <w:t xml:space="preserve"> to the </w:t>
      </w:r>
      <w:r w:rsidR="00B5005F">
        <w:rPr>
          <w:sz w:val="20"/>
          <w:szCs w:val="20"/>
        </w:rPr>
        <w:t>Sub-Franchisor</w:t>
      </w:r>
      <w:r w:rsidRPr="00640C6E">
        <w:rPr>
          <w:sz w:val="20"/>
          <w:szCs w:val="20"/>
        </w:rPr>
        <w:t xml:space="preserve"> pursuant to this Agreement.</w:t>
      </w:r>
    </w:p>
    <w:p w14:paraId="4FC92898" w14:textId="77777777" w:rsidR="00926773" w:rsidRPr="00640C6E" w:rsidRDefault="00926773" w:rsidP="00E676E2">
      <w:pPr>
        <w:pStyle w:val="Lista"/>
        <w:numPr>
          <w:ilvl w:val="0"/>
          <w:numId w:val="0"/>
        </w:numPr>
        <w:spacing w:before="0" w:after="0"/>
        <w:ind w:left="1134"/>
        <w:rPr>
          <w:sz w:val="20"/>
          <w:szCs w:val="20"/>
        </w:rPr>
      </w:pPr>
    </w:p>
    <w:p w14:paraId="4E9BF339" w14:textId="7B550456" w:rsidR="00FC6402" w:rsidRPr="00640C6E" w:rsidRDefault="00FC6402" w:rsidP="00E02E87">
      <w:pPr>
        <w:pStyle w:val="Lista"/>
        <w:numPr>
          <w:ilvl w:val="1"/>
          <w:numId w:val="9"/>
        </w:numPr>
        <w:spacing w:before="0" w:after="0"/>
        <w:rPr>
          <w:sz w:val="20"/>
          <w:szCs w:val="20"/>
        </w:rPr>
      </w:pPr>
      <w:r w:rsidRPr="00640C6E">
        <w:rPr>
          <w:sz w:val="20"/>
          <w:szCs w:val="20"/>
        </w:rPr>
        <w:t xml:space="preserve">Within 10 business days of expiry of the 90 day period referred to in </w:t>
      </w:r>
      <w:r w:rsidR="009327BC" w:rsidRPr="00640C6E">
        <w:rPr>
          <w:sz w:val="20"/>
          <w:szCs w:val="20"/>
        </w:rPr>
        <w:t xml:space="preserve">Clause </w:t>
      </w:r>
      <w:r w:rsidR="00F74DF6" w:rsidRPr="00640C6E">
        <w:rPr>
          <w:sz w:val="20"/>
          <w:szCs w:val="20"/>
        </w:rPr>
        <w:t>32</w:t>
      </w:r>
      <w:r w:rsidRPr="00640C6E">
        <w:rPr>
          <w:sz w:val="20"/>
          <w:szCs w:val="20"/>
        </w:rPr>
        <w:fldChar w:fldCharType="begin"/>
      </w:r>
      <w:r w:rsidRPr="00640C6E">
        <w:rPr>
          <w:sz w:val="20"/>
          <w:szCs w:val="20"/>
        </w:rPr>
        <w:instrText xml:space="preserve"> REF _Ref777626 \r \h </w:instrText>
      </w:r>
      <w:r w:rsidR="00D53FA9" w:rsidRPr="00640C6E">
        <w:rPr>
          <w:sz w:val="20"/>
          <w:szCs w:val="20"/>
        </w:rPr>
        <w:instrText xml:space="preserve"> \* MERGEFORMAT </w:instrText>
      </w:r>
      <w:r w:rsidRPr="00640C6E">
        <w:rPr>
          <w:sz w:val="20"/>
          <w:szCs w:val="20"/>
        </w:rPr>
      </w:r>
      <w:r w:rsidRPr="00640C6E">
        <w:rPr>
          <w:sz w:val="20"/>
          <w:szCs w:val="20"/>
        </w:rPr>
        <w:fldChar w:fldCharType="separate"/>
      </w:r>
      <w:r w:rsidR="0016479E">
        <w:rPr>
          <w:sz w:val="20"/>
          <w:szCs w:val="20"/>
        </w:rPr>
        <w:t>0</w:t>
      </w:r>
      <w:r w:rsidRPr="00640C6E">
        <w:rPr>
          <w:sz w:val="20"/>
          <w:szCs w:val="20"/>
        </w:rPr>
        <w:fldChar w:fldCharType="end"/>
      </w:r>
      <w:r w:rsidRPr="00640C6E">
        <w:rPr>
          <w:sz w:val="20"/>
          <w:szCs w:val="20"/>
        </w:rPr>
        <w:t xml:space="preserve"> above, the </w:t>
      </w:r>
      <w:r w:rsidR="00B5005F">
        <w:rPr>
          <w:sz w:val="20"/>
          <w:szCs w:val="20"/>
        </w:rPr>
        <w:t>Sub-Franchisor</w:t>
      </w:r>
      <w:r w:rsidRPr="00640C6E">
        <w:rPr>
          <w:sz w:val="20"/>
          <w:szCs w:val="20"/>
        </w:rPr>
        <w:t xml:space="preserve"> will provide the </w:t>
      </w:r>
      <w:r w:rsidR="00B5005F">
        <w:rPr>
          <w:sz w:val="20"/>
          <w:szCs w:val="20"/>
        </w:rPr>
        <w:t>Sub-Franchisee</w:t>
      </w:r>
      <w:r w:rsidRPr="00640C6E">
        <w:rPr>
          <w:sz w:val="20"/>
          <w:szCs w:val="20"/>
        </w:rPr>
        <w:t xml:space="preserve"> with a statement identifying the monies owing, deductions made and any retentions held pending resolution of any dispute along with payment of any balance due to the</w:t>
      </w:r>
      <w:r w:rsidR="008919D4" w:rsidRPr="00640C6E">
        <w:rPr>
          <w:sz w:val="20"/>
          <w:szCs w:val="20"/>
        </w:rPr>
        <w:t xml:space="preserve"> </w:t>
      </w:r>
      <w:r w:rsidR="00B5005F">
        <w:rPr>
          <w:sz w:val="20"/>
          <w:szCs w:val="20"/>
        </w:rPr>
        <w:t>Sub-Franchisee</w:t>
      </w:r>
      <w:r w:rsidRPr="00640C6E">
        <w:rPr>
          <w:sz w:val="20"/>
          <w:szCs w:val="20"/>
        </w:rPr>
        <w:t>.</w:t>
      </w:r>
    </w:p>
    <w:p w14:paraId="099CFF20" w14:textId="77777777" w:rsidR="00926773" w:rsidRPr="00640C6E" w:rsidRDefault="00926773" w:rsidP="00E676E2">
      <w:pPr>
        <w:pStyle w:val="Lista"/>
        <w:numPr>
          <w:ilvl w:val="0"/>
          <w:numId w:val="0"/>
        </w:numPr>
        <w:spacing w:before="0" w:after="0"/>
        <w:ind w:left="1134"/>
        <w:rPr>
          <w:sz w:val="20"/>
          <w:szCs w:val="20"/>
        </w:rPr>
      </w:pPr>
    </w:p>
    <w:p w14:paraId="4FCEBCA1" w14:textId="5A032312" w:rsidR="009223FB" w:rsidRPr="00640C6E" w:rsidRDefault="009223FB" w:rsidP="00E02E87">
      <w:pPr>
        <w:pStyle w:val="Lista"/>
        <w:numPr>
          <w:ilvl w:val="1"/>
          <w:numId w:val="9"/>
        </w:numPr>
        <w:spacing w:before="0" w:after="0"/>
        <w:rPr>
          <w:sz w:val="20"/>
          <w:szCs w:val="20"/>
        </w:rPr>
      </w:pPr>
      <w:r w:rsidRPr="00640C6E">
        <w:rPr>
          <w:sz w:val="20"/>
          <w:szCs w:val="20"/>
        </w:rPr>
        <w:t xml:space="preserve">On </w:t>
      </w:r>
      <w:r w:rsidR="00F57D6E" w:rsidRPr="00640C6E">
        <w:rPr>
          <w:sz w:val="20"/>
          <w:szCs w:val="20"/>
        </w:rPr>
        <w:t>term</w:t>
      </w:r>
      <w:r w:rsidRPr="00640C6E">
        <w:rPr>
          <w:sz w:val="20"/>
          <w:szCs w:val="20"/>
        </w:rPr>
        <w:t xml:space="preserve">ination of this </w:t>
      </w:r>
      <w:r w:rsidR="00F57D6E" w:rsidRPr="00640C6E">
        <w:rPr>
          <w:sz w:val="20"/>
          <w:szCs w:val="20"/>
        </w:rPr>
        <w:t>Agreement</w:t>
      </w:r>
      <w:r w:rsidRPr="00640C6E">
        <w:rPr>
          <w:sz w:val="20"/>
          <w:szCs w:val="20"/>
        </w:rPr>
        <w:t xml:space="preserve"> the</w:t>
      </w:r>
      <w:r w:rsidR="008919D4" w:rsidRPr="00640C6E">
        <w:rPr>
          <w:sz w:val="20"/>
          <w:szCs w:val="20"/>
        </w:rPr>
        <w:t xml:space="preserve"> </w:t>
      </w:r>
      <w:r w:rsidR="00B5005F">
        <w:rPr>
          <w:sz w:val="20"/>
          <w:szCs w:val="20"/>
        </w:rPr>
        <w:t>Sub-Franchisee</w:t>
      </w:r>
      <w:r w:rsidRPr="00640C6E">
        <w:rPr>
          <w:sz w:val="20"/>
          <w:szCs w:val="20"/>
        </w:rPr>
        <w:t xml:space="preserve"> </w:t>
      </w:r>
      <w:r w:rsidR="00F87D4A" w:rsidRPr="00640C6E">
        <w:rPr>
          <w:sz w:val="20"/>
          <w:szCs w:val="20"/>
        </w:rPr>
        <w:t>must</w:t>
      </w:r>
      <w:r w:rsidRPr="00640C6E">
        <w:rPr>
          <w:sz w:val="20"/>
          <w:szCs w:val="20"/>
        </w:rPr>
        <w:t>:</w:t>
      </w:r>
    </w:p>
    <w:p w14:paraId="3123F20C" w14:textId="77777777" w:rsidR="00926773" w:rsidRPr="00640C6E" w:rsidRDefault="00926773" w:rsidP="00E676E2">
      <w:pPr>
        <w:pStyle w:val="Lista"/>
        <w:numPr>
          <w:ilvl w:val="0"/>
          <w:numId w:val="0"/>
        </w:numPr>
        <w:spacing w:before="0" w:after="0"/>
        <w:ind w:left="1134"/>
        <w:rPr>
          <w:sz w:val="20"/>
          <w:szCs w:val="20"/>
        </w:rPr>
      </w:pPr>
    </w:p>
    <w:p w14:paraId="49274E0B" w14:textId="5F44F518" w:rsidR="009223FB" w:rsidRPr="00640C6E" w:rsidRDefault="00747A06" w:rsidP="00D9700C">
      <w:pPr>
        <w:pStyle w:val="Listi"/>
        <w:numPr>
          <w:ilvl w:val="2"/>
          <w:numId w:val="2"/>
        </w:numPr>
        <w:spacing w:before="0" w:after="0"/>
        <w:ind w:left="1701" w:hanging="567"/>
        <w:rPr>
          <w:sz w:val="20"/>
          <w:szCs w:val="20"/>
        </w:rPr>
      </w:pPr>
      <w:r>
        <w:rPr>
          <w:sz w:val="20"/>
          <w:szCs w:val="20"/>
        </w:rPr>
        <w:t>p</w:t>
      </w:r>
      <w:r w:rsidR="009223FB" w:rsidRPr="00640C6E">
        <w:rPr>
          <w:sz w:val="20"/>
          <w:szCs w:val="20"/>
        </w:rPr>
        <w:t xml:space="preserve">ay all </w:t>
      </w:r>
      <w:r w:rsidR="00705404" w:rsidRPr="00640C6E">
        <w:rPr>
          <w:sz w:val="20"/>
          <w:szCs w:val="20"/>
        </w:rPr>
        <w:t>money</w:t>
      </w:r>
      <w:r w:rsidR="009223FB" w:rsidRPr="00640C6E">
        <w:rPr>
          <w:sz w:val="20"/>
          <w:szCs w:val="20"/>
        </w:rPr>
        <w:t xml:space="preserve"> owing to the </w:t>
      </w:r>
      <w:r w:rsidR="00B5005F">
        <w:rPr>
          <w:sz w:val="20"/>
          <w:szCs w:val="20"/>
        </w:rPr>
        <w:t>Sub-Franchisor</w:t>
      </w:r>
      <w:r w:rsidR="009223FB" w:rsidRPr="00640C6E">
        <w:rPr>
          <w:sz w:val="20"/>
          <w:szCs w:val="20"/>
        </w:rPr>
        <w:t xml:space="preserve">, which shall bear interest at the </w:t>
      </w:r>
      <w:r w:rsidR="00C45DBE" w:rsidRPr="00640C6E">
        <w:rPr>
          <w:sz w:val="20"/>
          <w:szCs w:val="20"/>
        </w:rPr>
        <w:t xml:space="preserve">Interest Rate </w:t>
      </w:r>
      <w:r w:rsidR="009223FB" w:rsidRPr="00640C6E">
        <w:rPr>
          <w:sz w:val="20"/>
          <w:szCs w:val="20"/>
        </w:rPr>
        <w:t>compounding quarterly from the due date until paid;</w:t>
      </w:r>
    </w:p>
    <w:p w14:paraId="7E57D231" w14:textId="77777777" w:rsidR="00926773" w:rsidRPr="00640C6E" w:rsidRDefault="00926773" w:rsidP="00E676E2">
      <w:pPr>
        <w:pStyle w:val="Listi"/>
        <w:numPr>
          <w:ilvl w:val="0"/>
          <w:numId w:val="0"/>
        </w:numPr>
        <w:spacing w:before="0" w:after="0"/>
        <w:ind w:left="1701"/>
        <w:rPr>
          <w:sz w:val="20"/>
          <w:szCs w:val="20"/>
        </w:rPr>
      </w:pPr>
    </w:p>
    <w:p w14:paraId="03E9E8DF" w14:textId="779E1BA7" w:rsidR="009223FB" w:rsidRPr="00640C6E" w:rsidRDefault="00747A06" w:rsidP="00D9700C">
      <w:pPr>
        <w:pStyle w:val="Listi"/>
        <w:numPr>
          <w:ilvl w:val="2"/>
          <w:numId w:val="2"/>
        </w:numPr>
        <w:spacing w:before="0" w:after="0"/>
        <w:ind w:left="1701" w:hanging="567"/>
        <w:rPr>
          <w:sz w:val="20"/>
          <w:szCs w:val="20"/>
        </w:rPr>
      </w:pPr>
      <w:r>
        <w:rPr>
          <w:sz w:val="20"/>
          <w:szCs w:val="20"/>
        </w:rPr>
        <w:t>s</w:t>
      </w:r>
      <w:r w:rsidR="006576FA" w:rsidRPr="00640C6E">
        <w:rPr>
          <w:sz w:val="20"/>
          <w:szCs w:val="20"/>
        </w:rPr>
        <w:t xml:space="preserve">top </w:t>
      </w:r>
      <w:r w:rsidR="009223FB" w:rsidRPr="00640C6E">
        <w:rPr>
          <w:sz w:val="20"/>
          <w:szCs w:val="20"/>
        </w:rPr>
        <w:t>operat</w:t>
      </w:r>
      <w:r w:rsidR="006576FA" w:rsidRPr="00640C6E">
        <w:rPr>
          <w:sz w:val="20"/>
          <w:szCs w:val="20"/>
        </w:rPr>
        <w:t>ing or purporting to operate</w:t>
      </w:r>
      <w:r w:rsidR="009223FB" w:rsidRPr="00640C6E">
        <w:rPr>
          <w:sz w:val="20"/>
          <w:szCs w:val="20"/>
        </w:rPr>
        <w:t xml:space="preserve"> the </w:t>
      </w:r>
      <w:r w:rsidR="00E95810" w:rsidRPr="00640C6E">
        <w:rPr>
          <w:sz w:val="20"/>
          <w:szCs w:val="20"/>
        </w:rPr>
        <w:t>F</w:t>
      </w:r>
      <w:r w:rsidR="009223FB" w:rsidRPr="00640C6E">
        <w:rPr>
          <w:sz w:val="20"/>
          <w:szCs w:val="20"/>
        </w:rPr>
        <w:t xml:space="preserve">ranchised </w:t>
      </w:r>
      <w:r w:rsidR="00E95810" w:rsidRPr="00640C6E">
        <w:rPr>
          <w:sz w:val="20"/>
          <w:szCs w:val="20"/>
        </w:rPr>
        <w:t>B</w:t>
      </w:r>
      <w:r w:rsidR="009223FB" w:rsidRPr="00640C6E">
        <w:rPr>
          <w:sz w:val="20"/>
          <w:szCs w:val="20"/>
        </w:rPr>
        <w:t>usiness;</w:t>
      </w:r>
    </w:p>
    <w:p w14:paraId="77224B9F" w14:textId="77777777" w:rsidR="00926773" w:rsidRPr="00640C6E" w:rsidRDefault="00926773" w:rsidP="00E676E2">
      <w:pPr>
        <w:pStyle w:val="Listi"/>
        <w:numPr>
          <w:ilvl w:val="0"/>
          <w:numId w:val="0"/>
        </w:numPr>
        <w:spacing w:before="0" w:after="0"/>
        <w:ind w:left="1701"/>
        <w:rPr>
          <w:sz w:val="20"/>
          <w:szCs w:val="20"/>
        </w:rPr>
      </w:pPr>
    </w:p>
    <w:p w14:paraId="3F976391" w14:textId="1334B431" w:rsidR="00E003E5" w:rsidRPr="00640C6E" w:rsidRDefault="00747A06" w:rsidP="00D9700C">
      <w:pPr>
        <w:pStyle w:val="Listi"/>
        <w:numPr>
          <w:ilvl w:val="2"/>
          <w:numId w:val="2"/>
        </w:numPr>
        <w:spacing w:before="0" w:after="0"/>
        <w:ind w:left="1701" w:hanging="567"/>
        <w:rPr>
          <w:sz w:val="20"/>
          <w:szCs w:val="20"/>
        </w:rPr>
      </w:pPr>
      <w:r>
        <w:rPr>
          <w:sz w:val="20"/>
          <w:szCs w:val="20"/>
        </w:rPr>
        <w:t>s</w:t>
      </w:r>
      <w:r w:rsidR="006576FA" w:rsidRPr="00640C6E">
        <w:rPr>
          <w:sz w:val="20"/>
          <w:szCs w:val="20"/>
        </w:rPr>
        <w:t xml:space="preserve">top </w:t>
      </w:r>
      <w:r w:rsidR="00E003E5" w:rsidRPr="00640C6E">
        <w:rPr>
          <w:sz w:val="20"/>
          <w:szCs w:val="20"/>
        </w:rPr>
        <w:t>us</w:t>
      </w:r>
      <w:r w:rsidR="006576FA" w:rsidRPr="00640C6E">
        <w:rPr>
          <w:sz w:val="20"/>
          <w:szCs w:val="20"/>
        </w:rPr>
        <w:t>ing</w:t>
      </w:r>
      <w:r w:rsidR="00E003E5" w:rsidRPr="00640C6E">
        <w:rPr>
          <w:sz w:val="20"/>
          <w:szCs w:val="20"/>
        </w:rPr>
        <w:t xml:space="preserve"> </w:t>
      </w:r>
      <w:r w:rsidR="00B328AE" w:rsidRPr="00640C6E">
        <w:rPr>
          <w:sz w:val="20"/>
          <w:szCs w:val="20"/>
        </w:rPr>
        <w:t xml:space="preserve">the Business Name, </w:t>
      </w:r>
      <w:r w:rsidR="006576FA" w:rsidRPr="00640C6E">
        <w:rPr>
          <w:sz w:val="20"/>
          <w:szCs w:val="20"/>
        </w:rPr>
        <w:t xml:space="preserve">any of </w:t>
      </w:r>
      <w:r w:rsidR="00E003E5" w:rsidRPr="00640C6E">
        <w:rPr>
          <w:sz w:val="20"/>
          <w:szCs w:val="20"/>
        </w:rPr>
        <w:t>the Intellectual Property</w:t>
      </w:r>
      <w:r w:rsidR="006576FA" w:rsidRPr="00640C6E">
        <w:rPr>
          <w:sz w:val="20"/>
          <w:szCs w:val="20"/>
        </w:rPr>
        <w:t xml:space="preserve"> or </w:t>
      </w:r>
      <w:r w:rsidR="00E95810" w:rsidRPr="00640C6E">
        <w:rPr>
          <w:sz w:val="20"/>
          <w:szCs w:val="20"/>
        </w:rPr>
        <w:t>Confid</w:t>
      </w:r>
      <w:r w:rsidR="006576FA" w:rsidRPr="00640C6E">
        <w:rPr>
          <w:sz w:val="20"/>
          <w:szCs w:val="20"/>
        </w:rPr>
        <w:t xml:space="preserve">ential Information; </w:t>
      </w:r>
    </w:p>
    <w:p w14:paraId="69E47BEC" w14:textId="77777777" w:rsidR="00926773" w:rsidRPr="00640C6E" w:rsidRDefault="00926773" w:rsidP="00E676E2">
      <w:pPr>
        <w:pStyle w:val="Listi"/>
        <w:numPr>
          <w:ilvl w:val="0"/>
          <w:numId w:val="0"/>
        </w:numPr>
        <w:spacing w:before="0" w:after="0"/>
        <w:ind w:left="1701"/>
        <w:rPr>
          <w:sz w:val="20"/>
          <w:szCs w:val="20"/>
        </w:rPr>
      </w:pPr>
    </w:p>
    <w:p w14:paraId="2DD38021" w14:textId="20AF162B" w:rsidR="009A458B" w:rsidRPr="00640C6E" w:rsidRDefault="00747A06" w:rsidP="00D9700C">
      <w:pPr>
        <w:pStyle w:val="Listi"/>
        <w:numPr>
          <w:ilvl w:val="2"/>
          <w:numId w:val="2"/>
        </w:numPr>
        <w:spacing w:before="0" w:after="0"/>
        <w:ind w:left="1701" w:hanging="567"/>
        <w:rPr>
          <w:sz w:val="20"/>
          <w:szCs w:val="20"/>
        </w:rPr>
      </w:pPr>
      <w:r>
        <w:rPr>
          <w:sz w:val="20"/>
          <w:szCs w:val="20"/>
        </w:rPr>
        <w:t>r</w:t>
      </w:r>
      <w:r w:rsidR="009223FB" w:rsidRPr="00640C6E">
        <w:rPr>
          <w:sz w:val="20"/>
          <w:szCs w:val="20"/>
        </w:rPr>
        <w:t>eturn all property belonging to</w:t>
      </w:r>
      <w:r w:rsidR="00E003E5" w:rsidRPr="00640C6E">
        <w:rPr>
          <w:sz w:val="20"/>
          <w:szCs w:val="20"/>
        </w:rPr>
        <w:t xml:space="preserve"> or licensed by</w:t>
      </w:r>
      <w:r w:rsidR="009223FB" w:rsidRPr="00640C6E">
        <w:rPr>
          <w:sz w:val="20"/>
          <w:szCs w:val="20"/>
        </w:rPr>
        <w:t xml:space="preserve"> the </w:t>
      </w:r>
      <w:r w:rsidR="00B5005F">
        <w:rPr>
          <w:sz w:val="20"/>
          <w:szCs w:val="20"/>
        </w:rPr>
        <w:t>Sub-Franchisor</w:t>
      </w:r>
      <w:r w:rsidR="00E003E5" w:rsidRPr="00640C6E">
        <w:rPr>
          <w:sz w:val="20"/>
          <w:szCs w:val="20"/>
        </w:rPr>
        <w:t xml:space="preserve"> to the </w:t>
      </w:r>
      <w:r w:rsidR="00B5005F">
        <w:rPr>
          <w:sz w:val="20"/>
          <w:szCs w:val="20"/>
        </w:rPr>
        <w:t>Sub-Franchisor</w:t>
      </w:r>
      <w:r w:rsidR="009223FB" w:rsidRPr="00640C6E">
        <w:rPr>
          <w:sz w:val="20"/>
          <w:szCs w:val="20"/>
        </w:rPr>
        <w:t xml:space="preserve">; </w:t>
      </w:r>
    </w:p>
    <w:p w14:paraId="3556FBF5" w14:textId="77777777" w:rsidR="00926773" w:rsidRPr="00640C6E" w:rsidRDefault="00926773" w:rsidP="00E676E2">
      <w:pPr>
        <w:pStyle w:val="Listi"/>
        <w:numPr>
          <w:ilvl w:val="0"/>
          <w:numId w:val="0"/>
        </w:numPr>
        <w:spacing w:before="0" w:after="0"/>
        <w:ind w:left="1701"/>
        <w:rPr>
          <w:sz w:val="20"/>
          <w:szCs w:val="20"/>
        </w:rPr>
      </w:pPr>
    </w:p>
    <w:p w14:paraId="25E72C49" w14:textId="24638C44" w:rsidR="009223FB" w:rsidRPr="00640C6E" w:rsidRDefault="00747A06" w:rsidP="00D9700C">
      <w:pPr>
        <w:pStyle w:val="Listi"/>
        <w:numPr>
          <w:ilvl w:val="2"/>
          <w:numId w:val="2"/>
        </w:numPr>
        <w:spacing w:before="0" w:after="0"/>
        <w:ind w:left="1701" w:hanging="567"/>
        <w:rPr>
          <w:sz w:val="20"/>
          <w:szCs w:val="20"/>
        </w:rPr>
      </w:pPr>
      <w:r>
        <w:rPr>
          <w:sz w:val="20"/>
          <w:szCs w:val="20"/>
        </w:rPr>
        <w:t>c</w:t>
      </w:r>
      <w:r w:rsidR="009A458B" w:rsidRPr="00640C6E">
        <w:rPr>
          <w:sz w:val="20"/>
          <w:szCs w:val="20"/>
        </w:rPr>
        <w:t>ooperate in good faith and at its cost to ensure the orderly transition of Clients</w:t>
      </w:r>
      <w:r w:rsidR="00B93E12" w:rsidRPr="00640C6E">
        <w:rPr>
          <w:sz w:val="20"/>
          <w:szCs w:val="20"/>
        </w:rPr>
        <w:t xml:space="preserve"> as required by the </w:t>
      </w:r>
      <w:r w:rsidR="00B5005F">
        <w:rPr>
          <w:sz w:val="20"/>
          <w:szCs w:val="20"/>
        </w:rPr>
        <w:t>Sub-Franchisor</w:t>
      </w:r>
      <w:r w:rsidR="009A458B" w:rsidRPr="00640C6E">
        <w:rPr>
          <w:sz w:val="20"/>
          <w:szCs w:val="20"/>
        </w:rPr>
        <w:t xml:space="preserve">; </w:t>
      </w:r>
      <w:r w:rsidR="009223FB" w:rsidRPr="00640C6E">
        <w:rPr>
          <w:sz w:val="20"/>
          <w:szCs w:val="20"/>
        </w:rPr>
        <w:t>and</w:t>
      </w:r>
    </w:p>
    <w:p w14:paraId="60E23E9F" w14:textId="77777777" w:rsidR="00926773" w:rsidRPr="00640C6E" w:rsidRDefault="00926773" w:rsidP="00E676E2">
      <w:pPr>
        <w:pStyle w:val="Listi"/>
        <w:numPr>
          <w:ilvl w:val="0"/>
          <w:numId w:val="0"/>
        </w:numPr>
        <w:spacing w:before="0" w:after="0"/>
        <w:ind w:left="1701"/>
        <w:rPr>
          <w:sz w:val="20"/>
          <w:szCs w:val="20"/>
        </w:rPr>
      </w:pPr>
    </w:p>
    <w:p w14:paraId="309AAC23" w14:textId="0CA3A885" w:rsidR="009223FB" w:rsidRPr="00640C6E" w:rsidRDefault="00747A06" w:rsidP="00D9700C">
      <w:pPr>
        <w:pStyle w:val="Listi"/>
        <w:numPr>
          <w:ilvl w:val="2"/>
          <w:numId w:val="2"/>
        </w:numPr>
        <w:spacing w:before="0" w:after="0"/>
        <w:ind w:left="1701" w:hanging="567"/>
        <w:rPr>
          <w:sz w:val="20"/>
          <w:szCs w:val="20"/>
        </w:rPr>
      </w:pPr>
      <w:r>
        <w:rPr>
          <w:sz w:val="20"/>
          <w:szCs w:val="20"/>
        </w:rPr>
        <w:t>t</w:t>
      </w:r>
      <w:r w:rsidR="009223FB" w:rsidRPr="00640C6E">
        <w:rPr>
          <w:sz w:val="20"/>
          <w:szCs w:val="20"/>
        </w:rPr>
        <w:t xml:space="preserve">ransfer to the </w:t>
      </w:r>
      <w:r w:rsidR="00B5005F">
        <w:rPr>
          <w:sz w:val="20"/>
          <w:szCs w:val="20"/>
        </w:rPr>
        <w:t>Sub-Franchisor</w:t>
      </w:r>
      <w:r w:rsidR="009223FB" w:rsidRPr="00640C6E">
        <w:rPr>
          <w:sz w:val="20"/>
          <w:szCs w:val="20"/>
        </w:rPr>
        <w:t xml:space="preserve"> all telephone and fax connections and lines and any </w:t>
      </w:r>
      <w:r w:rsidR="00EF33D6" w:rsidRPr="00640C6E">
        <w:rPr>
          <w:sz w:val="20"/>
          <w:szCs w:val="20"/>
        </w:rPr>
        <w:t>webpage and</w:t>
      </w:r>
      <w:r w:rsidR="009223FB" w:rsidRPr="00640C6E">
        <w:rPr>
          <w:sz w:val="20"/>
          <w:szCs w:val="20"/>
        </w:rPr>
        <w:t xml:space="preserve"> do all things necessary to effect the changes that may be necessary at ASIC and the department of fair trading to record the cessation of the </w:t>
      </w:r>
      <w:r w:rsidR="00B328AE" w:rsidRPr="00640C6E">
        <w:rPr>
          <w:sz w:val="20"/>
          <w:szCs w:val="20"/>
        </w:rPr>
        <w:t xml:space="preserve">Franchised </w:t>
      </w:r>
      <w:r w:rsidR="009223FB" w:rsidRPr="00640C6E">
        <w:rPr>
          <w:sz w:val="20"/>
          <w:szCs w:val="20"/>
        </w:rPr>
        <w:t xml:space="preserve">business by the </w:t>
      </w:r>
      <w:r w:rsidR="00B5005F">
        <w:rPr>
          <w:sz w:val="20"/>
          <w:szCs w:val="20"/>
        </w:rPr>
        <w:t>Sub-Franchisee</w:t>
      </w:r>
      <w:r w:rsidR="009223FB" w:rsidRPr="00640C6E">
        <w:rPr>
          <w:sz w:val="20"/>
          <w:szCs w:val="20"/>
        </w:rPr>
        <w:t xml:space="preserve"> and continuation of it by the </w:t>
      </w:r>
      <w:r w:rsidR="00B5005F">
        <w:rPr>
          <w:sz w:val="20"/>
          <w:szCs w:val="20"/>
        </w:rPr>
        <w:t>Sub-Franchisor</w:t>
      </w:r>
      <w:r w:rsidR="009223FB" w:rsidRPr="00640C6E">
        <w:rPr>
          <w:sz w:val="20"/>
          <w:szCs w:val="20"/>
        </w:rPr>
        <w:t>.</w:t>
      </w:r>
    </w:p>
    <w:p w14:paraId="2D6493DA" w14:textId="77777777" w:rsidR="00240113" w:rsidRPr="00640C6E" w:rsidRDefault="00240113" w:rsidP="00240113">
      <w:pPr>
        <w:pStyle w:val="ListParagraph"/>
        <w:rPr>
          <w:rFonts w:cs="Arial"/>
          <w:sz w:val="20"/>
        </w:rPr>
      </w:pPr>
    </w:p>
    <w:p w14:paraId="2D6F9ACE" w14:textId="485D93E2" w:rsidR="000E4A3D" w:rsidRPr="00640C6E" w:rsidRDefault="000E4A3D" w:rsidP="00B175C2">
      <w:pPr>
        <w:pStyle w:val="Heading"/>
        <w:rPr>
          <w:rFonts w:cs="Arial"/>
          <w:sz w:val="20"/>
          <w:szCs w:val="20"/>
        </w:rPr>
      </w:pPr>
      <w:bookmarkStart w:id="66" w:name="_Toc461720735"/>
      <w:bookmarkStart w:id="67" w:name="_Toc528245853"/>
      <w:bookmarkStart w:id="68" w:name="_Toc86958011"/>
      <w:r w:rsidRPr="00640C6E">
        <w:rPr>
          <w:rFonts w:cs="Arial"/>
          <w:sz w:val="20"/>
          <w:szCs w:val="20"/>
        </w:rPr>
        <w:t>Dispute resolution</w:t>
      </w:r>
      <w:bookmarkEnd w:id="66"/>
      <w:bookmarkEnd w:id="67"/>
      <w:bookmarkEnd w:id="68"/>
    </w:p>
    <w:p w14:paraId="7CD9F362" w14:textId="77777777" w:rsidR="00926773" w:rsidRPr="00640C6E" w:rsidRDefault="00926773" w:rsidP="00BC3EC7">
      <w:pPr>
        <w:pStyle w:val="Paragraph"/>
        <w:spacing w:before="0" w:after="0"/>
        <w:rPr>
          <w:rFonts w:cs="Arial"/>
          <w:sz w:val="20"/>
          <w:szCs w:val="20"/>
        </w:rPr>
      </w:pPr>
    </w:p>
    <w:p w14:paraId="2D92953F" w14:textId="646E9F90" w:rsidR="000E4A3D" w:rsidRPr="00640C6E" w:rsidRDefault="000E4A3D" w:rsidP="00BC3EC7">
      <w:pPr>
        <w:pStyle w:val="Paragraph"/>
        <w:spacing w:before="0" w:after="0"/>
        <w:rPr>
          <w:rFonts w:cs="Arial"/>
          <w:sz w:val="20"/>
          <w:szCs w:val="20"/>
        </w:rPr>
      </w:pPr>
      <w:r w:rsidRPr="00640C6E">
        <w:rPr>
          <w:rFonts w:cs="Arial"/>
          <w:sz w:val="20"/>
          <w:szCs w:val="20"/>
        </w:rPr>
        <w:t xml:space="preserve">If a dispute arises between the parties, the complainant must not commence any court or arbitration proceedings, except where that party seeks urgent interlocutory relief, unless it has first complied with this </w:t>
      </w:r>
      <w:r w:rsidR="00285A17" w:rsidRPr="00640C6E">
        <w:rPr>
          <w:rFonts w:cs="Arial"/>
          <w:sz w:val="20"/>
          <w:szCs w:val="20"/>
        </w:rPr>
        <w:t>C</w:t>
      </w:r>
      <w:r w:rsidRPr="00640C6E">
        <w:rPr>
          <w:rFonts w:cs="Arial"/>
          <w:sz w:val="20"/>
          <w:szCs w:val="20"/>
        </w:rPr>
        <w:t>lause:</w:t>
      </w:r>
    </w:p>
    <w:p w14:paraId="0C144C20" w14:textId="77777777" w:rsidR="00926773" w:rsidRPr="00640C6E" w:rsidRDefault="00926773" w:rsidP="00E676E2">
      <w:pPr>
        <w:pStyle w:val="Paragraph"/>
        <w:spacing w:before="0" w:after="0"/>
        <w:rPr>
          <w:rFonts w:cs="Arial"/>
          <w:sz w:val="20"/>
          <w:szCs w:val="20"/>
        </w:rPr>
      </w:pPr>
    </w:p>
    <w:p w14:paraId="6B746581" w14:textId="77777777" w:rsidR="000E4A3D" w:rsidRPr="00640C6E" w:rsidRDefault="000E4A3D" w:rsidP="00E02E87">
      <w:pPr>
        <w:pStyle w:val="Lista"/>
        <w:numPr>
          <w:ilvl w:val="1"/>
          <w:numId w:val="10"/>
        </w:numPr>
        <w:spacing w:before="0" w:after="0"/>
        <w:rPr>
          <w:b/>
          <w:sz w:val="20"/>
          <w:szCs w:val="20"/>
        </w:rPr>
      </w:pPr>
      <w:r w:rsidRPr="00640C6E">
        <w:rPr>
          <w:b/>
          <w:sz w:val="20"/>
          <w:szCs w:val="20"/>
        </w:rPr>
        <w:lastRenderedPageBreak/>
        <w:t>Notification</w:t>
      </w:r>
    </w:p>
    <w:p w14:paraId="4D671B25" w14:textId="77777777" w:rsidR="00926773" w:rsidRPr="00640C6E" w:rsidRDefault="00926773" w:rsidP="00BC3EC7">
      <w:pPr>
        <w:pStyle w:val="Lista"/>
        <w:numPr>
          <w:ilvl w:val="0"/>
          <w:numId w:val="0"/>
        </w:numPr>
        <w:spacing w:before="0" w:after="0"/>
        <w:ind w:left="1134"/>
        <w:rPr>
          <w:sz w:val="20"/>
          <w:szCs w:val="20"/>
          <w:lang w:val="en-GB"/>
        </w:rPr>
      </w:pPr>
    </w:p>
    <w:p w14:paraId="6B66FAF9" w14:textId="088FEDE6" w:rsidR="000E4A3D" w:rsidRPr="00640C6E" w:rsidRDefault="000E4A3D" w:rsidP="00BC3EC7">
      <w:pPr>
        <w:pStyle w:val="Lista"/>
        <w:numPr>
          <w:ilvl w:val="0"/>
          <w:numId w:val="0"/>
        </w:numPr>
        <w:spacing w:before="0" w:after="0"/>
        <w:ind w:left="1134"/>
        <w:rPr>
          <w:sz w:val="20"/>
          <w:szCs w:val="20"/>
          <w:lang w:val="en-GB"/>
        </w:rPr>
      </w:pPr>
      <w:r w:rsidRPr="00640C6E">
        <w:rPr>
          <w:sz w:val="20"/>
          <w:szCs w:val="20"/>
          <w:lang w:val="en-GB"/>
        </w:rPr>
        <w:t>The complainant must inform the respondent in writing of the following:</w:t>
      </w:r>
    </w:p>
    <w:p w14:paraId="14A643BC" w14:textId="77777777" w:rsidR="00926773" w:rsidRPr="00640C6E" w:rsidRDefault="00926773" w:rsidP="00E676E2">
      <w:pPr>
        <w:pStyle w:val="Lista"/>
        <w:numPr>
          <w:ilvl w:val="0"/>
          <w:numId w:val="0"/>
        </w:numPr>
        <w:spacing w:before="0" w:after="0"/>
        <w:ind w:left="1134"/>
        <w:rPr>
          <w:sz w:val="20"/>
          <w:szCs w:val="20"/>
          <w:lang w:val="en-GB"/>
        </w:rPr>
      </w:pPr>
    </w:p>
    <w:p w14:paraId="68B71F10" w14:textId="4E2318E4" w:rsidR="000E4A3D" w:rsidRPr="00640C6E" w:rsidRDefault="008C73A1" w:rsidP="00B175C2">
      <w:pPr>
        <w:pStyle w:val="Listi"/>
        <w:numPr>
          <w:ilvl w:val="2"/>
          <w:numId w:val="2"/>
        </w:numPr>
        <w:spacing w:before="0" w:after="0"/>
        <w:ind w:left="1701" w:hanging="567"/>
        <w:rPr>
          <w:sz w:val="20"/>
          <w:szCs w:val="20"/>
        </w:rPr>
      </w:pPr>
      <w:r>
        <w:rPr>
          <w:sz w:val="20"/>
          <w:szCs w:val="20"/>
        </w:rPr>
        <w:t>t</w:t>
      </w:r>
      <w:r w:rsidR="000E4A3D" w:rsidRPr="00640C6E">
        <w:rPr>
          <w:sz w:val="20"/>
          <w:szCs w:val="20"/>
        </w:rPr>
        <w:t>he nature of the dispute;</w:t>
      </w:r>
    </w:p>
    <w:p w14:paraId="66E7F8A1" w14:textId="77777777" w:rsidR="00926773" w:rsidRPr="00640C6E" w:rsidRDefault="00926773" w:rsidP="00E676E2">
      <w:pPr>
        <w:pStyle w:val="Listi"/>
        <w:numPr>
          <w:ilvl w:val="0"/>
          <w:numId w:val="0"/>
        </w:numPr>
        <w:tabs>
          <w:tab w:val="num" w:pos="1701"/>
        </w:tabs>
        <w:spacing w:before="0" w:after="0"/>
        <w:ind w:left="1701" w:hanging="567"/>
        <w:rPr>
          <w:sz w:val="20"/>
          <w:szCs w:val="20"/>
        </w:rPr>
      </w:pPr>
    </w:p>
    <w:p w14:paraId="542F8559" w14:textId="18644D47" w:rsidR="000E4A3D" w:rsidRPr="00640C6E" w:rsidRDefault="008C73A1" w:rsidP="00B175C2">
      <w:pPr>
        <w:pStyle w:val="Listi"/>
        <w:numPr>
          <w:ilvl w:val="2"/>
          <w:numId w:val="2"/>
        </w:numPr>
        <w:spacing w:before="0" w:after="0"/>
        <w:ind w:left="1701" w:hanging="567"/>
        <w:rPr>
          <w:sz w:val="20"/>
          <w:szCs w:val="20"/>
        </w:rPr>
      </w:pPr>
      <w:r>
        <w:rPr>
          <w:sz w:val="20"/>
          <w:szCs w:val="20"/>
        </w:rPr>
        <w:t>t</w:t>
      </w:r>
      <w:r w:rsidR="000E4A3D" w:rsidRPr="00640C6E">
        <w:rPr>
          <w:sz w:val="20"/>
          <w:szCs w:val="20"/>
        </w:rPr>
        <w:t>he outcome the complainant desires, and</w:t>
      </w:r>
    </w:p>
    <w:p w14:paraId="2517B02A" w14:textId="77777777" w:rsidR="00926773" w:rsidRPr="00640C6E" w:rsidRDefault="00926773" w:rsidP="00E676E2">
      <w:pPr>
        <w:pStyle w:val="Listi"/>
        <w:numPr>
          <w:ilvl w:val="0"/>
          <w:numId w:val="0"/>
        </w:numPr>
        <w:tabs>
          <w:tab w:val="num" w:pos="1701"/>
        </w:tabs>
        <w:spacing w:before="0" w:after="0"/>
        <w:ind w:left="1701" w:hanging="567"/>
        <w:rPr>
          <w:sz w:val="20"/>
          <w:szCs w:val="20"/>
        </w:rPr>
      </w:pPr>
    </w:p>
    <w:p w14:paraId="3E1B8DAF" w14:textId="2CADB9DA" w:rsidR="000E4A3D" w:rsidRPr="00640C6E" w:rsidRDefault="008C73A1" w:rsidP="00B175C2">
      <w:pPr>
        <w:pStyle w:val="Listi"/>
        <w:numPr>
          <w:ilvl w:val="2"/>
          <w:numId w:val="2"/>
        </w:numPr>
        <w:spacing w:before="0" w:after="0"/>
        <w:ind w:left="1701" w:hanging="567"/>
        <w:rPr>
          <w:sz w:val="20"/>
          <w:szCs w:val="20"/>
        </w:rPr>
      </w:pPr>
      <w:r>
        <w:rPr>
          <w:sz w:val="20"/>
          <w:szCs w:val="20"/>
        </w:rPr>
        <w:t>t</w:t>
      </w:r>
      <w:r w:rsidR="000E4A3D" w:rsidRPr="00640C6E">
        <w:rPr>
          <w:sz w:val="20"/>
          <w:szCs w:val="20"/>
        </w:rPr>
        <w:t>he action the complainant believes will settle the dispute.</w:t>
      </w:r>
    </w:p>
    <w:p w14:paraId="3D4FD3E0" w14:textId="77777777" w:rsidR="00926773" w:rsidRPr="00640C6E" w:rsidRDefault="00926773" w:rsidP="00E676E2">
      <w:pPr>
        <w:pStyle w:val="Lista"/>
        <w:numPr>
          <w:ilvl w:val="0"/>
          <w:numId w:val="0"/>
        </w:numPr>
        <w:spacing w:before="0" w:after="0"/>
        <w:ind w:left="1134"/>
        <w:rPr>
          <w:b/>
          <w:sz w:val="20"/>
          <w:szCs w:val="20"/>
        </w:rPr>
      </w:pPr>
    </w:p>
    <w:p w14:paraId="4217510F" w14:textId="5F7597DD" w:rsidR="000E4A3D" w:rsidRPr="00640C6E" w:rsidRDefault="000E4A3D" w:rsidP="00E02E87">
      <w:pPr>
        <w:pStyle w:val="Lista"/>
        <w:numPr>
          <w:ilvl w:val="1"/>
          <w:numId w:val="10"/>
        </w:numPr>
        <w:spacing w:before="0" w:after="0"/>
        <w:rPr>
          <w:b/>
          <w:sz w:val="20"/>
          <w:szCs w:val="20"/>
        </w:rPr>
      </w:pPr>
      <w:r w:rsidRPr="00640C6E">
        <w:rPr>
          <w:b/>
          <w:sz w:val="20"/>
          <w:szCs w:val="20"/>
        </w:rPr>
        <w:t>Endeavour to resolve dispute</w:t>
      </w:r>
    </w:p>
    <w:p w14:paraId="08A9B89E" w14:textId="77777777" w:rsidR="00926773" w:rsidRPr="00640C6E" w:rsidRDefault="00926773" w:rsidP="00BC3EC7">
      <w:pPr>
        <w:pStyle w:val="Lista"/>
        <w:numPr>
          <w:ilvl w:val="0"/>
          <w:numId w:val="0"/>
        </w:numPr>
        <w:spacing w:before="0" w:after="0"/>
        <w:ind w:left="1134"/>
        <w:rPr>
          <w:sz w:val="20"/>
          <w:szCs w:val="20"/>
          <w:lang w:val="en-GB"/>
        </w:rPr>
      </w:pPr>
    </w:p>
    <w:p w14:paraId="138D882A" w14:textId="7712007D" w:rsidR="000E4A3D" w:rsidRPr="00640C6E" w:rsidRDefault="000E4A3D" w:rsidP="00E676E2">
      <w:pPr>
        <w:pStyle w:val="Lista"/>
        <w:numPr>
          <w:ilvl w:val="0"/>
          <w:numId w:val="0"/>
        </w:numPr>
        <w:spacing w:before="0" w:after="0"/>
        <w:ind w:left="1134"/>
        <w:rPr>
          <w:sz w:val="20"/>
          <w:szCs w:val="20"/>
          <w:lang w:val="en-GB"/>
        </w:rPr>
      </w:pPr>
      <w:r w:rsidRPr="00640C6E">
        <w:rPr>
          <w:sz w:val="20"/>
          <w:szCs w:val="20"/>
          <w:lang w:val="en-GB"/>
        </w:rPr>
        <w:t>On receipt of the complaint by the respondent, both parties will make every effort to resolve the dispute by mutual negotiation within 14 business days.</w:t>
      </w:r>
    </w:p>
    <w:p w14:paraId="294DC1F7" w14:textId="77777777" w:rsidR="00926773" w:rsidRPr="00640C6E" w:rsidRDefault="00926773" w:rsidP="00E676E2">
      <w:pPr>
        <w:pStyle w:val="Lista"/>
        <w:numPr>
          <w:ilvl w:val="0"/>
          <w:numId w:val="0"/>
        </w:numPr>
        <w:spacing w:before="0" w:after="0"/>
        <w:ind w:left="1134"/>
        <w:rPr>
          <w:b/>
          <w:sz w:val="20"/>
          <w:szCs w:val="20"/>
        </w:rPr>
      </w:pPr>
    </w:p>
    <w:p w14:paraId="37AD7353" w14:textId="7780F541" w:rsidR="000E4A3D" w:rsidRPr="00640C6E" w:rsidRDefault="000E4A3D" w:rsidP="00E02E87">
      <w:pPr>
        <w:pStyle w:val="Lista"/>
        <w:numPr>
          <w:ilvl w:val="1"/>
          <w:numId w:val="10"/>
        </w:numPr>
        <w:spacing w:before="0" w:after="0"/>
        <w:rPr>
          <w:b/>
          <w:sz w:val="20"/>
          <w:szCs w:val="20"/>
        </w:rPr>
      </w:pPr>
      <w:r w:rsidRPr="00640C6E">
        <w:rPr>
          <w:b/>
          <w:sz w:val="20"/>
          <w:szCs w:val="20"/>
        </w:rPr>
        <w:t>Mediation</w:t>
      </w:r>
    </w:p>
    <w:p w14:paraId="3A6B6FC7" w14:textId="77777777" w:rsidR="00926773" w:rsidRPr="00640C6E" w:rsidRDefault="00926773" w:rsidP="00BC3EC7">
      <w:pPr>
        <w:pStyle w:val="Lista"/>
        <w:numPr>
          <w:ilvl w:val="0"/>
          <w:numId w:val="0"/>
        </w:numPr>
        <w:spacing w:before="0" w:after="0"/>
        <w:ind w:left="1134"/>
        <w:rPr>
          <w:sz w:val="20"/>
          <w:szCs w:val="20"/>
          <w:lang w:val="en-GB"/>
        </w:rPr>
      </w:pPr>
    </w:p>
    <w:p w14:paraId="142DF63F" w14:textId="40BD54CF" w:rsidR="000E4A3D" w:rsidRPr="00640C6E" w:rsidRDefault="000E4A3D" w:rsidP="00E676E2">
      <w:pPr>
        <w:pStyle w:val="Lista"/>
        <w:numPr>
          <w:ilvl w:val="0"/>
          <w:numId w:val="0"/>
        </w:numPr>
        <w:spacing w:before="0" w:after="0"/>
        <w:ind w:left="1134"/>
        <w:rPr>
          <w:sz w:val="20"/>
          <w:szCs w:val="20"/>
          <w:lang w:val="en-GB"/>
        </w:rPr>
      </w:pPr>
      <w:r w:rsidRPr="00640C6E">
        <w:rPr>
          <w:sz w:val="20"/>
          <w:szCs w:val="20"/>
          <w:lang w:val="en-GB"/>
        </w:rPr>
        <w:t>Any unresolved dispute or difference whatsoever arising out of or in connection with this contract shall be submitted to mediation under the Mediation Rules of the Resolution Institute.</w:t>
      </w:r>
    </w:p>
    <w:p w14:paraId="54FBF4E1" w14:textId="77777777" w:rsidR="00926773" w:rsidRPr="00640C6E" w:rsidRDefault="00926773" w:rsidP="00F74DF6">
      <w:pPr>
        <w:pStyle w:val="Lista"/>
        <w:numPr>
          <w:ilvl w:val="0"/>
          <w:numId w:val="0"/>
        </w:numPr>
        <w:spacing w:before="0" w:after="0"/>
        <w:ind w:left="1134"/>
        <w:rPr>
          <w:b/>
          <w:sz w:val="20"/>
          <w:szCs w:val="20"/>
        </w:rPr>
      </w:pPr>
    </w:p>
    <w:p w14:paraId="424C801D" w14:textId="33BF8271" w:rsidR="000E4A3D" w:rsidRPr="00640C6E" w:rsidRDefault="000E4A3D" w:rsidP="00E02E87">
      <w:pPr>
        <w:pStyle w:val="Lista"/>
        <w:numPr>
          <w:ilvl w:val="1"/>
          <w:numId w:val="10"/>
        </w:numPr>
        <w:spacing w:before="0" w:after="0"/>
        <w:rPr>
          <w:b/>
          <w:sz w:val="20"/>
          <w:szCs w:val="20"/>
        </w:rPr>
      </w:pPr>
      <w:r w:rsidRPr="00640C6E">
        <w:rPr>
          <w:b/>
          <w:sz w:val="20"/>
          <w:szCs w:val="20"/>
        </w:rPr>
        <w:t>Survival of this clause</w:t>
      </w:r>
    </w:p>
    <w:p w14:paraId="64B051DE" w14:textId="77777777" w:rsidR="00926773" w:rsidRPr="00640C6E" w:rsidRDefault="00926773" w:rsidP="00F74DF6">
      <w:pPr>
        <w:pStyle w:val="Lista"/>
        <w:numPr>
          <w:ilvl w:val="0"/>
          <w:numId w:val="0"/>
        </w:numPr>
        <w:spacing w:before="0" w:after="0"/>
        <w:ind w:left="1134"/>
        <w:rPr>
          <w:sz w:val="20"/>
          <w:szCs w:val="20"/>
          <w:lang w:val="en-GB"/>
        </w:rPr>
      </w:pPr>
    </w:p>
    <w:p w14:paraId="0939ECC0" w14:textId="4FA7EBF9" w:rsidR="00926773" w:rsidRPr="00640C6E" w:rsidRDefault="000E4A3D" w:rsidP="00F74DF6">
      <w:pPr>
        <w:pStyle w:val="Lista"/>
        <w:numPr>
          <w:ilvl w:val="0"/>
          <w:numId w:val="0"/>
        </w:numPr>
        <w:spacing w:before="0" w:after="0"/>
        <w:ind w:left="1134"/>
        <w:rPr>
          <w:sz w:val="20"/>
          <w:szCs w:val="20"/>
          <w:lang w:val="en-GB"/>
        </w:rPr>
      </w:pPr>
      <w:r w:rsidRPr="00640C6E">
        <w:rPr>
          <w:sz w:val="20"/>
          <w:szCs w:val="20"/>
          <w:lang w:val="en-GB"/>
        </w:rPr>
        <w:t xml:space="preserve">This </w:t>
      </w:r>
      <w:r w:rsidR="00285A17" w:rsidRPr="00640C6E">
        <w:rPr>
          <w:sz w:val="20"/>
          <w:szCs w:val="20"/>
          <w:lang w:val="en-GB"/>
        </w:rPr>
        <w:t>C</w:t>
      </w:r>
      <w:r w:rsidRPr="00640C6E">
        <w:rPr>
          <w:sz w:val="20"/>
          <w:szCs w:val="20"/>
          <w:lang w:val="en-GB"/>
        </w:rPr>
        <w:t xml:space="preserve">lause survives </w:t>
      </w:r>
      <w:r w:rsidR="00F57D6E" w:rsidRPr="00640C6E">
        <w:rPr>
          <w:sz w:val="20"/>
          <w:szCs w:val="20"/>
          <w:lang w:val="en-GB"/>
        </w:rPr>
        <w:t>term</w:t>
      </w:r>
      <w:r w:rsidRPr="00640C6E">
        <w:rPr>
          <w:sz w:val="20"/>
          <w:szCs w:val="20"/>
          <w:lang w:val="en-GB"/>
        </w:rPr>
        <w:t xml:space="preserve">ination of this </w:t>
      </w:r>
      <w:r w:rsidR="009061F2" w:rsidRPr="00640C6E">
        <w:rPr>
          <w:sz w:val="20"/>
          <w:szCs w:val="20"/>
          <w:lang w:val="en-GB"/>
        </w:rPr>
        <w:t>Agreement</w:t>
      </w:r>
      <w:r w:rsidRPr="00640C6E">
        <w:rPr>
          <w:sz w:val="20"/>
          <w:szCs w:val="20"/>
          <w:lang w:val="en-GB"/>
        </w:rPr>
        <w:t>.</w:t>
      </w:r>
    </w:p>
    <w:p w14:paraId="0BDBBF57" w14:textId="58BF40D9" w:rsidR="000E4A3D" w:rsidRPr="00640C6E" w:rsidRDefault="000E4A3D" w:rsidP="00F74DF6">
      <w:pPr>
        <w:pStyle w:val="Lista"/>
        <w:numPr>
          <w:ilvl w:val="0"/>
          <w:numId w:val="0"/>
        </w:numPr>
        <w:spacing w:before="0" w:after="0"/>
        <w:ind w:left="1134" w:hanging="567"/>
        <w:rPr>
          <w:sz w:val="20"/>
          <w:szCs w:val="20"/>
          <w:lang w:val="en-GB"/>
        </w:rPr>
      </w:pPr>
    </w:p>
    <w:p w14:paraId="3CCFF5BC" w14:textId="4A2DF3E4" w:rsidR="009061F2" w:rsidRPr="00640C6E" w:rsidRDefault="009061F2" w:rsidP="00F74DF6">
      <w:pPr>
        <w:pStyle w:val="Heading"/>
        <w:spacing w:before="0" w:after="0"/>
        <w:rPr>
          <w:rFonts w:cs="Arial"/>
          <w:sz w:val="20"/>
          <w:szCs w:val="20"/>
        </w:rPr>
      </w:pPr>
      <w:bookmarkStart w:id="69" w:name="_Toc86958012"/>
      <w:r w:rsidRPr="00640C6E">
        <w:rPr>
          <w:rFonts w:cs="Arial"/>
          <w:sz w:val="20"/>
          <w:szCs w:val="20"/>
          <w:lang w:val="en-AU"/>
        </w:rPr>
        <w:t>Security</w:t>
      </w:r>
      <w:bookmarkEnd w:id="69"/>
      <w:r w:rsidRPr="00640C6E">
        <w:rPr>
          <w:rFonts w:cs="Arial"/>
          <w:sz w:val="20"/>
          <w:szCs w:val="20"/>
          <w:lang w:val="en-AU"/>
        </w:rPr>
        <w:t xml:space="preserve"> </w:t>
      </w:r>
    </w:p>
    <w:p w14:paraId="3EA20D60" w14:textId="77777777" w:rsidR="00926773" w:rsidRPr="00640C6E" w:rsidRDefault="00926773" w:rsidP="00F74DF6">
      <w:pPr>
        <w:pStyle w:val="ListParagraph"/>
        <w:ind w:left="1134"/>
        <w:jc w:val="both"/>
        <w:rPr>
          <w:rFonts w:cs="Arial"/>
          <w:sz w:val="20"/>
        </w:rPr>
      </w:pPr>
    </w:p>
    <w:p w14:paraId="0E643B8C" w14:textId="2F47858A" w:rsidR="00286A5D" w:rsidRPr="00640C6E" w:rsidRDefault="00286A5D" w:rsidP="00F74DF6">
      <w:pPr>
        <w:pStyle w:val="Lista"/>
        <w:spacing w:before="0" w:after="0"/>
        <w:rPr>
          <w:sz w:val="20"/>
          <w:szCs w:val="20"/>
        </w:rPr>
      </w:pPr>
      <w:r w:rsidRPr="00640C6E">
        <w:rPr>
          <w:sz w:val="20"/>
          <w:szCs w:val="20"/>
        </w:rPr>
        <w:t xml:space="preserve">The </w:t>
      </w:r>
      <w:r w:rsidR="00B5005F">
        <w:rPr>
          <w:sz w:val="20"/>
          <w:szCs w:val="20"/>
        </w:rPr>
        <w:t>Sub-Franchisee</w:t>
      </w:r>
      <w:r w:rsidRPr="00640C6E">
        <w:rPr>
          <w:sz w:val="20"/>
          <w:szCs w:val="20"/>
        </w:rPr>
        <w:t>:</w:t>
      </w:r>
    </w:p>
    <w:p w14:paraId="304F629B" w14:textId="77777777" w:rsidR="00286A5D" w:rsidRPr="00640C6E" w:rsidRDefault="00286A5D" w:rsidP="00F74DF6">
      <w:pPr>
        <w:pStyle w:val="ListParagraph"/>
        <w:ind w:left="1134"/>
        <w:jc w:val="both"/>
        <w:rPr>
          <w:rFonts w:cs="Arial"/>
          <w:sz w:val="20"/>
        </w:rPr>
      </w:pPr>
    </w:p>
    <w:p w14:paraId="0FDDFE1A" w14:textId="35B68857" w:rsidR="005B2CD2" w:rsidRPr="00640C6E" w:rsidRDefault="008C73A1" w:rsidP="00F74DF6">
      <w:pPr>
        <w:pStyle w:val="Listi"/>
        <w:spacing w:before="0" w:after="0"/>
        <w:rPr>
          <w:sz w:val="20"/>
          <w:szCs w:val="20"/>
        </w:rPr>
      </w:pPr>
      <w:r>
        <w:rPr>
          <w:sz w:val="20"/>
          <w:szCs w:val="20"/>
        </w:rPr>
        <w:t>a</w:t>
      </w:r>
      <w:r w:rsidR="00286A5D" w:rsidRPr="00640C6E">
        <w:rPr>
          <w:sz w:val="20"/>
          <w:szCs w:val="20"/>
        </w:rPr>
        <w:t xml:space="preserve">cknowledges that this Agreement gives rise to a Security Interest in the </w:t>
      </w:r>
      <w:r w:rsidR="005B2CD2" w:rsidRPr="00640C6E">
        <w:rPr>
          <w:sz w:val="20"/>
          <w:szCs w:val="20"/>
        </w:rPr>
        <w:t xml:space="preserve">Franchised </w:t>
      </w:r>
      <w:r w:rsidR="00286A5D" w:rsidRPr="00640C6E">
        <w:rPr>
          <w:sz w:val="20"/>
          <w:szCs w:val="20"/>
        </w:rPr>
        <w:t xml:space="preserve">Business and over the Secured Property in favour of the </w:t>
      </w:r>
      <w:r w:rsidR="00B5005F">
        <w:rPr>
          <w:sz w:val="20"/>
          <w:szCs w:val="20"/>
        </w:rPr>
        <w:t>Sub-Franchisor</w:t>
      </w:r>
      <w:r w:rsidR="00286A5D" w:rsidRPr="00640C6E">
        <w:rPr>
          <w:sz w:val="20"/>
          <w:szCs w:val="20"/>
        </w:rPr>
        <w:t xml:space="preserve"> as security for the </w:t>
      </w:r>
      <w:r w:rsidR="00B5005F">
        <w:rPr>
          <w:sz w:val="20"/>
          <w:szCs w:val="20"/>
        </w:rPr>
        <w:t>Sub-Franchisee</w:t>
      </w:r>
      <w:r w:rsidR="00286A5D" w:rsidRPr="00640C6E">
        <w:rPr>
          <w:sz w:val="20"/>
          <w:szCs w:val="20"/>
        </w:rPr>
        <w:t>’s performance of its obligations under this Agreement; and</w:t>
      </w:r>
    </w:p>
    <w:p w14:paraId="66AF03A8" w14:textId="77777777" w:rsidR="005B2CD2" w:rsidRPr="00640C6E" w:rsidRDefault="005B2CD2" w:rsidP="00F74DF6">
      <w:pPr>
        <w:pStyle w:val="ListParagraph"/>
        <w:tabs>
          <w:tab w:val="num" w:pos="1701"/>
        </w:tabs>
        <w:ind w:left="1701" w:hanging="567"/>
        <w:jc w:val="both"/>
        <w:rPr>
          <w:rFonts w:cs="Arial"/>
          <w:sz w:val="20"/>
        </w:rPr>
      </w:pPr>
    </w:p>
    <w:p w14:paraId="7969B021" w14:textId="303E199E" w:rsidR="00286A5D" w:rsidRPr="00640C6E" w:rsidRDefault="008C73A1" w:rsidP="00F74DF6">
      <w:pPr>
        <w:pStyle w:val="Listi"/>
        <w:spacing w:before="0" w:after="0"/>
        <w:rPr>
          <w:sz w:val="20"/>
          <w:szCs w:val="20"/>
        </w:rPr>
      </w:pPr>
      <w:bookmarkStart w:id="70" w:name="_Hlk51172807"/>
      <w:r>
        <w:rPr>
          <w:sz w:val="20"/>
          <w:szCs w:val="20"/>
        </w:rPr>
        <w:t>a</w:t>
      </w:r>
      <w:r w:rsidR="00286A5D" w:rsidRPr="00640C6E">
        <w:rPr>
          <w:sz w:val="20"/>
          <w:szCs w:val="20"/>
        </w:rPr>
        <w:t>gree</w:t>
      </w:r>
      <w:r w:rsidR="005B2CD2" w:rsidRPr="00640C6E">
        <w:rPr>
          <w:sz w:val="20"/>
          <w:szCs w:val="20"/>
        </w:rPr>
        <w:t>s</w:t>
      </w:r>
      <w:r w:rsidR="00286A5D" w:rsidRPr="00640C6E">
        <w:rPr>
          <w:sz w:val="20"/>
          <w:szCs w:val="20"/>
        </w:rPr>
        <w:t xml:space="preserve"> to do everything, at their own Cost, which the </w:t>
      </w:r>
      <w:r w:rsidR="00B5005F">
        <w:rPr>
          <w:sz w:val="20"/>
          <w:szCs w:val="20"/>
        </w:rPr>
        <w:t>Sub-Franchisor</w:t>
      </w:r>
      <w:r w:rsidR="00286A5D" w:rsidRPr="00640C6E">
        <w:rPr>
          <w:sz w:val="20"/>
          <w:szCs w:val="20"/>
        </w:rPr>
        <w:t xml:space="preserve"> reasonably requires to be done for the purpose of ensuring that any Security Interest is enforceable, </w:t>
      </w:r>
      <w:proofErr w:type="gramStart"/>
      <w:r w:rsidR="00286A5D" w:rsidRPr="00640C6E">
        <w:rPr>
          <w:sz w:val="20"/>
          <w:szCs w:val="20"/>
        </w:rPr>
        <w:t>perfected</w:t>
      </w:r>
      <w:proofErr w:type="gramEnd"/>
      <w:r w:rsidR="00286A5D" w:rsidRPr="00640C6E">
        <w:rPr>
          <w:sz w:val="20"/>
          <w:szCs w:val="20"/>
        </w:rPr>
        <w:t xml:space="preserve"> and effective and continues to be so; </w:t>
      </w:r>
    </w:p>
    <w:p w14:paraId="2207FC84" w14:textId="77777777" w:rsidR="0030454F" w:rsidRPr="00640C6E" w:rsidRDefault="0030454F" w:rsidP="00F74DF6">
      <w:pPr>
        <w:pStyle w:val="ListParagraph"/>
        <w:tabs>
          <w:tab w:val="num" w:pos="1701"/>
        </w:tabs>
        <w:ind w:left="1701" w:hanging="567"/>
        <w:rPr>
          <w:rFonts w:cs="Arial"/>
          <w:sz w:val="20"/>
        </w:rPr>
      </w:pPr>
    </w:p>
    <w:bookmarkEnd w:id="70"/>
    <w:p w14:paraId="4481AE35" w14:textId="578C8C5F" w:rsidR="00286A5D" w:rsidRPr="00640C6E" w:rsidRDefault="008C73A1" w:rsidP="00F74DF6">
      <w:pPr>
        <w:pStyle w:val="Listi"/>
        <w:spacing w:before="0" w:after="0"/>
        <w:rPr>
          <w:sz w:val="20"/>
          <w:szCs w:val="20"/>
        </w:rPr>
      </w:pPr>
      <w:r>
        <w:rPr>
          <w:sz w:val="20"/>
          <w:szCs w:val="20"/>
        </w:rPr>
        <w:t>a</w:t>
      </w:r>
      <w:r w:rsidR="00286A5D" w:rsidRPr="00640C6E">
        <w:rPr>
          <w:sz w:val="20"/>
          <w:szCs w:val="20"/>
        </w:rPr>
        <w:t>gree</w:t>
      </w:r>
      <w:r w:rsidR="0030454F" w:rsidRPr="00640C6E">
        <w:rPr>
          <w:sz w:val="20"/>
          <w:szCs w:val="20"/>
        </w:rPr>
        <w:t>s</w:t>
      </w:r>
      <w:r w:rsidR="00286A5D" w:rsidRPr="00640C6E">
        <w:rPr>
          <w:sz w:val="20"/>
          <w:szCs w:val="20"/>
        </w:rPr>
        <w:t xml:space="preserve"> to provide such additional security as the </w:t>
      </w:r>
      <w:r w:rsidR="00B5005F">
        <w:rPr>
          <w:sz w:val="20"/>
          <w:szCs w:val="20"/>
        </w:rPr>
        <w:t>Sub-Franchisor</w:t>
      </w:r>
      <w:r w:rsidR="00286A5D" w:rsidRPr="00640C6E">
        <w:rPr>
          <w:sz w:val="20"/>
          <w:szCs w:val="20"/>
        </w:rPr>
        <w:t xml:space="preserve"> may require at any time during the Term, as further security of the</w:t>
      </w:r>
      <w:r w:rsidR="009805DD" w:rsidRPr="00640C6E">
        <w:rPr>
          <w:sz w:val="20"/>
          <w:szCs w:val="20"/>
        </w:rPr>
        <w:t xml:space="preserve"> </w:t>
      </w:r>
      <w:r w:rsidR="00B5005F">
        <w:rPr>
          <w:sz w:val="20"/>
          <w:szCs w:val="20"/>
        </w:rPr>
        <w:t>Sub-Franchisee</w:t>
      </w:r>
      <w:r w:rsidR="00286A5D" w:rsidRPr="00640C6E">
        <w:rPr>
          <w:sz w:val="20"/>
          <w:szCs w:val="20"/>
        </w:rPr>
        <w:t>’s and Guarantor’s payment and performance of its obligations under this Agreement</w:t>
      </w:r>
      <w:r w:rsidR="00286A5D" w:rsidRPr="00640C6E">
        <w:rPr>
          <w:spacing w:val="-3"/>
          <w:sz w:val="20"/>
          <w:szCs w:val="20"/>
        </w:rPr>
        <w:t>.</w:t>
      </w:r>
      <w:r w:rsidR="000F413B" w:rsidRPr="00640C6E">
        <w:rPr>
          <w:spacing w:val="-3"/>
          <w:sz w:val="20"/>
          <w:szCs w:val="20"/>
        </w:rPr>
        <w:br/>
      </w:r>
    </w:p>
    <w:p w14:paraId="66048E06" w14:textId="01BF29B7" w:rsidR="009061F2" w:rsidRPr="00640C6E" w:rsidRDefault="000F413B" w:rsidP="00F74DF6">
      <w:pPr>
        <w:pStyle w:val="Lista"/>
        <w:spacing w:before="0" w:after="0"/>
        <w:rPr>
          <w:sz w:val="20"/>
          <w:szCs w:val="20"/>
        </w:rPr>
      </w:pPr>
      <w:r w:rsidRPr="00640C6E">
        <w:rPr>
          <w:sz w:val="20"/>
          <w:szCs w:val="20"/>
        </w:rPr>
        <w:t xml:space="preserve">The </w:t>
      </w:r>
      <w:r w:rsidR="00B5005F">
        <w:rPr>
          <w:sz w:val="20"/>
          <w:szCs w:val="20"/>
        </w:rPr>
        <w:t>Sub-Franchisee</w:t>
      </w:r>
      <w:r w:rsidRPr="00640C6E">
        <w:rPr>
          <w:sz w:val="20"/>
          <w:szCs w:val="20"/>
        </w:rPr>
        <w:t xml:space="preserve"> undertakes: </w:t>
      </w:r>
    </w:p>
    <w:p w14:paraId="5159BAC5" w14:textId="77777777" w:rsidR="000F413B" w:rsidRPr="00640C6E" w:rsidRDefault="000F413B" w:rsidP="00F74DF6">
      <w:pPr>
        <w:pStyle w:val="ListParagraph"/>
        <w:ind w:left="1134"/>
        <w:jc w:val="both"/>
        <w:rPr>
          <w:rFonts w:cs="Arial"/>
          <w:sz w:val="20"/>
        </w:rPr>
      </w:pPr>
    </w:p>
    <w:p w14:paraId="44CCEB43" w14:textId="6DF6B7D9" w:rsidR="000F413B" w:rsidRPr="00640C6E" w:rsidRDefault="008C73A1" w:rsidP="00F74DF6">
      <w:pPr>
        <w:pStyle w:val="Listi"/>
        <w:spacing w:before="0" w:after="0"/>
        <w:rPr>
          <w:sz w:val="20"/>
          <w:szCs w:val="20"/>
        </w:rPr>
      </w:pPr>
      <w:r>
        <w:rPr>
          <w:sz w:val="20"/>
          <w:szCs w:val="20"/>
        </w:rPr>
        <w:t>t</w:t>
      </w:r>
      <w:r w:rsidR="000F413B" w:rsidRPr="00640C6E">
        <w:rPr>
          <w:sz w:val="20"/>
          <w:szCs w:val="20"/>
        </w:rPr>
        <w:t xml:space="preserve">o provide all information necessary to enable the </w:t>
      </w:r>
      <w:r w:rsidR="00B5005F">
        <w:rPr>
          <w:sz w:val="20"/>
          <w:szCs w:val="20"/>
        </w:rPr>
        <w:t>Sub-Franchisor</w:t>
      </w:r>
      <w:r w:rsidR="000F413B" w:rsidRPr="00640C6E">
        <w:rPr>
          <w:sz w:val="20"/>
          <w:szCs w:val="20"/>
        </w:rPr>
        <w:t xml:space="preserve"> to perfect its Security Interest in the Secured Property the purpose of the PPSA;</w:t>
      </w:r>
    </w:p>
    <w:p w14:paraId="2B3BFD6A" w14:textId="5343E05B" w:rsidR="000F413B" w:rsidRPr="00640C6E" w:rsidRDefault="000F413B" w:rsidP="00F74DF6">
      <w:pPr>
        <w:pStyle w:val="ListParagraph"/>
        <w:tabs>
          <w:tab w:val="num" w:pos="1701"/>
        </w:tabs>
        <w:ind w:left="1701" w:hanging="567"/>
        <w:jc w:val="both"/>
        <w:rPr>
          <w:rFonts w:cs="Arial"/>
          <w:sz w:val="20"/>
        </w:rPr>
      </w:pPr>
    </w:p>
    <w:p w14:paraId="4DBB3219" w14:textId="79DE6B02" w:rsidR="000F413B" w:rsidRPr="00640C6E" w:rsidRDefault="008C73A1" w:rsidP="00F74DF6">
      <w:pPr>
        <w:pStyle w:val="Listi"/>
        <w:spacing w:before="0" w:after="0"/>
        <w:rPr>
          <w:sz w:val="20"/>
          <w:szCs w:val="20"/>
        </w:rPr>
      </w:pPr>
      <w:r>
        <w:rPr>
          <w:sz w:val="20"/>
          <w:szCs w:val="20"/>
        </w:rPr>
        <w:t>n</w:t>
      </w:r>
      <w:r w:rsidR="000F413B" w:rsidRPr="00640C6E">
        <w:rPr>
          <w:sz w:val="20"/>
          <w:szCs w:val="20"/>
        </w:rPr>
        <w:t>ot to change any of its details as disclosed under this Agreement and that is recorded in a financing statement registered on the PPSR; and</w:t>
      </w:r>
    </w:p>
    <w:p w14:paraId="3D3FFEDE" w14:textId="77777777" w:rsidR="000F413B" w:rsidRPr="00640C6E" w:rsidRDefault="000F413B" w:rsidP="00F74DF6">
      <w:pPr>
        <w:pStyle w:val="ListParagraph"/>
        <w:tabs>
          <w:tab w:val="num" w:pos="1701"/>
        </w:tabs>
        <w:ind w:left="1701" w:hanging="567"/>
        <w:rPr>
          <w:rFonts w:cs="Arial"/>
          <w:sz w:val="20"/>
        </w:rPr>
      </w:pPr>
    </w:p>
    <w:p w14:paraId="094D05F3" w14:textId="3E9C883F" w:rsidR="000F413B" w:rsidRPr="00640C6E" w:rsidRDefault="008C73A1" w:rsidP="00F74DF6">
      <w:pPr>
        <w:pStyle w:val="Listi"/>
        <w:spacing w:before="0" w:after="0"/>
        <w:rPr>
          <w:sz w:val="20"/>
          <w:szCs w:val="20"/>
        </w:rPr>
      </w:pPr>
      <w:r>
        <w:rPr>
          <w:sz w:val="20"/>
          <w:szCs w:val="20"/>
        </w:rPr>
        <w:t>t</w:t>
      </w:r>
      <w:r w:rsidR="000F413B" w:rsidRPr="00640C6E">
        <w:rPr>
          <w:sz w:val="20"/>
          <w:szCs w:val="20"/>
        </w:rPr>
        <w:t xml:space="preserve">o pay or reimburse all Costs incurred by the </w:t>
      </w:r>
      <w:r w:rsidR="00B5005F">
        <w:rPr>
          <w:sz w:val="20"/>
          <w:szCs w:val="20"/>
        </w:rPr>
        <w:t>Sub-Franchisor</w:t>
      </w:r>
      <w:r w:rsidR="000F413B" w:rsidRPr="00640C6E">
        <w:rPr>
          <w:sz w:val="20"/>
          <w:szCs w:val="20"/>
        </w:rPr>
        <w:t xml:space="preserve"> in connection with the registration of a financing statement; </w:t>
      </w:r>
    </w:p>
    <w:p w14:paraId="3C08D0A2" w14:textId="77777777" w:rsidR="000F413B" w:rsidRPr="00640C6E" w:rsidRDefault="000F413B" w:rsidP="00F74DF6">
      <w:pPr>
        <w:pStyle w:val="ListParagraph"/>
        <w:tabs>
          <w:tab w:val="num" w:pos="1701"/>
        </w:tabs>
        <w:ind w:left="1701" w:hanging="567"/>
        <w:rPr>
          <w:rFonts w:cs="Arial"/>
          <w:sz w:val="20"/>
        </w:rPr>
      </w:pPr>
    </w:p>
    <w:p w14:paraId="3A00B784" w14:textId="252BE207" w:rsidR="000F413B" w:rsidRPr="00640C6E" w:rsidRDefault="008C73A1" w:rsidP="00F74DF6">
      <w:pPr>
        <w:pStyle w:val="Listi"/>
        <w:spacing w:before="0" w:after="0"/>
        <w:rPr>
          <w:sz w:val="20"/>
          <w:szCs w:val="20"/>
        </w:rPr>
      </w:pPr>
      <w:r>
        <w:rPr>
          <w:sz w:val="20"/>
          <w:szCs w:val="20"/>
        </w:rPr>
        <w:t>i</w:t>
      </w:r>
      <w:r w:rsidR="000F413B" w:rsidRPr="00640C6E">
        <w:rPr>
          <w:sz w:val="20"/>
          <w:szCs w:val="20"/>
        </w:rPr>
        <w:t xml:space="preserve">n the case of a Security Interest: </w:t>
      </w:r>
    </w:p>
    <w:p w14:paraId="231B47D8" w14:textId="77777777" w:rsidR="000F413B" w:rsidRPr="00640C6E" w:rsidRDefault="000F413B" w:rsidP="00F74DF6">
      <w:pPr>
        <w:pStyle w:val="ListParagraph"/>
        <w:rPr>
          <w:rFonts w:cs="Arial"/>
          <w:sz w:val="20"/>
        </w:rPr>
      </w:pPr>
    </w:p>
    <w:p w14:paraId="0040EC9A" w14:textId="4B7838E0" w:rsidR="000F413B" w:rsidRPr="00640C6E" w:rsidRDefault="008C73A1" w:rsidP="00F74DF6">
      <w:pPr>
        <w:pStyle w:val="ListParagraph"/>
        <w:numPr>
          <w:ilvl w:val="3"/>
          <w:numId w:val="2"/>
        </w:numPr>
        <w:ind w:left="2268" w:hanging="567"/>
        <w:jc w:val="both"/>
        <w:rPr>
          <w:rFonts w:cs="Arial"/>
          <w:sz w:val="20"/>
        </w:rPr>
      </w:pPr>
      <w:r>
        <w:rPr>
          <w:rFonts w:cs="Arial"/>
          <w:sz w:val="20"/>
        </w:rPr>
        <w:t>w</w:t>
      </w:r>
      <w:r w:rsidR="000F413B" w:rsidRPr="00640C6E">
        <w:rPr>
          <w:rFonts w:cs="Arial"/>
          <w:sz w:val="20"/>
        </w:rPr>
        <w:t xml:space="preserve">aive their rights to receive a verification statement pursuant to Section 157 of the PPSA; </w:t>
      </w:r>
    </w:p>
    <w:p w14:paraId="097AF889" w14:textId="77777777" w:rsidR="00926773" w:rsidRPr="00640C6E" w:rsidRDefault="00926773" w:rsidP="00F74DF6">
      <w:pPr>
        <w:pStyle w:val="ListParagraph"/>
        <w:ind w:left="2268"/>
        <w:jc w:val="both"/>
        <w:rPr>
          <w:rFonts w:cs="Arial"/>
          <w:sz w:val="20"/>
        </w:rPr>
      </w:pPr>
    </w:p>
    <w:p w14:paraId="55C17017" w14:textId="19BB4D0D" w:rsidR="000F413B" w:rsidRPr="00640C6E" w:rsidRDefault="000F413B" w:rsidP="00F74DF6">
      <w:pPr>
        <w:pStyle w:val="ListParagraph"/>
        <w:numPr>
          <w:ilvl w:val="3"/>
          <w:numId w:val="2"/>
        </w:numPr>
        <w:ind w:left="2268" w:hanging="567"/>
        <w:rPr>
          <w:rFonts w:cs="Arial"/>
          <w:sz w:val="20"/>
        </w:rPr>
      </w:pPr>
      <w:r w:rsidRPr="00640C6E">
        <w:rPr>
          <w:rFonts w:cs="Arial"/>
          <w:sz w:val="20"/>
        </w:rPr>
        <w:lastRenderedPageBreak/>
        <w:t>that insofar as Chapter 4 of the PPSA would otherwise apply to the enforcement of the Security Interest arising out of this Agreement:</w:t>
      </w:r>
      <w:r w:rsidRPr="00640C6E">
        <w:rPr>
          <w:rFonts w:cs="Arial"/>
          <w:sz w:val="20"/>
        </w:rPr>
        <w:br/>
      </w:r>
    </w:p>
    <w:p w14:paraId="7801C30D" w14:textId="63829339" w:rsidR="000F413B" w:rsidRPr="00640C6E" w:rsidRDefault="000F413B" w:rsidP="00F74DF6">
      <w:pPr>
        <w:pStyle w:val="ListParagraph"/>
        <w:numPr>
          <w:ilvl w:val="4"/>
          <w:numId w:val="2"/>
        </w:numPr>
        <w:ind w:left="2835" w:hanging="567"/>
        <w:jc w:val="both"/>
        <w:rPr>
          <w:rFonts w:cs="Arial"/>
          <w:sz w:val="20"/>
        </w:rPr>
      </w:pPr>
      <w:r w:rsidRPr="00640C6E">
        <w:rPr>
          <w:rFonts w:cs="Arial"/>
          <w:sz w:val="20"/>
        </w:rPr>
        <w:t>to the extent that section 115(1) of the PPSA allows, the following provisions of the PPSA will not apply to the enforcement of that security interest</w:t>
      </w:r>
      <w:r w:rsidR="00346A72" w:rsidRPr="00640C6E">
        <w:rPr>
          <w:rFonts w:cs="Arial"/>
          <w:sz w:val="20"/>
        </w:rPr>
        <w:t xml:space="preserve"> – sections 95 </w:t>
      </w:r>
      <w:r w:rsidRPr="00640C6E">
        <w:rPr>
          <w:rFonts w:cs="Arial"/>
          <w:sz w:val="20"/>
        </w:rPr>
        <w:t>(to the extent that is requires the secured party to give notice to the grantor)</w:t>
      </w:r>
      <w:r w:rsidR="00346A72" w:rsidRPr="00640C6E">
        <w:rPr>
          <w:rFonts w:cs="Arial"/>
          <w:sz w:val="20"/>
        </w:rPr>
        <w:t xml:space="preserve">, </w:t>
      </w:r>
      <w:r w:rsidRPr="00640C6E">
        <w:rPr>
          <w:rFonts w:cs="Arial"/>
          <w:sz w:val="20"/>
        </w:rPr>
        <w:t>9</w:t>
      </w:r>
      <w:r w:rsidR="00346A72" w:rsidRPr="00640C6E">
        <w:rPr>
          <w:rFonts w:cs="Arial"/>
          <w:sz w:val="20"/>
        </w:rPr>
        <w:t xml:space="preserve">6, </w:t>
      </w:r>
      <w:r w:rsidRPr="00640C6E">
        <w:rPr>
          <w:rFonts w:cs="Arial"/>
          <w:sz w:val="20"/>
        </w:rPr>
        <w:t>125</w:t>
      </w:r>
      <w:r w:rsidR="00346A72" w:rsidRPr="00640C6E">
        <w:rPr>
          <w:rFonts w:cs="Arial"/>
          <w:sz w:val="20"/>
        </w:rPr>
        <w:t xml:space="preserve">, </w:t>
      </w:r>
      <w:r w:rsidRPr="00640C6E">
        <w:rPr>
          <w:rFonts w:cs="Arial"/>
          <w:sz w:val="20"/>
        </w:rPr>
        <w:t>130</w:t>
      </w:r>
      <w:r w:rsidR="00346A72" w:rsidRPr="00640C6E">
        <w:rPr>
          <w:rFonts w:cs="Arial"/>
          <w:sz w:val="20"/>
        </w:rPr>
        <w:t xml:space="preserve">, </w:t>
      </w:r>
      <w:r w:rsidRPr="00640C6E">
        <w:rPr>
          <w:rFonts w:cs="Arial"/>
          <w:sz w:val="20"/>
        </w:rPr>
        <w:t>132(3)(d)</w:t>
      </w:r>
      <w:r w:rsidR="00346A72" w:rsidRPr="00640C6E">
        <w:rPr>
          <w:rFonts w:cs="Arial"/>
          <w:sz w:val="20"/>
        </w:rPr>
        <w:t xml:space="preserve">, </w:t>
      </w:r>
      <w:r w:rsidRPr="00640C6E">
        <w:rPr>
          <w:rFonts w:cs="Arial"/>
          <w:sz w:val="20"/>
        </w:rPr>
        <w:t>132(4)</w:t>
      </w:r>
      <w:r w:rsidR="00346A72" w:rsidRPr="00640C6E">
        <w:rPr>
          <w:rFonts w:cs="Arial"/>
          <w:sz w:val="20"/>
        </w:rPr>
        <w:t xml:space="preserve">, </w:t>
      </w:r>
      <w:r w:rsidRPr="00640C6E">
        <w:rPr>
          <w:rFonts w:cs="Arial"/>
          <w:sz w:val="20"/>
        </w:rPr>
        <w:t>142</w:t>
      </w:r>
      <w:r w:rsidR="00346A72" w:rsidRPr="00640C6E">
        <w:rPr>
          <w:rFonts w:cs="Arial"/>
          <w:sz w:val="20"/>
        </w:rPr>
        <w:t xml:space="preserve"> and </w:t>
      </w:r>
      <w:r w:rsidRPr="00640C6E">
        <w:rPr>
          <w:rFonts w:cs="Arial"/>
          <w:sz w:val="20"/>
        </w:rPr>
        <w:t>143.</w:t>
      </w:r>
    </w:p>
    <w:p w14:paraId="2356E998" w14:textId="77777777" w:rsidR="00926773" w:rsidRPr="00640C6E" w:rsidRDefault="00926773" w:rsidP="00F74DF6">
      <w:pPr>
        <w:pStyle w:val="ListParagraph"/>
        <w:tabs>
          <w:tab w:val="num" w:pos="2835"/>
        </w:tabs>
        <w:ind w:left="2835" w:hanging="567"/>
        <w:jc w:val="both"/>
        <w:rPr>
          <w:rFonts w:cs="Arial"/>
          <w:sz w:val="20"/>
        </w:rPr>
      </w:pPr>
    </w:p>
    <w:p w14:paraId="216466EE" w14:textId="27FDEC5B" w:rsidR="00B575F3" w:rsidRPr="00640C6E" w:rsidRDefault="00B575F3" w:rsidP="00F74DF6">
      <w:pPr>
        <w:pStyle w:val="ListParagraph"/>
        <w:numPr>
          <w:ilvl w:val="4"/>
          <w:numId w:val="2"/>
        </w:numPr>
        <w:ind w:left="2835" w:hanging="567"/>
        <w:jc w:val="both"/>
        <w:rPr>
          <w:rFonts w:cs="Arial"/>
          <w:sz w:val="20"/>
        </w:rPr>
      </w:pPr>
      <w:r w:rsidRPr="00640C6E">
        <w:rPr>
          <w:rFonts w:cs="Arial"/>
          <w:sz w:val="20"/>
        </w:rPr>
        <w:t>to the extent that section 115(7) of the PPSA allows, the following provisions of the PPSA will not apply to the enforcement of that security interest – sections 129(2) and (3), 132, 134(2), 135, 136(3), (4) and (5) and 137.</w:t>
      </w:r>
    </w:p>
    <w:p w14:paraId="2B58D862" w14:textId="77777777" w:rsidR="000F413B" w:rsidRPr="00640C6E" w:rsidRDefault="000F413B" w:rsidP="00F74DF6">
      <w:pPr>
        <w:pStyle w:val="ListParagraph"/>
        <w:tabs>
          <w:tab w:val="left" w:pos="-720"/>
        </w:tabs>
        <w:suppressAutoHyphens/>
        <w:ind w:left="2835"/>
        <w:jc w:val="both"/>
        <w:rPr>
          <w:rFonts w:cs="Arial"/>
          <w:sz w:val="20"/>
        </w:rPr>
      </w:pPr>
    </w:p>
    <w:p w14:paraId="0A71F442" w14:textId="173A557F" w:rsidR="000F413B" w:rsidRPr="00640C6E" w:rsidRDefault="000F413B" w:rsidP="00F74DF6">
      <w:pPr>
        <w:pStyle w:val="Listi"/>
        <w:spacing w:before="0" w:after="0"/>
        <w:rPr>
          <w:sz w:val="20"/>
          <w:szCs w:val="20"/>
        </w:rPr>
      </w:pPr>
      <w:r w:rsidRPr="00640C6E">
        <w:rPr>
          <w:sz w:val="20"/>
          <w:szCs w:val="20"/>
        </w:rPr>
        <w:t>to immediately replace any Secured Property that is destroyed or ceases to exist with other Secured Property of equal value and quality and to ensure that no Purchase Money Security Interest exists in any such replacement Secured Property.</w:t>
      </w:r>
      <w:r w:rsidR="00E929B1" w:rsidRPr="00640C6E">
        <w:rPr>
          <w:sz w:val="20"/>
          <w:szCs w:val="20"/>
        </w:rPr>
        <w:br/>
      </w:r>
    </w:p>
    <w:p w14:paraId="2A614148" w14:textId="1B95E076" w:rsidR="004F0BCE" w:rsidRPr="00640C6E" w:rsidRDefault="004F0BCE" w:rsidP="00F74DF6">
      <w:pPr>
        <w:pStyle w:val="Lista"/>
        <w:spacing w:before="0" w:after="0"/>
        <w:rPr>
          <w:sz w:val="20"/>
          <w:szCs w:val="20"/>
        </w:rPr>
      </w:pPr>
      <w:r w:rsidRPr="00640C6E">
        <w:rPr>
          <w:sz w:val="20"/>
          <w:szCs w:val="20"/>
        </w:rPr>
        <w:t xml:space="preserve">The Parties agree that for the purposes of Section 14(6)(a) of the PPSA, the </w:t>
      </w:r>
      <w:r w:rsidR="00B5005F">
        <w:rPr>
          <w:sz w:val="20"/>
          <w:szCs w:val="20"/>
        </w:rPr>
        <w:t>Sub-Franchisor</w:t>
      </w:r>
      <w:r w:rsidRPr="00640C6E">
        <w:rPr>
          <w:sz w:val="20"/>
          <w:szCs w:val="20"/>
        </w:rPr>
        <w:t xml:space="preserve"> may apply any payments received in respect of any obligations that are secured by the Security Interest under this Agreement. This includes but is not limited to, the principal amount, the interest or any other amounts owing to the </w:t>
      </w:r>
      <w:r w:rsidR="00B5005F">
        <w:rPr>
          <w:sz w:val="20"/>
          <w:szCs w:val="20"/>
        </w:rPr>
        <w:t>Sub-Franchisor</w:t>
      </w:r>
      <w:r w:rsidRPr="00640C6E">
        <w:rPr>
          <w:sz w:val="20"/>
          <w:szCs w:val="20"/>
        </w:rPr>
        <w:t xml:space="preserve">, to permit the </w:t>
      </w:r>
      <w:r w:rsidR="00B5005F">
        <w:rPr>
          <w:sz w:val="20"/>
          <w:szCs w:val="20"/>
        </w:rPr>
        <w:t>Sub-Franchisor</w:t>
      </w:r>
      <w:r w:rsidRPr="00640C6E">
        <w:rPr>
          <w:sz w:val="20"/>
          <w:szCs w:val="20"/>
        </w:rPr>
        <w:t xml:space="preserve"> to maintain any Security Interest.</w:t>
      </w:r>
      <w:r w:rsidRPr="00640C6E">
        <w:rPr>
          <w:sz w:val="20"/>
          <w:szCs w:val="20"/>
        </w:rPr>
        <w:br/>
      </w:r>
    </w:p>
    <w:p w14:paraId="3DD969D3" w14:textId="25577F44" w:rsidR="004B2A92" w:rsidRPr="00640C6E" w:rsidRDefault="004B2A92" w:rsidP="00F74DF6">
      <w:pPr>
        <w:pStyle w:val="Lista"/>
        <w:spacing w:before="0" w:after="0"/>
        <w:rPr>
          <w:sz w:val="20"/>
          <w:szCs w:val="20"/>
        </w:rPr>
      </w:pPr>
      <w:r w:rsidRPr="00640C6E">
        <w:rPr>
          <w:sz w:val="20"/>
          <w:szCs w:val="20"/>
        </w:rPr>
        <w:t xml:space="preserve">The </w:t>
      </w:r>
      <w:r w:rsidR="00B5005F">
        <w:rPr>
          <w:sz w:val="20"/>
          <w:szCs w:val="20"/>
        </w:rPr>
        <w:t>Sub-Franchisee</w:t>
      </w:r>
      <w:r w:rsidRPr="00640C6E">
        <w:rPr>
          <w:sz w:val="20"/>
          <w:szCs w:val="20"/>
        </w:rPr>
        <w:t xml:space="preserve"> must pay or reimburse the </w:t>
      </w:r>
      <w:r w:rsidR="00B5005F">
        <w:rPr>
          <w:sz w:val="20"/>
          <w:szCs w:val="20"/>
        </w:rPr>
        <w:t>Sub-Franchisor</w:t>
      </w:r>
      <w:r w:rsidRPr="00640C6E">
        <w:rPr>
          <w:sz w:val="20"/>
          <w:szCs w:val="20"/>
        </w:rPr>
        <w:t xml:space="preserve"> all Costs of the </w:t>
      </w:r>
      <w:r w:rsidR="00B5005F">
        <w:rPr>
          <w:sz w:val="20"/>
          <w:szCs w:val="20"/>
        </w:rPr>
        <w:t>Sub-Franchisor</w:t>
      </w:r>
      <w:r w:rsidRPr="00640C6E">
        <w:rPr>
          <w:sz w:val="20"/>
          <w:szCs w:val="20"/>
        </w:rPr>
        <w:t xml:space="preserve"> in connection with: </w:t>
      </w:r>
    </w:p>
    <w:p w14:paraId="4A6470DC" w14:textId="77777777" w:rsidR="004B2A92" w:rsidRPr="00640C6E" w:rsidRDefault="004B2A92" w:rsidP="00F74DF6">
      <w:pPr>
        <w:pStyle w:val="ListParagraph"/>
        <w:ind w:left="1134"/>
        <w:jc w:val="both"/>
        <w:rPr>
          <w:rFonts w:cs="Arial"/>
          <w:sz w:val="20"/>
        </w:rPr>
      </w:pPr>
    </w:p>
    <w:p w14:paraId="6CAEE1C4" w14:textId="49FC1D98" w:rsidR="004B2A92" w:rsidRPr="00640C6E" w:rsidRDefault="008C73A1" w:rsidP="00F74DF6">
      <w:pPr>
        <w:pStyle w:val="Listi"/>
        <w:spacing w:before="0" w:after="0"/>
        <w:rPr>
          <w:sz w:val="20"/>
          <w:szCs w:val="20"/>
        </w:rPr>
      </w:pPr>
      <w:r>
        <w:rPr>
          <w:sz w:val="20"/>
          <w:szCs w:val="20"/>
        </w:rPr>
        <w:t>e</w:t>
      </w:r>
      <w:r w:rsidR="004B2A92" w:rsidRPr="00640C6E">
        <w:rPr>
          <w:sz w:val="20"/>
          <w:szCs w:val="20"/>
        </w:rPr>
        <w:t xml:space="preserve">nforcing, </w:t>
      </w:r>
      <w:proofErr w:type="gramStart"/>
      <w:r w:rsidR="004B2A92" w:rsidRPr="00640C6E">
        <w:rPr>
          <w:sz w:val="20"/>
          <w:szCs w:val="20"/>
        </w:rPr>
        <w:t>exercising</w:t>
      </w:r>
      <w:proofErr w:type="gramEnd"/>
      <w:r w:rsidR="004B2A92" w:rsidRPr="00640C6E">
        <w:rPr>
          <w:sz w:val="20"/>
          <w:szCs w:val="20"/>
        </w:rPr>
        <w:t xml:space="preserve"> or protecting the Security Interest under this Agreement; </w:t>
      </w:r>
    </w:p>
    <w:p w14:paraId="506B4ABA" w14:textId="77777777" w:rsidR="00926773" w:rsidRPr="00640C6E" w:rsidRDefault="00926773" w:rsidP="00F74DF6">
      <w:pPr>
        <w:pStyle w:val="ListParagraph"/>
        <w:tabs>
          <w:tab w:val="num" w:pos="1701"/>
        </w:tabs>
        <w:ind w:left="1701" w:hanging="567"/>
        <w:jc w:val="both"/>
        <w:rPr>
          <w:rFonts w:cs="Arial"/>
          <w:sz w:val="20"/>
        </w:rPr>
      </w:pPr>
    </w:p>
    <w:p w14:paraId="1338B1BD" w14:textId="361996A8" w:rsidR="004B2A92" w:rsidRPr="00640C6E" w:rsidRDefault="008C73A1" w:rsidP="00F74DF6">
      <w:pPr>
        <w:pStyle w:val="Listi"/>
        <w:spacing w:before="0" w:after="0"/>
        <w:rPr>
          <w:sz w:val="20"/>
          <w:szCs w:val="20"/>
        </w:rPr>
      </w:pPr>
      <w:r>
        <w:rPr>
          <w:sz w:val="20"/>
          <w:szCs w:val="20"/>
        </w:rPr>
        <w:t>m</w:t>
      </w:r>
      <w:r w:rsidR="004B2A92" w:rsidRPr="00640C6E">
        <w:rPr>
          <w:sz w:val="20"/>
          <w:szCs w:val="20"/>
        </w:rPr>
        <w:t xml:space="preserve">aintaining, </w:t>
      </w:r>
      <w:proofErr w:type="gramStart"/>
      <w:r w:rsidR="004B2A92" w:rsidRPr="00640C6E">
        <w:rPr>
          <w:sz w:val="20"/>
          <w:szCs w:val="20"/>
        </w:rPr>
        <w:t>protecting</w:t>
      </w:r>
      <w:proofErr w:type="gramEnd"/>
      <w:r w:rsidR="004B2A92" w:rsidRPr="00640C6E">
        <w:rPr>
          <w:sz w:val="20"/>
          <w:szCs w:val="20"/>
        </w:rPr>
        <w:t xml:space="preserve"> or realising the Secured Property;</w:t>
      </w:r>
      <w:r>
        <w:rPr>
          <w:sz w:val="20"/>
          <w:szCs w:val="20"/>
        </w:rPr>
        <w:t xml:space="preserve"> and/or</w:t>
      </w:r>
    </w:p>
    <w:p w14:paraId="7D0342F7" w14:textId="77777777" w:rsidR="00926773" w:rsidRPr="00640C6E" w:rsidRDefault="00926773" w:rsidP="00F74DF6">
      <w:pPr>
        <w:tabs>
          <w:tab w:val="num" w:pos="1701"/>
        </w:tabs>
        <w:ind w:left="1701" w:hanging="567"/>
        <w:jc w:val="both"/>
        <w:rPr>
          <w:rFonts w:cs="Arial"/>
          <w:sz w:val="20"/>
        </w:rPr>
      </w:pPr>
    </w:p>
    <w:p w14:paraId="6521D946" w14:textId="14FBFD9B" w:rsidR="004B2A92" w:rsidRPr="00640C6E" w:rsidRDefault="008C73A1" w:rsidP="00F74DF6">
      <w:pPr>
        <w:pStyle w:val="Listi"/>
        <w:spacing w:before="0" w:after="0"/>
        <w:rPr>
          <w:sz w:val="20"/>
          <w:szCs w:val="20"/>
        </w:rPr>
      </w:pPr>
      <w:r>
        <w:rPr>
          <w:sz w:val="20"/>
          <w:szCs w:val="20"/>
        </w:rPr>
        <w:t>a</w:t>
      </w:r>
      <w:r w:rsidR="004B2A92" w:rsidRPr="00640C6E">
        <w:rPr>
          <w:sz w:val="20"/>
          <w:szCs w:val="20"/>
        </w:rPr>
        <w:t xml:space="preserve"> default by the </w:t>
      </w:r>
      <w:r w:rsidR="00B5005F">
        <w:rPr>
          <w:sz w:val="20"/>
          <w:szCs w:val="20"/>
        </w:rPr>
        <w:t>Sub-Franchisee</w:t>
      </w:r>
      <w:r w:rsidR="004B2A92" w:rsidRPr="00640C6E">
        <w:rPr>
          <w:sz w:val="20"/>
          <w:szCs w:val="20"/>
        </w:rPr>
        <w:t>.</w:t>
      </w:r>
    </w:p>
    <w:p w14:paraId="484CF25F" w14:textId="77777777" w:rsidR="000F413B" w:rsidRPr="00640C6E" w:rsidRDefault="000F413B" w:rsidP="00F74DF6">
      <w:pPr>
        <w:jc w:val="both"/>
        <w:rPr>
          <w:rFonts w:cs="Arial"/>
          <w:sz w:val="20"/>
        </w:rPr>
      </w:pPr>
    </w:p>
    <w:p w14:paraId="533A0955" w14:textId="6B558CAE" w:rsidR="00EE4FC8" w:rsidRPr="00640C6E" w:rsidRDefault="00F9406E" w:rsidP="00F74DF6">
      <w:pPr>
        <w:pStyle w:val="Heading"/>
        <w:spacing w:before="0" w:after="0"/>
        <w:rPr>
          <w:rFonts w:cs="Arial"/>
          <w:sz w:val="20"/>
          <w:szCs w:val="20"/>
        </w:rPr>
      </w:pPr>
      <w:bookmarkStart w:id="71" w:name="_Toc86958013"/>
      <w:bookmarkStart w:id="72" w:name="_Toc528245854"/>
      <w:r w:rsidRPr="00640C6E">
        <w:rPr>
          <w:rFonts w:cs="Arial"/>
          <w:sz w:val="20"/>
          <w:szCs w:val="20"/>
          <w:lang w:val="en-AU"/>
        </w:rPr>
        <w:t>Guarantee and Indemnity</w:t>
      </w:r>
      <w:bookmarkEnd w:id="71"/>
      <w:r w:rsidRPr="00640C6E">
        <w:rPr>
          <w:rFonts w:cs="Arial"/>
          <w:sz w:val="20"/>
          <w:szCs w:val="20"/>
          <w:lang w:val="en-AU"/>
        </w:rPr>
        <w:t xml:space="preserve"> </w:t>
      </w:r>
    </w:p>
    <w:p w14:paraId="4418B616" w14:textId="77777777" w:rsidR="00BC3EC7" w:rsidRPr="00640C6E" w:rsidRDefault="00BC3EC7" w:rsidP="00F74DF6">
      <w:pPr>
        <w:pStyle w:val="Lista"/>
        <w:numPr>
          <w:ilvl w:val="0"/>
          <w:numId w:val="0"/>
        </w:numPr>
        <w:spacing w:before="0" w:after="0"/>
        <w:ind w:left="1134"/>
        <w:rPr>
          <w:sz w:val="20"/>
          <w:szCs w:val="20"/>
        </w:rPr>
      </w:pPr>
    </w:p>
    <w:p w14:paraId="6BB874B4" w14:textId="06D9FD0C" w:rsidR="00BC3EC7" w:rsidRPr="00640C6E" w:rsidRDefault="00EA13B0" w:rsidP="00E02E87">
      <w:pPr>
        <w:pStyle w:val="Lista"/>
        <w:numPr>
          <w:ilvl w:val="1"/>
          <w:numId w:val="13"/>
        </w:numPr>
        <w:spacing w:before="0" w:after="0"/>
        <w:rPr>
          <w:sz w:val="20"/>
          <w:szCs w:val="20"/>
        </w:rPr>
      </w:pPr>
      <w:r w:rsidRPr="00640C6E">
        <w:rPr>
          <w:sz w:val="20"/>
          <w:szCs w:val="20"/>
        </w:rPr>
        <w:t xml:space="preserve">The </w:t>
      </w:r>
      <w:r w:rsidR="00B5005F">
        <w:rPr>
          <w:sz w:val="20"/>
          <w:szCs w:val="20"/>
        </w:rPr>
        <w:t>Sub-Franchisor</w:t>
      </w:r>
      <w:r w:rsidRPr="00640C6E">
        <w:rPr>
          <w:sz w:val="20"/>
          <w:szCs w:val="20"/>
        </w:rPr>
        <w:t xml:space="preserve"> requires that each Interested Party give a guarantee and indemnity in accordance with this Clause 3</w:t>
      </w:r>
      <w:r w:rsidR="00BF26F4" w:rsidRPr="00640C6E">
        <w:rPr>
          <w:sz w:val="20"/>
          <w:szCs w:val="20"/>
        </w:rPr>
        <w:t>5</w:t>
      </w:r>
      <w:r w:rsidRPr="00640C6E">
        <w:rPr>
          <w:sz w:val="20"/>
          <w:szCs w:val="20"/>
        </w:rPr>
        <w:t>.</w:t>
      </w:r>
    </w:p>
    <w:p w14:paraId="4E1C04FE" w14:textId="79A86DAD" w:rsidR="00EA13B0" w:rsidRPr="00640C6E" w:rsidRDefault="00EA13B0" w:rsidP="00E676E2">
      <w:pPr>
        <w:pStyle w:val="Lista"/>
        <w:numPr>
          <w:ilvl w:val="0"/>
          <w:numId w:val="0"/>
        </w:numPr>
        <w:spacing w:before="0" w:after="0"/>
        <w:ind w:left="1134"/>
        <w:rPr>
          <w:sz w:val="20"/>
          <w:szCs w:val="20"/>
        </w:rPr>
      </w:pPr>
    </w:p>
    <w:p w14:paraId="3C964B8F" w14:textId="3660B32C" w:rsidR="00F15711" w:rsidRPr="00640C6E" w:rsidRDefault="006E7017" w:rsidP="00E02E87">
      <w:pPr>
        <w:numPr>
          <w:ilvl w:val="1"/>
          <w:numId w:val="13"/>
        </w:numPr>
        <w:jc w:val="both"/>
        <w:rPr>
          <w:rFonts w:cs="Arial"/>
          <w:sz w:val="20"/>
          <w:lang w:eastAsia="en-AU"/>
        </w:rPr>
      </w:pPr>
      <w:bookmarkStart w:id="73" w:name="_Hlk51170408"/>
      <w:r w:rsidRPr="00640C6E">
        <w:rPr>
          <w:rFonts w:cs="Arial"/>
          <w:sz w:val="20"/>
        </w:rPr>
        <w:t xml:space="preserve">The Guarantors have requested the </w:t>
      </w:r>
      <w:r w:rsidR="00B5005F">
        <w:rPr>
          <w:rFonts w:cs="Arial"/>
          <w:sz w:val="20"/>
        </w:rPr>
        <w:t>Sub-Franchisor</w:t>
      </w:r>
      <w:r w:rsidRPr="00640C6E">
        <w:rPr>
          <w:rFonts w:cs="Arial"/>
          <w:sz w:val="20"/>
        </w:rPr>
        <w:t xml:space="preserve"> to enter into this Agreement with the </w:t>
      </w:r>
      <w:r w:rsidR="00B5005F">
        <w:rPr>
          <w:rFonts w:cs="Arial"/>
          <w:sz w:val="20"/>
        </w:rPr>
        <w:t>Sub-Franchisee</w:t>
      </w:r>
      <w:r w:rsidRPr="00640C6E">
        <w:rPr>
          <w:rFonts w:cs="Arial"/>
          <w:sz w:val="20"/>
        </w:rPr>
        <w:t xml:space="preserve"> and the </w:t>
      </w:r>
      <w:r w:rsidR="00B5005F">
        <w:rPr>
          <w:rFonts w:cs="Arial"/>
          <w:sz w:val="20"/>
        </w:rPr>
        <w:t>Sub-Franchisor</w:t>
      </w:r>
      <w:r w:rsidRPr="00640C6E">
        <w:rPr>
          <w:rFonts w:cs="Arial"/>
          <w:sz w:val="20"/>
        </w:rPr>
        <w:t xml:space="preserve"> does so in consideration of this guarantee and indemnity. </w:t>
      </w:r>
      <w:bookmarkEnd w:id="73"/>
    </w:p>
    <w:p w14:paraId="4517CB3F" w14:textId="77777777" w:rsidR="00BC3EC7" w:rsidRPr="00640C6E" w:rsidRDefault="00BC3EC7" w:rsidP="00E676E2">
      <w:pPr>
        <w:jc w:val="both"/>
        <w:rPr>
          <w:rFonts w:cs="Arial"/>
          <w:sz w:val="20"/>
          <w:lang w:eastAsia="en-AU"/>
        </w:rPr>
      </w:pPr>
    </w:p>
    <w:p w14:paraId="543BD6A6" w14:textId="195ADAB6" w:rsidR="00285A17" w:rsidRPr="00640C6E" w:rsidRDefault="006E7017" w:rsidP="00E02E87">
      <w:pPr>
        <w:numPr>
          <w:ilvl w:val="1"/>
          <w:numId w:val="13"/>
        </w:numPr>
        <w:jc w:val="both"/>
        <w:rPr>
          <w:rFonts w:cs="Arial"/>
          <w:sz w:val="20"/>
          <w:lang w:eastAsia="en-AU"/>
        </w:rPr>
      </w:pPr>
      <w:r w:rsidRPr="003834FA">
        <w:rPr>
          <w:rFonts w:cs="Arial"/>
          <w:sz w:val="20"/>
        </w:rPr>
        <w:t xml:space="preserve">The </w:t>
      </w:r>
      <w:r w:rsidR="00B5005F">
        <w:rPr>
          <w:rFonts w:cs="Arial"/>
          <w:sz w:val="20"/>
        </w:rPr>
        <w:t>Sub-Franchisee</w:t>
      </w:r>
      <w:r w:rsidR="00285A17" w:rsidRPr="003834FA">
        <w:rPr>
          <w:rFonts w:cs="Arial"/>
          <w:sz w:val="20"/>
        </w:rPr>
        <w:t xml:space="preserve"> and </w:t>
      </w:r>
      <w:r w:rsidRPr="003834FA">
        <w:rPr>
          <w:rFonts w:cs="Arial"/>
          <w:sz w:val="20"/>
        </w:rPr>
        <w:t xml:space="preserve">Guarantors jointly and severally agree to </w:t>
      </w:r>
      <w:proofErr w:type="gramStart"/>
      <w:r w:rsidRPr="003834FA">
        <w:rPr>
          <w:rFonts w:cs="Arial"/>
          <w:sz w:val="20"/>
        </w:rPr>
        <w:t>unconditionally</w:t>
      </w:r>
      <w:r w:rsidRPr="00640C6E">
        <w:rPr>
          <w:rFonts w:cs="Arial"/>
          <w:sz w:val="20"/>
        </w:rPr>
        <w:t xml:space="preserve"> and irrevocably guarantee to the </w:t>
      </w:r>
      <w:r w:rsidR="00B5005F">
        <w:rPr>
          <w:rFonts w:cs="Arial"/>
          <w:sz w:val="20"/>
        </w:rPr>
        <w:t>Sub-Franchisor</w:t>
      </w:r>
      <w:r w:rsidRPr="00640C6E">
        <w:rPr>
          <w:rFonts w:cs="Arial"/>
          <w:sz w:val="20"/>
        </w:rPr>
        <w:t xml:space="preserve"> the due and punctual performance</w:t>
      </w:r>
      <w:proofErr w:type="gramEnd"/>
      <w:r w:rsidRPr="00640C6E">
        <w:rPr>
          <w:rFonts w:cs="Arial"/>
          <w:sz w:val="20"/>
        </w:rPr>
        <w:t xml:space="preserve"> by the </w:t>
      </w:r>
      <w:r w:rsidR="00B5005F">
        <w:rPr>
          <w:rFonts w:cs="Arial"/>
          <w:sz w:val="20"/>
        </w:rPr>
        <w:t>Sub-Franchisee</w:t>
      </w:r>
      <w:r w:rsidRPr="00640C6E">
        <w:rPr>
          <w:rFonts w:cs="Arial"/>
          <w:sz w:val="20"/>
        </w:rPr>
        <w:t xml:space="preserve"> of all of its obligations under this Agreement. If the obligation is to pay money, the </w:t>
      </w:r>
      <w:r w:rsidR="00B5005F">
        <w:rPr>
          <w:rFonts w:cs="Arial"/>
          <w:sz w:val="20"/>
        </w:rPr>
        <w:t>Sub-Franchisor</w:t>
      </w:r>
      <w:r w:rsidRPr="00640C6E">
        <w:rPr>
          <w:rFonts w:cs="Arial"/>
          <w:sz w:val="20"/>
        </w:rPr>
        <w:t xml:space="preserve"> may recover from the Guarantor as a liquidated debt.</w:t>
      </w:r>
    </w:p>
    <w:p w14:paraId="4FDF98CC" w14:textId="780B96BD" w:rsidR="006E7017" w:rsidRPr="00640C6E" w:rsidRDefault="006E7017" w:rsidP="00285A17">
      <w:pPr>
        <w:jc w:val="both"/>
        <w:rPr>
          <w:rFonts w:cs="Arial"/>
          <w:sz w:val="20"/>
          <w:lang w:eastAsia="en-AU"/>
        </w:rPr>
      </w:pPr>
    </w:p>
    <w:p w14:paraId="4FF5B0B0" w14:textId="5443CB14" w:rsidR="006E7017" w:rsidRPr="00640C6E" w:rsidRDefault="006E7017" w:rsidP="00E02E87">
      <w:pPr>
        <w:numPr>
          <w:ilvl w:val="1"/>
          <w:numId w:val="13"/>
        </w:numPr>
        <w:tabs>
          <w:tab w:val="left" w:pos="-720"/>
        </w:tabs>
        <w:suppressAutoHyphens/>
        <w:jc w:val="both"/>
        <w:rPr>
          <w:rFonts w:cs="Arial"/>
          <w:sz w:val="20"/>
        </w:rPr>
      </w:pPr>
      <w:r w:rsidRPr="003834FA">
        <w:rPr>
          <w:rFonts w:cs="Arial"/>
          <w:sz w:val="20"/>
        </w:rPr>
        <w:t>As a separate obligation, the</w:t>
      </w:r>
      <w:r w:rsidR="00285A17" w:rsidRPr="003834FA">
        <w:rPr>
          <w:rFonts w:cs="Arial"/>
          <w:sz w:val="20"/>
        </w:rPr>
        <w:t xml:space="preserve"> </w:t>
      </w:r>
      <w:r w:rsidR="00B5005F">
        <w:rPr>
          <w:rFonts w:cs="Arial"/>
          <w:sz w:val="20"/>
        </w:rPr>
        <w:t>Sub-Franchisee</w:t>
      </w:r>
      <w:r w:rsidR="00285A17" w:rsidRPr="003834FA">
        <w:rPr>
          <w:rFonts w:cs="Arial"/>
          <w:sz w:val="20"/>
        </w:rPr>
        <w:t xml:space="preserve"> and</w:t>
      </w:r>
      <w:r w:rsidRPr="003834FA">
        <w:rPr>
          <w:rFonts w:cs="Arial"/>
          <w:sz w:val="20"/>
        </w:rPr>
        <w:t xml:space="preserve"> Guarantors jointly and severally</w:t>
      </w:r>
      <w:r w:rsidRPr="00640C6E">
        <w:rPr>
          <w:rFonts w:cs="Arial"/>
          <w:sz w:val="20"/>
        </w:rPr>
        <w:t xml:space="preserve"> agree to indemnify the </w:t>
      </w:r>
      <w:r w:rsidR="00B5005F">
        <w:rPr>
          <w:rFonts w:cs="Arial"/>
          <w:sz w:val="20"/>
        </w:rPr>
        <w:t>Sub-Franchisor</w:t>
      </w:r>
      <w:r w:rsidRPr="00640C6E">
        <w:rPr>
          <w:rFonts w:cs="Arial"/>
          <w:sz w:val="20"/>
        </w:rPr>
        <w:t xml:space="preserve"> in respect of any loss, damage, </w:t>
      </w:r>
      <w:proofErr w:type="gramStart"/>
      <w:r w:rsidRPr="00640C6E">
        <w:rPr>
          <w:rFonts w:cs="Arial"/>
          <w:sz w:val="20"/>
        </w:rPr>
        <w:t>Cost</w:t>
      </w:r>
      <w:proofErr w:type="gramEnd"/>
      <w:r w:rsidRPr="00640C6E">
        <w:rPr>
          <w:rFonts w:cs="Arial"/>
          <w:sz w:val="20"/>
        </w:rPr>
        <w:t xml:space="preserve"> or expense that the </w:t>
      </w:r>
      <w:r w:rsidR="00B5005F">
        <w:rPr>
          <w:rFonts w:cs="Arial"/>
          <w:sz w:val="20"/>
        </w:rPr>
        <w:t>Sub-Franchisor</w:t>
      </w:r>
      <w:r w:rsidRPr="00640C6E">
        <w:rPr>
          <w:rFonts w:cs="Arial"/>
          <w:sz w:val="20"/>
        </w:rPr>
        <w:t xml:space="preserve"> incurs in connection with this Agreement or any </w:t>
      </w:r>
      <w:r w:rsidR="00F15711" w:rsidRPr="00640C6E">
        <w:rPr>
          <w:rFonts w:cs="Arial"/>
          <w:sz w:val="20"/>
        </w:rPr>
        <w:t>r</w:t>
      </w:r>
      <w:r w:rsidRPr="00640C6E">
        <w:rPr>
          <w:rFonts w:cs="Arial"/>
          <w:sz w:val="20"/>
        </w:rPr>
        <w:t xml:space="preserve">elated </w:t>
      </w:r>
      <w:r w:rsidR="00F15711" w:rsidRPr="00640C6E">
        <w:rPr>
          <w:rFonts w:cs="Arial"/>
          <w:sz w:val="20"/>
        </w:rPr>
        <w:t>a</w:t>
      </w:r>
      <w:r w:rsidRPr="00640C6E">
        <w:rPr>
          <w:rFonts w:cs="Arial"/>
          <w:sz w:val="20"/>
        </w:rPr>
        <w:t xml:space="preserve">greement. </w:t>
      </w:r>
    </w:p>
    <w:p w14:paraId="01FA844D" w14:textId="77777777" w:rsidR="00F15711" w:rsidRPr="00640C6E" w:rsidRDefault="00F15711" w:rsidP="00E676E2">
      <w:pPr>
        <w:pStyle w:val="BodyTextIndent3"/>
        <w:tabs>
          <w:tab w:val="left" w:pos="-720"/>
        </w:tabs>
        <w:suppressAutoHyphens/>
        <w:jc w:val="both"/>
        <w:rPr>
          <w:rFonts w:cs="Arial"/>
          <w:color w:val="auto"/>
          <w:sz w:val="20"/>
        </w:rPr>
      </w:pPr>
    </w:p>
    <w:p w14:paraId="43CBFF14" w14:textId="7F98697A" w:rsidR="006E7017" w:rsidRPr="00640C6E" w:rsidRDefault="006E7017" w:rsidP="00E02E87">
      <w:pPr>
        <w:numPr>
          <w:ilvl w:val="1"/>
          <w:numId w:val="13"/>
        </w:numPr>
        <w:tabs>
          <w:tab w:val="left" w:pos="-720"/>
        </w:tabs>
        <w:suppressAutoHyphens/>
        <w:jc w:val="both"/>
        <w:rPr>
          <w:rFonts w:cs="Arial"/>
          <w:sz w:val="20"/>
        </w:rPr>
      </w:pPr>
      <w:r w:rsidRPr="00640C6E">
        <w:rPr>
          <w:rFonts w:cs="Arial"/>
          <w:sz w:val="20"/>
        </w:rPr>
        <w:t xml:space="preserve">The obligations of the Guarantors are continuing, absolute, </w:t>
      </w:r>
      <w:proofErr w:type="gramStart"/>
      <w:r w:rsidRPr="00640C6E">
        <w:rPr>
          <w:rFonts w:cs="Arial"/>
          <w:sz w:val="20"/>
        </w:rPr>
        <w:t>unconditional</w:t>
      </w:r>
      <w:proofErr w:type="gramEnd"/>
      <w:r w:rsidRPr="00640C6E">
        <w:rPr>
          <w:rFonts w:cs="Arial"/>
          <w:sz w:val="20"/>
        </w:rPr>
        <w:t xml:space="preserve"> and irrevocable and will continue notwithstanding that there is any change in the name, constitution or otherwise of the</w:t>
      </w:r>
      <w:r w:rsidR="009805DD" w:rsidRPr="00640C6E">
        <w:rPr>
          <w:rFonts w:cs="Arial"/>
          <w:sz w:val="20"/>
        </w:rPr>
        <w:t xml:space="preserve"> </w:t>
      </w:r>
      <w:r w:rsidR="00B5005F">
        <w:rPr>
          <w:rFonts w:cs="Arial"/>
          <w:sz w:val="20"/>
        </w:rPr>
        <w:t>Sub-Franchisee</w:t>
      </w:r>
      <w:r w:rsidRPr="00640C6E">
        <w:rPr>
          <w:rFonts w:cs="Arial"/>
          <w:sz w:val="20"/>
        </w:rPr>
        <w:t xml:space="preserve">. </w:t>
      </w:r>
    </w:p>
    <w:p w14:paraId="3E181F9E" w14:textId="77777777" w:rsidR="00F15711" w:rsidRPr="00640C6E" w:rsidRDefault="00F15711" w:rsidP="00E676E2">
      <w:pPr>
        <w:pStyle w:val="ListParagraph"/>
        <w:rPr>
          <w:rFonts w:cs="Arial"/>
          <w:sz w:val="20"/>
        </w:rPr>
      </w:pPr>
    </w:p>
    <w:p w14:paraId="6287EF97" w14:textId="30A49FCD" w:rsidR="00F15711" w:rsidRPr="00640C6E" w:rsidRDefault="006E7017" w:rsidP="00E02E87">
      <w:pPr>
        <w:numPr>
          <w:ilvl w:val="1"/>
          <w:numId w:val="13"/>
        </w:numPr>
        <w:tabs>
          <w:tab w:val="left" w:pos="-720"/>
        </w:tabs>
        <w:suppressAutoHyphens/>
        <w:jc w:val="both"/>
        <w:rPr>
          <w:rFonts w:cs="Arial"/>
          <w:sz w:val="20"/>
        </w:rPr>
      </w:pPr>
      <w:r w:rsidRPr="00640C6E">
        <w:rPr>
          <w:rFonts w:cs="Arial"/>
          <w:sz w:val="20"/>
          <w:lang w:val="en-US"/>
        </w:rPr>
        <w:lastRenderedPageBreak/>
        <w:t xml:space="preserve">The </w:t>
      </w:r>
      <w:r w:rsidR="00B5005F">
        <w:rPr>
          <w:rFonts w:cs="Arial"/>
          <w:sz w:val="20"/>
          <w:lang w:val="en-US"/>
        </w:rPr>
        <w:t>Sub-Franchisor</w:t>
      </w:r>
      <w:r w:rsidRPr="00640C6E">
        <w:rPr>
          <w:rFonts w:cs="Arial"/>
          <w:sz w:val="20"/>
          <w:lang w:val="en-US"/>
        </w:rPr>
        <w:t xml:space="preserve"> or any </w:t>
      </w:r>
      <w:r w:rsidR="00F15711" w:rsidRPr="00640C6E">
        <w:rPr>
          <w:rFonts w:cs="Arial"/>
          <w:sz w:val="20"/>
          <w:lang w:val="en-US"/>
        </w:rPr>
        <w:t xml:space="preserve">Associate </w:t>
      </w:r>
      <w:r w:rsidRPr="00640C6E">
        <w:rPr>
          <w:rFonts w:cs="Arial"/>
          <w:sz w:val="20"/>
          <w:lang w:val="en-US"/>
        </w:rPr>
        <w:t xml:space="preserve">of the </w:t>
      </w:r>
      <w:r w:rsidR="00B5005F">
        <w:rPr>
          <w:rFonts w:cs="Arial"/>
          <w:sz w:val="20"/>
          <w:lang w:val="en-US"/>
        </w:rPr>
        <w:t>Sub-Franchisor</w:t>
      </w:r>
      <w:r w:rsidRPr="00640C6E">
        <w:rPr>
          <w:rFonts w:cs="Arial"/>
          <w:sz w:val="20"/>
          <w:lang w:val="en-US"/>
        </w:rPr>
        <w:t xml:space="preserve"> do not have to incur any expense or make any payment before it enforces its rights against the Guarantors under this Guarantee and Indemnity.</w:t>
      </w:r>
    </w:p>
    <w:p w14:paraId="61C82C58" w14:textId="77777777" w:rsidR="00F15711" w:rsidRPr="00640C6E" w:rsidRDefault="00F15711" w:rsidP="00E676E2">
      <w:pPr>
        <w:pStyle w:val="ListParagraph"/>
        <w:rPr>
          <w:rFonts w:cs="Arial"/>
          <w:sz w:val="20"/>
          <w:lang w:val="en-US"/>
        </w:rPr>
      </w:pPr>
    </w:p>
    <w:p w14:paraId="7E3D9F10" w14:textId="49F275A0" w:rsidR="006E7017" w:rsidRPr="00640C6E" w:rsidRDefault="006E7017" w:rsidP="00E02E87">
      <w:pPr>
        <w:numPr>
          <w:ilvl w:val="1"/>
          <w:numId w:val="13"/>
        </w:numPr>
        <w:tabs>
          <w:tab w:val="left" w:pos="-720"/>
        </w:tabs>
        <w:suppressAutoHyphens/>
        <w:jc w:val="both"/>
        <w:rPr>
          <w:rFonts w:cs="Arial"/>
          <w:sz w:val="20"/>
        </w:rPr>
      </w:pPr>
      <w:r w:rsidRPr="00640C6E">
        <w:rPr>
          <w:rFonts w:cs="Arial"/>
          <w:sz w:val="20"/>
          <w:lang w:val="en-US"/>
        </w:rPr>
        <w:t xml:space="preserve">The obligations of the Guarantors under this Agreement are enforceable at any time upon demand by the </w:t>
      </w:r>
      <w:r w:rsidR="00B5005F">
        <w:rPr>
          <w:rFonts w:cs="Arial"/>
          <w:sz w:val="20"/>
          <w:lang w:val="en-US"/>
        </w:rPr>
        <w:t>Sub-Franchisor</w:t>
      </w:r>
      <w:r w:rsidRPr="00640C6E">
        <w:rPr>
          <w:rFonts w:cs="Arial"/>
          <w:sz w:val="20"/>
          <w:lang w:val="en-US"/>
        </w:rPr>
        <w:t xml:space="preserve">. </w:t>
      </w:r>
    </w:p>
    <w:p w14:paraId="2D564FFE" w14:textId="77777777" w:rsidR="00F15711" w:rsidRPr="00640C6E" w:rsidRDefault="00F15711" w:rsidP="00E676E2">
      <w:pPr>
        <w:tabs>
          <w:tab w:val="left" w:pos="-720"/>
        </w:tabs>
        <w:suppressAutoHyphens/>
        <w:jc w:val="both"/>
        <w:rPr>
          <w:rFonts w:cs="Arial"/>
          <w:sz w:val="20"/>
        </w:rPr>
      </w:pPr>
    </w:p>
    <w:p w14:paraId="140A61C1" w14:textId="4C4C9AC0" w:rsidR="006E7017" w:rsidRPr="00640C6E" w:rsidRDefault="006E7017" w:rsidP="00E02E87">
      <w:pPr>
        <w:numPr>
          <w:ilvl w:val="1"/>
          <w:numId w:val="13"/>
        </w:numPr>
        <w:tabs>
          <w:tab w:val="left" w:pos="567"/>
        </w:tabs>
        <w:suppressAutoHyphens/>
        <w:jc w:val="both"/>
        <w:rPr>
          <w:rFonts w:cs="Arial"/>
          <w:sz w:val="20"/>
        </w:rPr>
      </w:pPr>
      <w:r w:rsidRPr="00640C6E">
        <w:rPr>
          <w:rFonts w:cs="Arial"/>
          <w:sz w:val="20"/>
        </w:rPr>
        <w:t xml:space="preserve">The rights of the </w:t>
      </w:r>
      <w:r w:rsidR="00B5005F">
        <w:rPr>
          <w:rFonts w:cs="Arial"/>
          <w:sz w:val="20"/>
        </w:rPr>
        <w:t>Sub-Franchisor</w:t>
      </w:r>
      <w:r w:rsidRPr="00640C6E">
        <w:rPr>
          <w:rFonts w:cs="Arial"/>
          <w:sz w:val="20"/>
        </w:rPr>
        <w:t xml:space="preserve"> and the Guarantors liability under this Agreement will not be affected in any way by:</w:t>
      </w:r>
    </w:p>
    <w:p w14:paraId="68C9CA52" w14:textId="77777777" w:rsidR="00F15711" w:rsidRPr="00640C6E" w:rsidRDefault="00F15711" w:rsidP="00E676E2">
      <w:pPr>
        <w:pStyle w:val="ListParagraph"/>
        <w:rPr>
          <w:rFonts w:cs="Arial"/>
          <w:sz w:val="20"/>
        </w:rPr>
      </w:pPr>
    </w:p>
    <w:p w14:paraId="7BFA5AC2" w14:textId="263DB557" w:rsidR="00F15711" w:rsidRPr="00640C6E" w:rsidRDefault="005A7636" w:rsidP="00E02E87">
      <w:pPr>
        <w:pStyle w:val="Listi"/>
        <w:numPr>
          <w:ilvl w:val="2"/>
          <w:numId w:val="20"/>
        </w:numPr>
        <w:tabs>
          <w:tab w:val="left" w:pos="1701"/>
        </w:tabs>
        <w:suppressAutoHyphens/>
        <w:spacing w:before="0" w:after="0"/>
        <w:ind w:left="1701" w:hanging="567"/>
        <w:rPr>
          <w:sz w:val="20"/>
          <w:szCs w:val="20"/>
        </w:rPr>
      </w:pPr>
      <w:r>
        <w:rPr>
          <w:sz w:val="20"/>
          <w:szCs w:val="20"/>
        </w:rPr>
        <w:t>t</w:t>
      </w:r>
      <w:r w:rsidR="006E7017" w:rsidRPr="00640C6E">
        <w:rPr>
          <w:sz w:val="20"/>
          <w:szCs w:val="20"/>
        </w:rPr>
        <w:t>he death, bankruptcy or insolvency o</w:t>
      </w:r>
      <w:r w:rsidR="00F15711" w:rsidRPr="00640C6E">
        <w:rPr>
          <w:sz w:val="20"/>
          <w:szCs w:val="20"/>
        </w:rPr>
        <w:t>f</w:t>
      </w:r>
      <w:r w:rsidR="006E7017" w:rsidRPr="00640C6E">
        <w:rPr>
          <w:sz w:val="20"/>
          <w:szCs w:val="20"/>
        </w:rPr>
        <w:t xml:space="preserve"> the </w:t>
      </w:r>
      <w:r w:rsidR="00B5005F">
        <w:rPr>
          <w:sz w:val="20"/>
          <w:szCs w:val="20"/>
        </w:rPr>
        <w:t>Sub-Franchisee</w:t>
      </w:r>
      <w:r w:rsidR="006E7017" w:rsidRPr="00640C6E">
        <w:rPr>
          <w:sz w:val="20"/>
          <w:szCs w:val="20"/>
        </w:rPr>
        <w:t xml:space="preserve"> or a Guarantor; </w:t>
      </w:r>
    </w:p>
    <w:p w14:paraId="44DEC8D6" w14:textId="77777777" w:rsidR="00BC3EC7" w:rsidRPr="00640C6E" w:rsidRDefault="00BC3EC7" w:rsidP="00E676E2">
      <w:pPr>
        <w:pStyle w:val="Listi"/>
        <w:numPr>
          <w:ilvl w:val="0"/>
          <w:numId w:val="0"/>
        </w:numPr>
        <w:tabs>
          <w:tab w:val="left" w:pos="567"/>
        </w:tabs>
        <w:suppressAutoHyphens/>
        <w:spacing w:before="0" w:after="0"/>
        <w:ind w:left="1701" w:hanging="567"/>
        <w:rPr>
          <w:sz w:val="20"/>
          <w:szCs w:val="20"/>
        </w:rPr>
      </w:pPr>
    </w:p>
    <w:p w14:paraId="4E2D89B5" w14:textId="6A17E8EC" w:rsidR="006E7017" w:rsidRPr="00640C6E" w:rsidRDefault="005A7636" w:rsidP="00E02E87">
      <w:pPr>
        <w:pStyle w:val="Listi"/>
        <w:numPr>
          <w:ilvl w:val="2"/>
          <w:numId w:val="20"/>
        </w:numPr>
        <w:suppressAutoHyphens/>
        <w:spacing w:before="0" w:after="0"/>
        <w:ind w:left="1701" w:hanging="567"/>
        <w:rPr>
          <w:sz w:val="20"/>
          <w:szCs w:val="20"/>
        </w:rPr>
      </w:pPr>
      <w:r>
        <w:rPr>
          <w:sz w:val="20"/>
          <w:szCs w:val="20"/>
        </w:rPr>
        <w:t>t</w:t>
      </w:r>
      <w:r w:rsidR="006E7017" w:rsidRPr="00640C6E">
        <w:rPr>
          <w:sz w:val="20"/>
          <w:szCs w:val="20"/>
        </w:rPr>
        <w:t xml:space="preserve">ransfer, assignment, </w:t>
      </w:r>
      <w:proofErr w:type="gramStart"/>
      <w:r w:rsidR="006E7017" w:rsidRPr="00640C6E">
        <w:rPr>
          <w:sz w:val="20"/>
          <w:szCs w:val="20"/>
        </w:rPr>
        <w:t>novation</w:t>
      </w:r>
      <w:proofErr w:type="gramEnd"/>
      <w:r w:rsidR="006E7017" w:rsidRPr="00640C6E">
        <w:rPr>
          <w:sz w:val="20"/>
          <w:szCs w:val="20"/>
        </w:rPr>
        <w:t xml:space="preserve"> or other dealing by the </w:t>
      </w:r>
      <w:r w:rsidR="00B5005F">
        <w:rPr>
          <w:sz w:val="20"/>
          <w:szCs w:val="20"/>
        </w:rPr>
        <w:t>Sub-Franchisee</w:t>
      </w:r>
      <w:r w:rsidR="006E7017" w:rsidRPr="00640C6E">
        <w:rPr>
          <w:sz w:val="20"/>
          <w:szCs w:val="20"/>
        </w:rPr>
        <w:t xml:space="preserve"> of its rights under this Agreement; </w:t>
      </w:r>
    </w:p>
    <w:p w14:paraId="76D23D7A" w14:textId="77777777" w:rsidR="00BC3EC7" w:rsidRPr="00640C6E" w:rsidRDefault="00BC3EC7" w:rsidP="00E676E2">
      <w:pPr>
        <w:pStyle w:val="Listi"/>
        <w:numPr>
          <w:ilvl w:val="0"/>
          <w:numId w:val="0"/>
        </w:numPr>
        <w:suppressAutoHyphens/>
        <w:spacing w:before="0" w:after="0"/>
        <w:ind w:left="1701" w:hanging="567"/>
        <w:rPr>
          <w:sz w:val="20"/>
          <w:szCs w:val="20"/>
        </w:rPr>
      </w:pPr>
    </w:p>
    <w:p w14:paraId="5EDC0C6D" w14:textId="05C0FC5B" w:rsidR="00926773" w:rsidRPr="00640C6E" w:rsidRDefault="005A7636" w:rsidP="00E02E87">
      <w:pPr>
        <w:pStyle w:val="Listi"/>
        <w:numPr>
          <w:ilvl w:val="2"/>
          <w:numId w:val="20"/>
        </w:numPr>
        <w:suppressAutoHyphens/>
        <w:spacing w:before="0" w:after="0"/>
        <w:ind w:left="1701" w:hanging="567"/>
        <w:rPr>
          <w:sz w:val="20"/>
          <w:szCs w:val="20"/>
        </w:rPr>
      </w:pPr>
      <w:r>
        <w:rPr>
          <w:bCs/>
          <w:sz w:val="20"/>
          <w:szCs w:val="20"/>
        </w:rPr>
        <w:t>a</w:t>
      </w:r>
      <w:r w:rsidR="00A4259F" w:rsidRPr="00640C6E">
        <w:rPr>
          <w:bCs/>
          <w:sz w:val="20"/>
          <w:szCs w:val="20"/>
        </w:rPr>
        <w:t xml:space="preserve">ny </w:t>
      </w:r>
      <w:r w:rsidR="006E7017" w:rsidRPr="00640C6E">
        <w:rPr>
          <w:bCs/>
          <w:sz w:val="20"/>
          <w:szCs w:val="20"/>
        </w:rPr>
        <w:t xml:space="preserve">other fact, matter or thing that may otherwise have the effect of releasing the </w:t>
      </w:r>
      <w:r w:rsidR="00B5005F">
        <w:rPr>
          <w:bCs/>
          <w:sz w:val="20"/>
          <w:szCs w:val="20"/>
        </w:rPr>
        <w:t>Sub-Franchisee</w:t>
      </w:r>
      <w:r w:rsidR="006E7017" w:rsidRPr="00640C6E">
        <w:rPr>
          <w:bCs/>
          <w:sz w:val="20"/>
          <w:szCs w:val="20"/>
        </w:rPr>
        <w:t xml:space="preserve"> or a Guarantor from liability to the </w:t>
      </w:r>
      <w:r w:rsidR="00B5005F">
        <w:rPr>
          <w:bCs/>
          <w:sz w:val="20"/>
          <w:szCs w:val="20"/>
        </w:rPr>
        <w:t>Sub-Franchisor</w:t>
      </w:r>
      <w:r w:rsidR="006E7017" w:rsidRPr="00640C6E">
        <w:rPr>
          <w:bCs/>
          <w:sz w:val="20"/>
          <w:szCs w:val="20"/>
        </w:rPr>
        <w:t xml:space="preserve"> </w:t>
      </w:r>
      <w:proofErr w:type="gramStart"/>
      <w:r w:rsidR="006E7017" w:rsidRPr="00640C6E">
        <w:rPr>
          <w:bCs/>
          <w:sz w:val="20"/>
          <w:szCs w:val="20"/>
        </w:rPr>
        <w:t>as a result of</w:t>
      </w:r>
      <w:proofErr w:type="gramEnd"/>
      <w:r w:rsidR="006E7017" w:rsidRPr="00640C6E">
        <w:rPr>
          <w:bCs/>
          <w:sz w:val="20"/>
          <w:szCs w:val="20"/>
        </w:rPr>
        <w:t xml:space="preserve"> some technical or other default in this Agreement or a </w:t>
      </w:r>
      <w:r w:rsidR="00BC3EC7" w:rsidRPr="00640C6E">
        <w:rPr>
          <w:bCs/>
          <w:sz w:val="20"/>
          <w:szCs w:val="20"/>
        </w:rPr>
        <w:t>r</w:t>
      </w:r>
      <w:r w:rsidR="006E7017" w:rsidRPr="00640C6E">
        <w:rPr>
          <w:bCs/>
          <w:sz w:val="20"/>
          <w:szCs w:val="20"/>
        </w:rPr>
        <w:t xml:space="preserve">elated </w:t>
      </w:r>
      <w:r w:rsidR="00BC3EC7" w:rsidRPr="00640C6E">
        <w:rPr>
          <w:bCs/>
          <w:sz w:val="20"/>
          <w:szCs w:val="20"/>
        </w:rPr>
        <w:t>a</w:t>
      </w:r>
      <w:r w:rsidR="006E7017" w:rsidRPr="00640C6E">
        <w:rPr>
          <w:bCs/>
          <w:sz w:val="20"/>
          <w:szCs w:val="20"/>
        </w:rPr>
        <w:t xml:space="preserve">greement; </w:t>
      </w:r>
    </w:p>
    <w:p w14:paraId="6BC5D1F1" w14:textId="77777777" w:rsidR="003D6DA4" w:rsidRPr="00640C6E" w:rsidRDefault="003D6DA4" w:rsidP="00E676E2">
      <w:pPr>
        <w:pStyle w:val="Listi"/>
        <w:numPr>
          <w:ilvl w:val="0"/>
          <w:numId w:val="0"/>
        </w:numPr>
        <w:suppressAutoHyphens/>
        <w:spacing w:before="0" w:after="0"/>
        <w:ind w:hanging="567"/>
        <w:rPr>
          <w:sz w:val="20"/>
          <w:szCs w:val="20"/>
        </w:rPr>
      </w:pPr>
    </w:p>
    <w:p w14:paraId="1F539595" w14:textId="5DB542B3" w:rsidR="006E7017" w:rsidRPr="00640C6E" w:rsidRDefault="005A7636" w:rsidP="00E02E87">
      <w:pPr>
        <w:pStyle w:val="BodyTextIndent3"/>
        <w:numPr>
          <w:ilvl w:val="2"/>
          <w:numId w:val="20"/>
        </w:numPr>
        <w:tabs>
          <w:tab w:val="left" w:pos="1701"/>
        </w:tabs>
        <w:suppressAutoHyphens/>
        <w:ind w:left="1701" w:hanging="567"/>
        <w:jc w:val="both"/>
        <w:rPr>
          <w:rFonts w:cs="Arial"/>
          <w:color w:val="auto"/>
          <w:sz w:val="20"/>
        </w:rPr>
      </w:pPr>
      <w:r>
        <w:rPr>
          <w:rFonts w:cs="Arial"/>
          <w:bCs/>
          <w:color w:val="auto"/>
          <w:sz w:val="20"/>
        </w:rPr>
        <w:t>t</w:t>
      </w:r>
      <w:r w:rsidR="006E7017" w:rsidRPr="00640C6E">
        <w:rPr>
          <w:rFonts w:cs="Arial"/>
          <w:bCs/>
          <w:color w:val="auto"/>
          <w:sz w:val="20"/>
        </w:rPr>
        <w:t xml:space="preserve">he giving of any time, credit or forbearance, indulgence, consideration or other concession to the </w:t>
      </w:r>
      <w:r w:rsidR="00B5005F">
        <w:rPr>
          <w:rFonts w:cs="Arial"/>
          <w:bCs/>
          <w:color w:val="auto"/>
          <w:sz w:val="20"/>
        </w:rPr>
        <w:t>Sub-Franchisee</w:t>
      </w:r>
      <w:r w:rsidR="006E7017" w:rsidRPr="00640C6E">
        <w:rPr>
          <w:rFonts w:cs="Arial"/>
          <w:bCs/>
          <w:color w:val="auto"/>
          <w:sz w:val="20"/>
        </w:rPr>
        <w:t xml:space="preserve"> or any other person by the </w:t>
      </w:r>
      <w:r w:rsidR="00B5005F">
        <w:rPr>
          <w:rFonts w:cs="Arial"/>
          <w:bCs/>
          <w:color w:val="auto"/>
          <w:sz w:val="20"/>
        </w:rPr>
        <w:t>Sub-Franchisor</w:t>
      </w:r>
      <w:r w:rsidR="006E7017" w:rsidRPr="00640C6E">
        <w:rPr>
          <w:rFonts w:cs="Arial"/>
          <w:bCs/>
          <w:color w:val="auto"/>
          <w:sz w:val="20"/>
        </w:rPr>
        <w:t>;</w:t>
      </w:r>
    </w:p>
    <w:p w14:paraId="67B35581" w14:textId="77777777" w:rsidR="00BC3EC7" w:rsidRPr="00640C6E" w:rsidRDefault="00BC3EC7" w:rsidP="00E676E2">
      <w:pPr>
        <w:pStyle w:val="BodyTextIndent3"/>
        <w:tabs>
          <w:tab w:val="left" w:pos="1701"/>
        </w:tabs>
        <w:suppressAutoHyphens/>
        <w:ind w:left="1701" w:hanging="567"/>
        <w:jc w:val="both"/>
        <w:rPr>
          <w:rFonts w:cs="Arial"/>
          <w:color w:val="auto"/>
          <w:sz w:val="20"/>
        </w:rPr>
      </w:pPr>
    </w:p>
    <w:p w14:paraId="649E3258" w14:textId="02FBB85B" w:rsidR="006E7017" w:rsidRPr="00640C6E" w:rsidRDefault="005A7636" w:rsidP="00E02E87">
      <w:pPr>
        <w:pStyle w:val="BodyTextIndent3"/>
        <w:numPr>
          <w:ilvl w:val="2"/>
          <w:numId w:val="20"/>
        </w:numPr>
        <w:tabs>
          <w:tab w:val="left" w:pos="1701"/>
        </w:tabs>
        <w:suppressAutoHyphens/>
        <w:ind w:left="1701" w:hanging="567"/>
        <w:jc w:val="both"/>
        <w:rPr>
          <w:rFonts w:cs="Arial"/>
          <w:color w:val="auto"/>
          <w:sz w:val="20"/>
        </w:rPr>
      </w:pPr>
      <w:r>
        <w:rPr>
          <w:rFonts w:cs="Arial"/>
          <w:bCs/>
          <w:color w:val="auto"/>
          <w:sz w:val="20"/>
        </w:rPr>
        <w:t>a</w:t>
      </w:r>
      <w:r w:rsidR="006E7017" w:rsidRPr="00640C6E">
        <w:rPr>
          <w:rFonts w:cs="Arial"/>
          <w:bCs/>
          <w:color w:val="auto"/>
          <w:sz w:val="20"/>
        </w:rPr>
        <w:t xml:space="preserve">ny neglect or omission by the </w:t>
      </w:r>
      <w:r w:rsidR="00B5005F">
        <w:rPr>
          <w:rFonts w:cs="Arial"/>
          <w:bCs/>
          <w:color w:val="auto"/>
          <w:sz w:val="20"/>
        </w:rPr>
        <w:t>Sub-Franchisor</w:t>
      </w:r>
      <w:r w:rsidR="006E7017" w:rsidRPr="00640C6E">
        <w:rPr>
          <w:rFonts w:cs="Arial"/>
          <w:bCs/>
          <w:color w:val="auto"/>
          <w:sz w:val="20"/>
        </w:rPr>
        <w:t xml:space="preserve"> to enforce any of its rights;</w:t>
      </w:r>
    </w:p>
    <w:p w14:paraId="64B7F448" w14:textId="77777777" w:rsidR="00BC3EC7" w:rsidRPr="00640C6E" w:rsidRDefault="00BC3EC7" w:rsidP="00E676E2">
      <w:pPr>
        <w:pStyle w:val="BodyTextIndent3"/>
        <w:tabs>
          <w:tab w:val="left" w:pos="1701"/>
        </w:tabs>
        <w:suppressAutoHyphens/>
        <w:ind w:left="1701" w:hanging="567"/>
        <w:jc w:val="both"/>
        <w:rPr>
          <w:rFonts w:cs="Arial"/>
          <w:color w:val="auto"/>
          <w:sz w:val="20"/>
        </w:rPr>
      </w:pPr>
    </w:p>
    <w:p w14:paraId="3B24CCCF" w14:textId="363C71DB" w:rsidR="00BC3EC7" w:rsidRPr="00640C6E" w:rsidRDefault="005A7636" w:rsidP="00E02E87">
      <w:pPr>
        <w:pStyle w:val="BodyTextIndent3"/>
        <w:numPr>
          <w:ilvl w:val="2"/>
          <w:numId w:val="20"/>
        </w:numPr>
        <w:tabs>
          <w:tab w:val="left" w:pos="1701"/>
        </w:tabs>
        <w:suppressAutoHyphens/>
        <w:ind w:left="1701" w:hanging="567"/>
        <w:jc w:val="both"/>
        <w:rPr>
          <w:rFonts w:cs="Arial"/>
          <w:color w:val="auto"/>
          <w:sz w:val="20"/>
        </w:rPr>
      </w:pPr>
      <w:r>
        <w:rPr>
          <w:rFonts w:cs="Arial"/>
          <w:bCs/>
          <w:color w:val="auto"/>
          <w:sz w:val="20"/>
        </w:rPr>
        <w:t>an</w:t>
      </w:r>
      <w:r w:rsidR="006E7017" w:rsidRPr="00640C6E">
        <w:rPr>
          <w:rFonts w:cs="Arial"/>
          <w:bCs/>
          <w:color w:val="auto"/>
          <w:sz w:val="20"/>
        </w:rPr>
        <w:t xml:space="preserve">y invalidity, illegality, unenforceability, </w:t>
      </w:r>
      <w:proofErr w:type="gramStart"/>
      <w:r w:rsidR="006E7017" w:rsidRPr="00640C6E">
        <w:rPr>
          <w:rFonts w:cs="Arial"/>
          <w:bCs/>
          <w:color w:val="auto"/>
          <w:sz w:val="20"/>
        </w:rPr>
        <w:t>irregularity</w:t>
      </w:r>
      <w:proofErr w:type="gramEnd"/>
      <w:r w:rsidR="006E7017" w:rsidRPr="00640C6E">
        <w:rPr>
          <w:rFonts w:cs="Arial"/>
          <w:bCs/>
          <w:color w:val="auto"/>
          <w:sz w:val="20"/>
        </w:rPr>
        <w:t xml:space="preserve"> or frustration of any actual or purported obligation of the </w:t>
      </w:r>
      <w:r w:rsidR="00B5005F">
        <w:rPr>
          <w:rFonts w:cs="Arial"/>
          <w:bCs/>
          <w:color w:val="auto"/>
          <w:sz w:val="20"/>
        </w:rPr>
        <w:t>Sub-Franchisee</w:t>
      </w:r>
      <w:r w:rsidR="006E7017" w:rsidRPr="00640C6E">
        <w:rPr>
          <w:rFonts w:cs="Arial"/>
          <w:bCs/>
          <w:color w:val="auto"/>
          <w:sz w:val="20"/>
        </w:rPr>
        <w:t xml:space="preserve">; </w:t>
      </w:r>
    </w:p>
    <w:p w14:paraId="167EBCB6" w14:textId="77777777" w:rsidR="00BC3EC7" w:rsidRPr="00640C6E" w:rsidRDefault="00BC3EC7" w:rsidP="00E676E2">
      <w:pPr>
        <w:pStyle w:val="BodyTextIndent3"/>
        <w:tabs>
          <w:tab w:val="left" w:pos="1701"/>
        </w:tabs>
        <w:suppressAutoHyphens/>
        <w:ind w:left="1701" w:hanging="567"/>
        <w:jc w:val="both"/>
        <w:rPr>
          <w:rFonts w:cs="Arial"/>
          <w:color w:val="auto"/>
          <w:sz w:val="20"/>
        </w:rPr>
      </w:pPr>
    </w:p>
    <w:p w14:paraId="6C63A35B" w14:textId="25D8F92E" w:rsidR="006E7017" w:rsidRPr="00640C6E" w:rsidRDefault="005A7636" w:rsidP="00E02E87">
      <w:pPr>
        <w:pStyle w:val="BodyTextIndent3"/>
        <w:numPr>
          <w:ilvl w:val="2"/>
          <w:numId w:val="20"/>
        </w:numPr>
        <w:tabs>
          <w:tab w:val="left" w:pos="1701"/>
        </w:tabs>
        <w:suppressAutoHyphens/>
        <w:ind w:left="1701" w:hanging="567"/>
        <w:jc w:val="both"/>
        <w:rPr>
          <w:rFonts w:cs="Arial"/>
          <w:color w:val="auto"/>
          <w:sz w:val="20"/>
        </w:rPr>
      </w:pPr>
      <w:r>
        <w:rPr>
          <w:rFonts w:cs="Arial"/>
          <w:color w:val="auto"/>
          <w:sz w:val="20"/>
        </w:rPr>
        <w:t>a</w:t>
      </w:r>
      <w:r w:rsidR="006E7017" w:rsidRPr="00640C6E">
        <w:rPr>
          <w:rFonts w:cs="Arial"/>
          <w:color w:val="auto"/>
          <w:sz w:val="20"/>
        </w:rPr>
        <w:t xml:space="preserve">ny variation of this Agreement; </w:t>
      </w:r>
    </w:p>
    <w:p w14:paraId="1AC3BE90" w14:textId="77777777" w:rsidR="00BC3EC7" w:rsidRPr="00640C6E" w:rsidRDefault="00BC3EC7" w:rsidP="00E676E2">
      <w:pPr>
        <w:pStyle w:val="BodyTextIndent3"/>
        <w:tabs>
          <w:tab w:val="left" w:pos="1701"/>
        </w:tabs>
        <w:suppressAutoHyphens/>
        <w:ind w:left="1701" w:hanging="567"/>
        <w:jc w:val="both"/>
        <w:rPr>
          <w:rFonts w:cs="Arial"/>
          <w:color w:val="auto"/>
          <w:sz w:val="20"/>
        </w:rPr>
      </w:pPr>
    </w:p>
    <w:p w14:paraId="457ED8FD" w14:textId="4FDE72E1" w:rsidR="006E7017" w:rsidRPr="00640C6E" w:rsidRDefault="005A7636" w:rsidP="00E02E87">
      <w:pPr>
        <w:pStyle w:val="BodyTextIndent3"/>
        <w:numPr>
          <w:ilvl w:val="2"/>
          <w:numId w:val="20"/>
        </w:numPr>
        <w:tabs>
          <w:tab w:val="left" w:pos="1701"/>
        </w:tabs>
        <w:suppressAutoHyphens/>
        <w:ind w:left="1701" w:hanging="567"/>
        <w:jc w:val="both"/>
        <w:rPr>
          <w:rFonts w:cs="Arial"/>
          <w:color w:val="auto"/>
          <w:sz w:val="20"/>
        </w:rPr>
      </w:pPr>
      <w:r>
        <w:rPr>
          <w:rFonts w:cs="Arial"/>
          <w:bCs/>
          <w:color w:val="auto"/>
          <w:sz w:val="20"/>
        </w:rPr>
        <w:t>t</w:t>
      </w:r>
      <w:r w:rsidR="006E7017" w:rsidRPr="00640C6E">
        <w:rPr>
          <w:rFonts w:cs="Arial"/>
          <w:bCs/>
          <w:color w:val="auto"/>
          <w:sz w:val="20"/>
        </w:rPr>
        <w:t xml:space="preserve">he </w:t>
      </w:r>
      <w:r w:rsidR="00B5005F">
        <w:rPr>
          <w:rFonts w:cs="Arial"/>
          <w:bCs/>
          <w:color w:val="auto"/>
          <w:sz w:val="20"/>
        </w:rPr>
        <w:t>Sub-Franchisor</w:t>
      </w:r>
      <w:r w:rsidR="006E7017" w:rsidRPr="00640C6E">
        <w:rPr>
          <w:rFonts w:cs="Arial"/>
          <w:bCs/>
          <w:color w:val="auto"/>
          <w:sz w:val="20"/>
        </w:rPr>
        <w:t xml:space="preserve"> </w:t>
      </w:r>
      <w:r w:rsidR="006E7017" w:rsidRPr="00640C6E">
        <w:rPr>
          <w:rFonts w:cs="Arial"/>
          <w:color w:val="auto"/>
          <w:sz w:val="20"/>
          <w:lang w:val="en-US"/>
        </w:rPr>
        <w:t xml:space="preserve">not registering any Security Interest capable of being registered on the PPSR or not perfecting any Security Interest in accordance with the requirements under the PPSR; </w:t>
      </w:r>
    </w:p>
    <w:p w14:paraId="5E5FF59D" w14:textId="77777777" w:rsidR="00BC3EC7" w:rsidRPr="00640C6E" w:rsidRDefault="00BC3EC7" w:rsidP="00E676E2">
      <w:pPr>
        <w:pStyle w:val="BodyTextIndent3"/>
        <w:tabs>
          <w:tab w:val="left" w:pos="1701"/>
        </w:tabs>
        <w:suppressAutoHyphens/>
        <w:ind w:left="1701" w:hanging="567"/>
        <w:jc w:val="both"/>
        <w:rPr>
          <w:rFonts w:cs="Arial"/>
          <w:color w:val="auto"/>
          <w:sz w:val="20"/>
        </w:rPr>
      </w:pPr>
    </w:p>
    <w:p w14:paraId="2E57305D" w14:textId="6284CD03" w:rsidR="006E7017" w:rsidRPr="00640C6E" w:rsidRDefault="005A7636" w:rsidP="00E02E87">
      <w:pPr>
        <w:pStyle w:val="BodyTextIndent3"/>
        <w:numPr>
          <w:ilvl w:val="2"/>
          <w:numId w:val="20"/>
        </w:numPr>
        <w:tabs>
          <w:tab w:val="left" w:pos="1701"/>
        </w:tabs>
        <w:suppressAutoHyphens/>
        <w:ind w:left="1701" w:hanging="567"/>
        <w:jc w:val="both"/>
        <w:rPr>
          <w:rFonts w:cs="Arial"/>
          <w:color w:val="auto"/>
          <w:sz w:val="20"/>
        </w:rPr>
      </w:pPr>
      <w:r>
        <w:rPr>
          <w:rFonts w:cs="Arial"/>
          <w:color w:val="auto"/>
          <w:sz w:val="20"/>
          <w:lang w:val="en-US"/>
        </w:rPr>
        <w:t>t</w:t>
      </w:r>
      <w:r w:rsidR="006E7017" w:rsidRPr="00640C6E">
        <w:rPr>
          <w:rFonts w:cs="Arial"/>
          <w:color w:val="auto"/>
          <w:sz w:val="20"/>
          <w:lang w:val="en-US"/>
        </w:rPr>
        <w:t xml:space="preserve">he </w:t>
      </w:r>
      <w:r w:rsidR="00B5005F">
        <w:rPr>
          <w:rFonts w:cs="Arial"/>
          <w:color w:val="auto"/>
          <w:sz w:val="20"/>
          <w:lang w:val="en-US"/>
        </w:rPr>
        <w:t>Sub-Franchisor</w:t>
      </w:r>
      <w:r w:rsidR="006E7017" w:rsidRPr="00640C6E">
        <w:rPr>
          <w:rFonts w:cs="Arial"/>
          <w:color w:val="auto"/>
          <w:sz w:val="20"/>
          <w:lang w:val="en-US"/>
        </w:rPr>
        <w:t xml:space="preserve"> not enforcing any Security Interest; or</w:t>
      </w:r>
    </w:p>
    <w:p w14:paraId="264F0532" w14:textId="77777777" w:rsidR="00BC3EC7" w:rsidRPr="00640C6E" w:rsidRDefault="00BC3EC7" w:rsidP="00E676E2">
      <w:pPr>
        <w:pStyle w:val="BodyTextIndent3"/>
        <w:tabs>
          <w:tab w:val="left" w:pos="1701"/>
        </w:tabs>
        <w:suppressAutoHyphens/>
        <w:ind w:left="1701" w:hanging="567"/>
        <w:jc w:val="both"/>
        <w:rPr>
          <w:rFonts w:cs="Arial"/>
          <w:color w:val="auto"/>
          <w:sz w:val="20"/>
        </w:rPr>
      </w:pPr>
    </w:p>
    <w:p w14:paraId="61E71A14" w14:textId="1D7228FF" w:rsidR="006E7017" w:rsidRPr="00640C6E" w:rsidRDefault="005A7636" w:rsidP="00E02E87">
      <w:pPr>
        <w:pStyle w:val="BodyTextIndent3"/>
        <w:numPr>
          <w:ilvl w:val="2"/>
          <w:numId w:val="20"/>
        </w:numPr>
        <w:tabs>
          <w:tab w:val="left" w:pos="1701"/>
        </w:tabs>
        <w:suppressAutoHyphens/>
        <w:ind w:left="1701" w:hanging="567"/>
        <w:jc w:val="both"/>
        <w:rPr>
          <w:rFonts w:cs="Arial"/>
          <w:color w:val="auto"/>
          <w:sz w:val="20"/>
        </w:rPr>
      </w:pPr>
      <w:r>
        <w:rPr>
          <w:rFonts w:cs="Arial"/>
          <w:color w:val="auto"/>
          <w:sz w:val="20"/>
          <w:lang w:val="en-US"/>
        </w:rPr>
        <w:t>a</w:t>
      </w:r>
      <w:r w:rsidR="006E7017" w:rsidRPr="00640C6E">
        <w:rPr>
          <w:rFonts w:cs="Arial"/>
          <w:color w:val="auto"/>
          <w:sz w:val="20"/>
          <w:lang w:val="en-US"/>
        </w:rPr>
        <w:t xml:space="preserve">ny party not executing this Agreement properly or at all. </w:t>
      </w:r>
    </w:p>
    <w:p w14:paraId="0BE9ABD7" w14:textId="77777777" w:rsidR="00BC3EC7" w:rsidRPr="00640C6E" w:rsidRDefault="00BC3EC7" w:rsidP="00E676E2">
      <w:pPr>
        <w:pStyle w:val="ListParagraph"/>
        <w:rPr>
          <w:rFonts w:cs="Arial"/>
          <w:sz w:val="20"/>
        </w:rPr>
      </w:pPr>
    </w:p>
    <w:p w14:paraId="7716765C" w14:textId="20B76CFE" w:rsidR="006E7017" w:rsidRPr="00640C6E" w:rsidRDefault="006E7017" w:rsidP="00E02E87">
      <w:pPr>
        <w:numPr>
          <w:ilvl w:val="1"/>
          <w:numId w:val="13"/>
        </w:numPr>
        <w:tabs>
          <w:tab w:val="left" w:pos="-720"/>
        </w:tabs>
        <w:suppressAutoHyphens/>
        <w:jc w:val="both"/>
        <w:rPr>
          <w:rFonts w:cs="Arial"/>
          <w:sz w:val="20"/>
        </w:rPr>
      </w:pPr>
      <w:r w:rsidRPr="00640C6E">
        <w:rPr>
          <w:rFonts w:cs="Arial"/>
          <w:sz w:val="20"/>
        </w:rPr>
        <w:t xml:space="preserve">Any account settled or stated between the </w:t>
      </w:r>
      <w:r w:rsidR="00B5005F">
        <w:rPr>
          <w:rFonts w:cs="Arial"/>
          <w:sz w:val="20"/>
        </w:rPr>
        <w:t>Sub-Franchisor</w:t>
      </w:r>
      <w:r w:rsidRPr="00640C6E">
        <w:rPr>
          <w:rFonts w:cs="Arial"/>
          <w:sz w:val="20"/>
        </w:rPr>
        <w:t xml:space="preserve"> and </w:t>
      </w:r>
      <w:r w:rsidR="00B5005F">
        <w:rPr>
          <w:rFonts w:cs="Arial"/>
          <w:sz w:val="20"/>
        </w:rPr>
        <w:t>Sub-Franchisee</w:t>
      </w:r>
      <w:r w:rsidRPr="00640C6E">
        <w:rPr>
          <w:rFonts w:cs="Arial"/>
          <w:sz w:val="20"/>
        </w:rPr>
        <w:t xml:space="preserve"> shall be received as conclusive evidence against the Guarantors of the balance of the amount then appearing due from the </w:t>
      </w:r>
      <w:r w:rsidR="00B5005F">
        <w:rPr>
          <w:rFonts w:cs="Arial"/>
          <w:sz w:val="20"/>
        </w:rPr>
        <w:t>Sub-Franchisee</w:t>
      </w:r>
      <w:r w:rsidRPr="00640C6E">
        <w:rPr>
          <w:rFonts w:cs="Arial"/>
          <w:sz w:val="20"/>
        </w:rPr>
        <w:t xml:space="preserve"> to the </w:t>
      </w:r>
      <w:r w:rsidR="00B5005F">
        <w:rPr>
          <w:rFonts w:cs="Arial"/>
          <w:sz w:val="20"/>
        </w:rPr>
        <w:t>Sub-Franchisor</w:t>
      </w:r>
      <w:r w:rsidRPr="00640C6E">
        <w:rPr>
          <w:rFonts w:cs="Arial"/>
          <w:sz w:val="20"/>
        </w:rPr>
        <w:t xml:space="preserve">. </w:t>
      </w:r>
    </w:p>
    <w:p w14:paraId="33C78BFA" w14:textId="77777777" w:rsidR="006E7017" w:rsidRPr="00640C6E" w:rsidRDefault="006E7017" w:rsidP="005A7636">
      <w:pPr>
        <w:tabs>
          <w:tab w:val="left" w:pos="-720"/>
        </w:tabs>
        <w:suppressAutoHyphens/>
        <w:jc w:val="both"/>
        <w:rPr>
          <w:rFonts w:cs="Arial"/>
          <w:sz w:val="20"/>
        </w:rPr>
      </w:pPr>
    </w:p>
    <w:p w14:paraId="73910C1F" w14:textId="3873CA92" w:rsidR="00555472" w:rsidRPr="00640C6E" w:rsidRDefault="00555472" w:rsidP="00E02E87">
      <w:pPr>
        <w:numPr>
          <w:ilvl w:val="1"/>
          <w:numId w:val="13"/>
        </w:numPr>
        <w:tabs>
          <w:tab w:val="left" w:pos="-720"/>
        </w:tabs>
        <w:suppressAutoHyphens/>
        <w:jc w:val="both"/>
        <w:rPr>
          <w:rFonts w:cs="Arial"/>
          <w:sz w:val="20"/>
        </w:rPr>
      </w:pPr>
      <w:bookmarkStart w:id="74" w:name="_Hlk51171438"/>
      <w:r w:rsidRPr="00640C6E">
        <w:rPr>
          <w:rFonts w:cs="Arial"/>
          <w:sz w:val="20"/>
        </w:rPr>
        <w:t>T</w:t>
      </w:r>
      <w:r w:rsidR="006E7017" w:rsidRPr="00640C6E">
        <w:rPr>
          <w:rFonts w:cs="Arial"/>
          <w:sz w:val="20"/>
        </w:rPr>
        <w:t xml:space="preserve">he Guarantors liability is not discharged by a payment to the </w:t>
      </w:r>
      <w:r w:rsidR="00B5005F">
        <w:rPr>
          <w:rFonts w:cs="Arial"/>
          <w:sz w:val="20"/>
        </w:rPr>
        <w:t>Sub-Franchisor</w:t>
      </w:r>
      <w:r w:rsidR="006E7017" w:rsidRPr="00640C6E">
        <w:rPr>
          <w:rFonts w:cs="Arial"/>
          <w:sz w:val="20"/>
        </w:rPr>
        <w:t xml:space="preserve"> which is later avoided by Law. If that happens the Parties are restored to their respective rights and obligations as if the payment had not been made.</w:t>
      </w:r>
      <w:r w:rsidR="006E7017" w:rsidRPr="00640C6E">
        <w:rPr>
          <w:rFonts w:cs="Arial"/>
          <w:bCs/>
          <w:sz w:val="20"/>
        </w:rPr>
        <w:t xml:space="preserve"> </w:t>
      </w:r>
      <w:bookmarkEnd w:id="74"/>
    </w:p>
    <w:p w14:paraId="35503E18" w14:textId="77777777" w:rsidR="00555472" w:rsidRPr="00640C6E" w:rsidRDefault="00555472" w:rsidP="005A7636">
      <w:pPr>
        <w:pStyle w:val="ListParagraph"/>
        <w:jc w:val="both"/>
        <w:rPr>
          <w:rFonts w:cs="Arial"/>
          <w:sz w:val="20"/>
        </w:rPr>
      </w:pPr>
    </w:p>
    <w:p w14:paraId="661FCB63" w14:textId="3EA555B4" w:rsidR="00555472" w:rsidRPr="00640C6E" w:rsidRDefault="006E7017" w:rsidP="00E02E87">
      <w:pPr>
        <w:numPr>
          <w:ilvl w:val="1"/>
          <w:numId w:val="13"/>
        </w:numPr>
        <w:tabs>
          <w:tab w:val="left" w:pos="-720"/>
        </w:tabs>
        <w:suppressAutoHyphens/>
        <w:jc w:val="both"/>
        <w:rPr>
          <w:rFonts w:cs="Arial"/>
          <w:sz w:val="20"/>
        </w:rPr>
      </w:pPr>
      <w:r w:rsidRPr="00640C6E">
        <w:rPr>
          <w:rFonts w:cs="Arial"/>
          <w:bCs/>
          <w:sz w:val="20"/>
        </w:rPr>
        <w:t xml:space="preserve">If for any reason this Agreement or any part thereof shall be or become unenforceable by the </w:t>
      </w:r>
      <w:r w:rsidR="00B5005F">
        <w:rPr>
          <w:rFonts w:cs="Arial"/>
          <w:bCs/>
          <w:sz w:val="20"/>
        </w:rPr>
        <w:t>Sub-Franchisor</w:t>
      </w:r>
      <w:r w:rsidRPr="00640C6E">
        <w:rPr>
          <w:rFonts w:cs="Arial"/>
          <w:bCs/>
          <w:sz w:val="20"/>
        </w:rPr>
        <w:t xml:space="preserve"> against the</w:t>
      </w:r>
      <w:r w:rsidR="00555472" w:rsidRPr="00640C6E">
        <w:rPr>
          <w:rFonts w:cs="Arial"/>
          <w:bCs/>
          <w:sz w:val="20"/>
        </w:rPr>
        <w:t xml:space="preserve"> </w:t>
      </w:r>
      <w:r w:rsidR="00B5005F">
        <w:rPr>
          <w:rFonts w:cs="Arial"/>
          <w:bCs/>
          <w:sz w:val="20"/>
        </w:rPr>
        <w:t>Sub-Franchisee</w:t>
      </w:r>
      <w:r w:rsidRPr="00640C6E">
        <w:rPr>
          <w:rFonts w:cs="Arial"/>
          <w:bCs/>
          <w:sz w:val="20"/>
        </w:rPr>
        <w:t xml:space="preserve"> or Guarantors, the Guarantors shall, at the request of the </w:t>
      </w:r>
      <w:r w:rsidR="00B5005F">
        <w:rPr>
          <w:rFonts w:cs="Arial"/>
          <w:bCs/>
          <w:sz w:val="20"/>
        </w:rPr>
        <w:t>Sub-Franchisor</w:t>
      </w:r>
      <w:r w:rsidRPr="00640C6E">
        <w:rPr>
          <w:rFonts w:cs="Arial"/>
          <w:bCs/>
          <w:sz w:val="20"/>
        </w:rPr>
        <w:t xml:space="preserve">, enter into a new agreement with the </w:t>
      </w:r>
      <w:r w:rsidR="00B5005F">
        <w:rPr>
          <w:rFonts w:cs="Arial"/>
          <w:bCs/>
          <w:sz w:val="20"/>
        </w:rPr>
        <w:t>Sub-Franchisor</w:t>
      </w:r>
      <w:r w:rsidRPr="00640C6E">
        <w:rPr>
          <w:rFonts w:cs="Arial"/>
          <w:bCs/>
          <w:sz w:val="20"/>
        </w:rPr>
        <w:t xml:space="preserve"> on terms and conditions similar or identical to the provisions of this Agreement, but that the Guarantors shall be the </w:t>
      </w:r>
      <w:r w:rsidR="00B5005F">
        <w:rPr>
          <w:rFonts w:cs="Arial"/>
          <w:bCs/>
          <w:sz w:val="20"/>
        </w:rPr>
        <w:t>Sub-Franchisee</w:t>
      </w:r>
      <w:r w:rsidRPr="00640C6E">
        <w:rPr>
          <w:rFonts w:cs="Arial"/>
          <w:bCs/>
          <w:sz w:val="20"/>
        </w:rPr>
        <w:t xml:space="preserve"> under the new agreement. </w:t>
      </w:r>
    </w:p>
    <w:p w14:paraId="61A1F316" w14:textId="77777777" w:rsidR="00555472" w:rsidRPr="00640C6E" w:rsidRDefault="00555472" w:rsidP="00E676E2">
      <w:pPr>
        <w:pStyle w:val="ListParagraph"/>
        <w:rPr>
          <w:rFonts w:cs="Arial"/>
          <w:bCs/>
          <w:sz w:val="20"/>
        </w:rPr>
      </w:pPr>
    </w:p>
    <w:p w14:paraId="7787B991" w14:textId="32C9F364" w:rsidR="006E7017" w:rsidRPr="00640C6E" w:rsidRDefault="006E7017" w:rsidP="00E02E87">
      <w:pPr>
        <w:numPr>
          <w:ilvl w:val="1"/>
          <w:numId w:val="13"/>
        </w:numPr>
        <w:tabs>
          <w:tab w:val="left" w:pos="-720"/>
        </w:tabs>
        <w:suppressAutoHyphens/>
        <w:jc w:val="both"/>
        <w:rPr>
          <w:rFonts w:cs="Arial"/>
          <w:sz w:val="20"/>
        </w:rPr>
      </w:pPr>
      <w:r w:rsidRPr="00640C6E">
        <w:rPr>
          <w:rFonts w:cs="Arial"/>
          <w:bCs/>
          <w:sz w:val="20"/>
        </w:rPr>
        <w:t>The Guarantors agree to pay any Cost</w:t>
      </w:r>
      <w:r w:rsidR="00555472" w:rsidRPr="00640C6E">
        <w:rPr>
          <w:rFonts w:cs="Arial"/>
          <w:bCs/>
          <w:sz w:val="20"/>
        </w:rPr>
        <w:t>s</w:t>
      </w:r>
      <w:r w:rsidRPr="00640C6E">
        <w:rPr>
          <w:rFonts w:cs="Arial"/>
          <w:bCs/>
          <w:sz w:val="20"/>
        </w:rPr>
        <w:t xml:space="preserve"> applicable to any new agreement required in accordance with Clause </w:t>
      </w:r>
      <w:r w:rsidR="00555472" w:rsidRPr="00640C6E">
        <w:rPr>
          <w:rFonts w:cs="Arial"/>
          <w:bCs/>
          <w:sz w:val="20"/>
        </w:rPr>
        <w:t>3</w:t>
      </w:r>
      <w:r w:rsidR="00F74DF6" w:rsidRPr="00640C6E">
        <w:rPr>
          <w:rFonts w:cs="Arial"/>
          <w:bCs/>
          <w:sz w:val="20"/>
        </w:rPr>
        <w:t>5</w:t>
      </w:r>
      <w:r w:rsidR="004A57A8" w:rsidRPr="00640C6E">
        <w:rPr>
          <w:rFonts w:cs="Arial"/>
          <w:bCs/>
          <w:sz w:val="20"/>
        </w:rPr>
        <w:t>(k)</w:t>
      </w:r>
      <w:r w:rsidRPr="00640C6E">
        <w:rPr>
          <w:rFonts w:cs="Arial"/>
          <w:bCs/>
          <w:sz w:val="20"/>
        </w:rPr>
        <w:t xml:space="preserve">.  </w:t>
      </w:r>
    </w:p>
    <w:p w14:paraId="538754EB" w14:textId="77777777" w:rsidR="004A57A8" w:rsidRPr="00640C6E" w:rsidRDefault="004A57A8" w:rsidP="00F74DF6">
      <w:pPr>
        <w:pStyle w:val="ListParagraph"/>
        <w:rPr>
          <w:rFonts w:cs="Arial"/>
          <w:sz w:val="20"/>
        </w:rPr>
      </w:pPr>
    </w:p>
    <w:p w14:paraId="6A9F6D15" w14:textId="0DD47D13" w:rsidR="006E7017" w:rsidRPr="00640C6E" w:rsidRDefault="006E7017" w:rsidP="00E02E87">
      <w:pPr>
        <w:numPr>
          <w:ilvl w:val="1"/>
          <w:numId w:val="13"/>
        </w:numPr>
        <w:tabs>
          <w:tab w:val="left" w:pos="-720"/>
        </w:tabs>
        <w:suppressAutoHyphens/>
        <w:rPr>
          <w:rFonts w:cs="Arial"/>
          <w:sz w:val="20"/>
        </w:rPr>
      </w:pPr>
      <w:r w:rsidRPr="00640C6E">
        <w:rPr>
          <w:rFonts w:cs="Arial"/>
          <w:spacing w:val="-3"/>
          <w:sz w:val="20"/>
        </w:rPr>
        <w:t xml:space="preserve">The Guarantors cannot, without the prior written consent of the </w:t>
      </w:r>
      <w:r w:rsidR="00B5005F">
        <w:rPr>
          <w:rFonts w:cs="Arial"/>
          <w:spacing w:val="-3"/>
          <w:sz w:val="20"/>
        </w:rPr>
        <w:t>Sub-Franchisor</w:t>
      </w:r>
      <w:r w:rsidRPr="00640C6E">
        <w:rPr>
          <w:rFonts w:cs="Arial"/>
          <w:spacing w:val="-3"/>
          <w:sz w:val="20"/>
        </w:rPr>
        <w:t>:</w:t>
      </w:r>
    </w:p>
    <w:p w14:paraId="614D046F" w14:textId="77777777" w:rsidR="004A57A8" w:rsidRPr="00640C6E" w:rsidRDefault="004A57A8" w:rsidP="00F74DF6">
      <w:pPr>
        <w:pStyle w:val="ListParagraph"/>
        <w:rPr>
          <w:rFonts w:cs="Arial"/>
          <w:sz w:val="20"/>
        </w:rPr>
      </w:pPr>
    </w:p>
    <w:p w14:paraId="12368E2D" w14:textId="3538D7C3" w:rsidR="006E7017" w:rsidRPr="00640C6E" w:rsidRDefault="00E02E87" w:rsidP="00E02E87">
      <w:pPr>
        <w:pStyle w:val="Listi"/>
        <w:numPr>
          <w:ilvl w:val="2"/>
          <w:numId w:val="13"/>
        </w:numPr>
        <w:tabs>
          <w:tab w:val="left" w:pos="-720"/>
        </w:tabs>
        <w:suppressAutoHyphens/>
        <w:spacing w:before="0" w:after="0"/>
        <w:rPr>
          <w:sz w:val="20"/>
          <w:szCs w:val="20"/>
        </w:rPr>
      </w:pPr>
      <w:r>
        <w:rPr>
          <w:spacing w:val="-3"/>
          <w:sz w:val="20"/>
          <w:szCs w:val="20"/>
        </w:rPr>
        <w:t>p</w:t>
      </w:r>
      <w:r w:rsidR="006E7017" w:rsidRPr="00640C6E">
        <w:rPr>
          <w:spacing w:val="-3"/>
          <w:sz w:val="20"/>
          <w:szCs w:val="20"/>
        </w:rPr>
        <w:t xml:space="preserve">rove or claim an amount in liquidation or bankruptcy of the </w:t>
      </w:r>
      <w:r w:rsidR="00B5005F">
        <w:rPr>
          <w:spacing w:val="-3"/>
          <w:sz w:val="20"/>
          <w:szCs w:val="20"/>
        </w:rPr>
        <w:t>Sub-Franchisee</w:t>
      </w:r>
      <w:r w:rsidR="006E7017" w:rsidRPr="00640C6E">
        <w:rPr>
          <w:spacing w:val="-3"/>
          <w:sz w:val="20"/>
          <w:szCs w:val="20"/>
        </w:rPr>
        <w:t xml:space="preserve">; </w:t>
      </w:r>
    </w:p>
    <w:p w14:paraId="14BB0915" w14:textId="77777777" w:rsidR="00F74DF6" w:rsidRPr="00640C6E" w:rsidRDefault="00F74DF6" w:rsidP="00F74DF6">
      <w:pPr>
        <w:pStyle w:val="Listi"/>
        <w:numPr>
          <w:ilvl w:val="0"/>
          <w:numId w:val="0"/>
        </w:numPr>
        <w:tabs>
          <w:tab w:val="left" w:pos="-720"/>
        </w:tabs>
        <w:suppressAutoHyphens/>
        <w:spacing w:before="0" w:after="0"/>
        <w:ind w:left="1701"/>
        <w:rPr>
          <w:sz w:val="20"/>
          <w:szCs w:val="20"/>
        </w:rPr>
      </w:pPr>
    </w:p>
    <w:p w14:paraId="51F91084" w14:textId="5DC8684D" w:rsidR="006E7017" w:rsidRPr="00640C6E" w:rsidRDefault="00E02E87" w:rsidP="00E02E87">
      <w:pPr>
        <w:pStyle w:val="Listi"/>
        <w:numPr>
          <w:ilvl w:val="2"/>
          <w:numId w:val="13"/>
        </w:numPr>
        <w:tabs>
          <w:tab w:val="left" w:pos="-720"/>
        </w:tabs>
        <w:suppressAutoHyphens/>
        <w:spacing w:before="0" w:after="0"/>
        <w:jc w:val="left"/>
        <w:rPr>
          <w:sz w:val="20"/>
          <w:szCs w:val="20"/>
        </w:rPr>
      </w:pPr>
      <w:r>
        <w:rPr>
          <w:spacing w:val="-3"/>
          <w:sz w:val="20"/>
          <w:szCs w:val="20"/>
        </w:rPr>
        <w:t>c</w:t>
      </w:r>
      <w:r w:rsidR="006E7017" w:rsidRPr="00640C6E">
        <w:rPr>
          <w:spacing w:val="-3"/>
          <w:sz w:val="20"/>
          <w:szCs w:val="20"/>
        </w:rPr>
        <w:t xml:space="preserve">laim an amount from the </w:t>
      </w:r>
      <w:r w:rsidR="00B5005F">
        <w:rPr>
          <w:spacing w:val="-3"/>
          <w:sz w:val="20"/>
          <w:szCs w:val="20"/>
        </w:rPr>
        <w:t>Sub-Franchisee</w:t>
      </w:r>
      <w:r w:rsidR="006E7017" w:rsidRPr="00640C6E">
        <w:rPr>
          <w:spacing w:val="-3"/>
          <w:sz w:val="20"/>
          <w:szCs w:val="20"/>
        </w:rPr>
        <w:t xml:space="preserve"> or another Guarantor under a right of indemnity; or </w:t>
      </w:r>
      <w:r w:rsidR="004A57A8" w:rsidRPr="00640C6E">
        <w:rPr>
          <w:spacing w:val="-3"/>
          <w:sz w:val="20"/>
          <w:szCs w:val="20"/>
        </w:rPr>
        <w:br/>
      </w:r>
    </w:p>
    <w:p w14:paraId="0002A819" w14:textId="71B7E04B" w:rsidR="004A57A8" w:rsidRPr="00640C6E" w:rsidRDefault="00E02E87" w:rsidP="00E02E87">
      <w:pPr>
        <w:pStyle w:val="Listi"/>
        <w:numPr>
          <w:ilvl w:val="2"/>
          <w:numId w:val="13"/>
        </w:numPr>
        <w:tabs>
          <w:tab w:val="left" w:pos="-720"/>
        </w:tabs>
        <w:suppressAutoHyphens/>
        <w:spacing w:before="0" w:after="0"/>
        <w:rPr>
          <w:sz w:val="20"/>
          <w:szCs w:val="20"/>
        </w:rPr>
      </w:pPr>
      <w:r>
        <w:rPr>
          <w:spacing w:val="-3"/>
          <w:sz w:val="20"/>
          <w:szCs w:val="20"/>
        </w:rPr>
        <w:t>r</w:t>
      </w:r>
      <w:r w:rsidR="006E7017" w:rsidRPr="00640C6E">
        <w:rPr>
          <w:spacing w:val="-3"/>
          <w:sz w:val="20"/>
          <w:szCs w:val="20"/>
        </w:rPr>
        <w:t xml:space="preserve">educe the Guarantor’s liability under this Clause </w:t>
      </w:r>
      <w:r w:rsidR="00171FA5" w:rsidRPr="00640C6E">
        <w:rPr>
          <w:spacing w:val="-3"/>
          <w:sz w:val="20"/>
          <w:szCs w:val="20"/>
        </w:rPr>
        <w:t>3</w:t>
      </w:r>
      <w:r w:rsidR="00285A17" w:rsidRPr="00640C6E">
        <w:rPr>
          <w:spacing w:val="-3"/>
          <w:sz w:val="20"/>
          <w:szCs w:val="20"/>
        </w:rPr>
        <w:t>5</w:t>
      </w:r>
      <w:r w:rsidR="006E7017" w:rsidRPr="00640C6E">
        <w:rPr>
          <w:spacing w:val="-3"/>
          <w:sz w:val="20"/>
          <w:szCs w:val="20"/>
        </w:rPr>
        <w:t xml:space="preserve"> by claiming a right of set-off or counterclaim. </w:t>
      </w:r>
    </w:p>
    <w:p w14:paraId="7C30AFF7" w14:textId="7297492F" w:rsidR="006E7017" w:rsidRPr="00640C6E" w:rsidRDefault="006E7017" w:rsidP="00F74DF6">
      <w:pPr>
        <w:pStyle w:val="Listi"/>
        <w:numPr>
          <w:ilvl w:val="0"/>
          <w:numId w:val="0"/>
        </w:numPr>
        <w:tabs>
          <w:tab w:val="left" w:pos="-720"/>
        </w:tabs>
        <w:suppressAutoHyphens/>
        <w:spacing w:before="0" w:after="0"/>
        <w:ind w:left="1701"/>
        <w:rPr>
          <w:sz w:val="20"/>
          <w:szCs w:val="20"/>
        </w:rPr>
      </w:pPr>
    </w:p>
    <w:p w14:paraId="044ED53A" w14:textId="3BBFB1E5" w:rsidR="00773609" w:rsidRPr="00640C6E" w:rsidRDefault="006E7017" w:rsidP="00F74DF6">
      <w:pPr>
        <w:pStyle w:val="Lista"/>
        <w:spacing w:before="0" w:after="0"/>
        <w:rPr>
          <w:sz w:val="20"/>
          <w:szCs w:val="20"/>
          <w:lang w:val="x-none"/>
        </w:rPr>
      </w:pPr>
      <w:r w:rsidRPr="00640C6E">
        <w:rPr>
          <w:spacing w:val="-3"/>
          <w:sz w:val="20"/>
          <w:szCs w:val="20"/>
        </w:rPr>
        <w:t>This Agreement is subject to and conditional upon the guarantee and indemnity contained in this Clause 3</w:t>
      </w:r>
      <w:r w:rsidR="00F74DF6" w:rsidRPr="00640C6E">
        <w:rPr>
          <w:spacing w:val="-3"/>
          <w:sz w:val="20"/>
          <w:szCs w:val="20"/>
        </w:rPr>
        <w:t>5</w:t>
      </w:r>
      <w:r w:rsidRPr="00640C6E">
        <w:rPr>
          <w:spacing w:val="-3"/>
          <w:sz w:val="20"/>
          <w:szCs w:val="20"/>
        </w:rPr>
        <w:t xml:space="preserve"> remaining in full force and effect and being binding and fully enforceable against the Guarantors for the duration of the Term and for so long as may be necessary to fully enforce the </w:t>
      </w:r>
      <w:r w:rsidR="00B5005F">
        <w:rPr>
          <w:spacing w:val="-3"/>
          <w:sz w:val="20"/>
          <w:szCs w:val="20"/>
        </w:rPr>
        <w:t>Sub-Franchisor</w:t>
      </w:r>
      <w:r w:rsidRPr="00640C6E">
        <w:rPr>
          <w:spacing w:val="-3"/>
          <w:sz w:val="20"/>
          <w:szCs w:val="20"/>
        </w:rPr>
        <w:t>’s rights under this Agreement.</w:t>
      </w:r>
      <w:r w:rsidR="00F9406E" w:rsidRPr="00640C6E">
        <w:rPr>
          <w:sz w:val="20"/>
          <w:szCs w:val="20"/>
        </w:rPr>
        <w:br/>
      </w:r>
    </w:p>
    <w:p w14:paraId="0B75EBF2" w14:textId="37F441D3" w:rsidR="00773609" w:rsidRPr="00640C6E" w:rsidRDefault="00773609" w:rsidP="00F74DF6">
      <w:pPr>
        <w:pStyle w:val="Heading"/>
        <w:spacing w:before="0" w:after="0"/>
        <w:rPr>
          <w:rFonts w:cs="Arial"/>
          <w:sz w:val="20"/>
          <w:szCs w:val="20"/>
        </w:rPr>
      </w:pPr>
      <w:bookmarkStart w:id="75" w:name="_Toc86958014"/>
      <w:r w:rsidRPr="00640C6E">
        <w:rPr>
          <w:rFonts w:cs="Arial"/>
          <w:sz w:val="20"/>
          <w:szCs w:val="20"/>
          <w:lang w:val="en-AU"/>
        </w:rPr>
        <w:t>Power of Attorney</w:t>
      </w:r>
      <w:bookmarkEnd w:id="75"/>
      <w:r w:rsidRPr="00640C6E">
        <w:rPr>
          <w:rFonts w:cs="Arial"/>
          <w:sz w:val="20"/>
          <w:szCs w:val="20"/>
          <w:lang w:val="en-AU"/>
        </w:rPr>
        <w:t xml:space="preserve"> </w:t>
      </w:r>
    </w:p>
    <w:p w14:paraId="1D0A17CA" w14:textId="77777777" w:rsidR="004A57A8" w:rsidRPr="00640C6E" w:rsidRDefault="004A57A8" w:rsidP="00F74DF6">
      <w:pPr>
        <w:pStyle w:val="Listi"/>
        <w:numPr>
          <w:ilvl w:val="0"/>
          <w:numId w:val="0"/>
        </w:numPr>
        <w:spacing w:before="0" w:after="0"/>
        <w:ind w:left="1134"/>
        <w:rPr>
          <w:sz w:val="20"/>
          <w:szCs w:val="20"/>
          <w:lang w:val="x-none"/>
        </w:rPr>
      </w:pPr>
    </w:p>
    <w:p w14:paraId="32683219" w14:textId="7B318C05" w:rsidR="006D2643" w:rsidRPr="007901FC" w:rsidRDefault="006D2643" w:rsidP="00E02E87">
      <w:pPr>
        <w:pStyle w:val="Lista"/>
        <w:numPr>
          <w:ilvl w:val="1"/>
          <w:numId w:val="32"/>
        </w:numPr>
        <w:spacing w:before="0" w:after="0"/>
        <w:rPr>
          <w:sz w:val="20"/>
          <w:szCs w:val="20"/>
          <w:lang w:val="x-none"/>
        </w:rPr>
      </w:pPr>
      <w:r w:rsidRPr="00640C6E">
        <w:rPr>
          <w:sz w:val="20"/>
          <w:szCs w:val="20"/>
        </w:rPr>
        <w:t xml:space="preserve">The </w:t>
      </w:r>
      <w:r w:rsidR="00B5005F">
        <w:rPr>
          <w:sz w:val="20"/>
          <w:szCs w:val="20"/>
        </w:rPr>
        <w:t>Sub-Franchisee</w:t>
      </w:r>
      <w:r w:rsidRPr="00640C6E">
        <w:rPr>
          <w:sz w:val="20"/>
          <w:szCs w:val="20"/>
        </w:rPr>
        <w:t xml:space="preserve"> hereby irrevocably nominates, </w:t>
      </w:r>
      <w:proofErr w:type="gramStart"/>
      <w:r w:rsidRPr="00640C6E">
        <w:rPr>
          <w:sz w:val="20"/>
          <w:szCs w:val="20"/>
        </w:rPr>
        <w:t>constitutes</w:t>
      </w:r>
      <w:proofErr w:type="gramEnd"/>
      <w:r w:rsidRPr="00640C6E">
        <w:rPr>
          <w:sz w:val="20"/>
          <w:szCs w:val="20"/>
        </w:rPr>
        <w:t xml:space="preserve"> and appoints the </w:t>
      </w:r>
      <w:r w:rsidR="00B5005F">
        <w:rPr>
          <w:sz w:val="20"/>
          <w:szCs w:val="20"/>
        </w:rPr>
        <w:t>Sub-Franchisor</w:t>
      </w:r>
      <w:r w:rsidRPr="00640C6E">
        <w:rPr>
          <w:sz w:val="20"/>
          <w:szCs w:val="20"/>
        </w:rPr>
        <w:t>, and each of its officers jointly and each of them severally (</w:t>
      </w:r>
      <w:r w:rsidRPr="00640C6E">
        <w:rPr>
          <w:b/>
          <w:bCs/>
          <w:sz w:val="20"/>
          <w:szCs w:val="20"/>
        </w:rPr>
        <w:t>Attorney</w:t>
      </w:r>
      <w:r w:rsidRPr="00640C6E">
        <w:rPr>
          <w:sz w:val="20"/>
          <w:szCs w:val="20"/>
        </w:rPr>
        <w:t xml:space="preserve">) to be the </w:t>
      </w:r>
      <w:r w:rsidR="00B5005F">
        <w:rPr>
          <w:sz w:val="20"/>
          <w:szCs w:val="20"/>
        </w:rPr>
        <w:t>Sub-Franchisee</w:t>
      </w:r>
      <w:r w:rsidRPr="00640C6E">
        <w:rPr>
          <w:sz w:val="20"/>
          <w:szCs w:val="20"/>
        </w:rPr>
        <w:t>’s attorney to act on behalf of and in the name of</w:t>
      </w:r>
      <w:r w:rsidR="007901FC">
        <w:rPr>
          <w:sz w:val="20"/>
          <w:szCs w:val="20"/>
        </w:rPr>
        <w:t xml:space="preserve"> </w:t>
      </w:r>
      <w:r w:rsidRPr="00640C6E">
        <w:rPr>
          <w:sz w:val="20"/>
          <w:szCs w:val="20"/>
        </w:rPr>
        <w:t>the Franchisee:</w:t>
      </w:r>
    </w:p>
    <w:p w14:paraId="73EDD049" w14:textId="77777777" w:rsidR="007901FC" w:rsidRPr="00640C6E" w:rsidRDefault="007901FC" w:rsidP="007901FC">
      <w:pPr>
        <w:pStyle w:val="Lista"/>
        <w:numPr>
          <w:ilvl w:val="0"/>
          <w:numId w:val="0"/>
        </w:numPr>
        <w:spacing w:before="0" w:after="0"/>
        <w:ind w:left="1134"/>
        <w:rPr>
          <w:sz w:val="20"/>
          <w:szCs w:val="20"/>
          <w:lang w:val="x-none"/>
        </w:rPr>
      </w:pPr>
    </w:p>
    <w:p w14:paraId="44AAFAF3" w14:textId="46390FE7" w:rsidR="004A57A8" w:rsidRPr="00640C6E" w:rsidRDefault="006D2643" w:rsidP="00F74DF6">
      <w:pPr>
        <w:pStyle w:val="Listi"/>
        <w:numPr>
          <w:ilvl w:val="2"/>
          <w:numId w:val="2"/>
        </w:numPr>
        <w:spacing w:before="0" w:after="0"/>
        <w:ind w:left="1701" w:hanging="567"/>
        <w:rPr>
          <w:sz w:val="20"/>
          <w:szCs w:val="20"/>
          <w:lang w:val="x-none"/>
        </w:rPr>
      </w:pPr>
      <w:r w:rsidRPr="00640C6E">
        <w:rPr>
          <w:sz w:val="20"/>
          <w:szCs w:val="20"/>
        </w:rPr>
        <w:t xml:space="preserve">to sign any document or do any act, matter or thing required to be done by the </w:t>
      </w:r>
      <w:r w:rsidR="00B5005F">
        <w:rPr>
          <w:sz w:val="20"/>
          <w:szCs w:val="20"/>
        </w:rPr>
        <w:t>Sub-Franchisee</w:t>
      </w:r>
      <w:r w:rsidRPr="00640C6E">
        <w:rPr>
          <w:sz w:val="20"/>
          <w:szCs w:val="20"/>
        </w:rPr>
        <w:t xml:space="preserve"> under this Agreement or any other related agreement; </w:t>
      </w:r>
    </w:p>
    <w:p w14:paraId="35ABC778" w14:textId="449C8CA9" w:rsidR="006D2643" w:rsidRPr="00640C6E" w:rsidRDefault="006D2643" w:rsidP="00F74DF6">
      <w:pPr>
        <w:pStyle w:val="Listi"/>
        <w:numPr>
          <w:ilvl w:val="0"/>
          <w:numId w:val="0"/>
        </w:numPr>
        <w:tabs>
          <w:tab w:val="num" w:pos="1701"/>
        </w:tabs>
        <w:spacing w:before="0" w:after="0"/>
        <w:ind w:left="1701" w:hanging="567"/>
        <w:rPr>
          <w:sz w:val="20"/>
          <w:szCs w:val="20"/>
          <w:lang w:val="x-none"/>
        </w:rPr>
      </w:pPr>
    </w:p>
    <w:p w14:paraId="74241D40" w14:textId="7981F6B3" w:rsidR="006D2643" w:rsidRPr="00640C6E" w:rsidRDefault="006D2643" w:rsidP="00F74DF6">
      <w:pPr>
        <w:pStyle w:val="Listi"/>
        <w:numPr>
          <w:ilvl w:val="2"/>
          <w:numId w:val="2"/>
        </w:numPr>
        <w:spacing w:before="0" w:after="0"/>
        <w:ind w:left="1701" w:hanging="567"/>
        <w:rPr>
          <w:sz w:val="20"/>
          <w:szCs w:val="20"/>
          <w:lang w:val="x-none"/>
        </w:rPr>
      </w:pPr>
      <w:r w:rsidRPr="00640C6E">
        <w:rPr>
          <w:sz w:val="20"/>
          <w:szCs w:val="20"/>
        </w:rPr>
        <w:t xml:space="preserve">to sign any document or do any act, matter or thing which may be necessary in the performance or exercise of the </w:t>
      </w:r>
      <w:r w:rsidR="00B5005F">
        <w:rPr>
          <w:sz w:val="20"/>
          <w:szCs w:val="20"/>
        </w:rPr>
        <w:t>Sub-Franchisee</w:t>
      </w:r>
      <w:r w:rsidRPr="00640C6E">
        <w:rPr>
          <w:sz w:val="20"/>
          <w:szCs w:val="20"/>
        </w:rPr>
        <w:t xml:space="preserve">’s rights and obligations under this Agreement or any related agreement; and </w:t>
      </w:r>
    </w:p>
    <w:p w14:paraId="187728B8" w14:textId="77777777" w:rsidR="004A57A8" w:rsidRPr="00911C05" w:rsidRDefault="004A57A8" w:rsidP="00F74DF6">
      <w:pPr>
        <w:pStyle w:val="Listi"/>
        <w:numPr>
          <w:ilvl w:val="0"/>
          <w:numId w:val="0"/>
        </w:numPr>
        <w:tabs>
          <w:tab w:val="num" w:pos="1701"/>
        </w:tabs>
        <w:spacing w:before="0" w:after="0"/>
        <w:ind w:left="1701" w:hanging="567"/>
        <w:rPr>
          <w:sz w:val="20"/>
          <w:szCs w:val="20"/>
          <w:lang w:val="en-US"/>
        </w:rPr>
      </w:pPr>
    </w:p>
    <w:p w14:paraId="4539A53C" w14:textId="44064783" w:rsidR="006D2643" w:rsidRPr="00640C6E" w:rsidRDefault="006D2643" w:rsidP="00F74DF6">
      <w:pPr>
        <w:pStyle w:val="Listi"/>
        <w:numPr>
          <w:ilvl w:val="2"/>
          <w:numId w:val="2"/>
        </w:numPr>
        <w:spacing w:before="0" w:after="0"/>
        <w:ind w:left="1701" w:hanging="567"/>
        <w:rPr>
          <w:sz w:val="20"/>
          <w:szCs w:val="20"/>
          <w:lang w:val="x-none"/>
        </w:rPr>
      </w:pPr>
      <w:r w:rsidRPr="00640C6E">
        <w:rPr>
          <w:sz w:val="20"/>
          <w:szCs w:val="20"/>
        </w:rPr>
        <w:t xml:space="preserve">to sign a surrender of the rights granted to the </w:t>
      </w:r>
      <w:r w:rsidR="00B5005F">
        <w:rPr>
          <w:sz w:val="20"/>
          <w:szCs w:val="20"/>
        </w:rPr>
        <w:t>Sub-Franchisee</w:t>
      </w:r>
      <w:r w:rsidRPr="00640C6E">
        <w:rPr>
          <w:sz w:val="20"/>
          <w:szCs w:val="20"/>
        </w:rPr>
        <w:t xml:space="preserve"> under this Agreement or any related agreement.</w:t>
      </w:r>
    </w:p>
    <w:p w14:paraId="2FBFB4CC" w14:textId="77777777" w:rsidR="004A57A8" w:rsidRPr="00640C6E" w:rsidRDefault="004A57A8" w:rsidP="00F74DF6">
      <w:pPr>
        <w:pStyle w:val="Listi"/>
        <w:numPr>
          <w:ilvl w:val="0"/>
          <w:numId w:val="0"/>
        </w:numPr>
        <w:spacing w:before="0" w:after="0"/>
        <w:rPr>
          <w:sz w:val="20"/>
          <w:szCs w:val="20"/>
          <w:lang w:val="x-none"/>
        </w:rPr>
      </w:pPr>
    </w:p>
    <w:p w14:paraId="6CF518DA" w14:textId="4A03B879" w:rsidR="004A57A8" w:rsidRPr="00640C6E" w:rsidRDefault="006D2643" w:rsidP="00F74DF6">
      <w:pPr>
        <w:pStyle w:val="Lista"/>
        <w:spacing w:before="0" w:after="0"/>
        <w:rPr>
          <w:sz w:val="20"/>
          <w:szCs w:val="20"/>
          <w:lang w:val="x-none"/>
        </w:rPr>
      </w:pPr>
      <w:r w:rsidRPr="00640C6E">
        <w:rPr>
          <w:sz w:val="20"/>
          <w:szCs w:val="20"/>
        </w:rPr>
        <w:t xml:space="preserve">The parties hereby agree that the power of attorney conferred under </w:t>
      </w:r>
      <w:r w:rsidR="004A57A8" w:rsidRPr="00640C6E">
        <w:rPr>
          <w:sz w:val="20"/>
          <w:szCs w:val="20"/>
        </w:rPr>
        <w:t xml:space="preserve">this </w:t>
      </w:r>
      <w:r w:rsidR="00FC6B71" w:rsidRPr="00640C6E">
        <w:rPr>
          <w:sz w:val="20"/>
          <w:szCs w:val="20"/>
        </w:rPr>
        <w:t xml:space="preserve">Clause </w:t>
      </w:r>
      <w:r w:rsidR="004A57A8" w:rsidRPr="00640C6E">
        <w:rPr>
          <w:sz w:val="20"/>
          <w:szCs w:val="20"/>
        </w:rPr>
        <w:t>3</w:t>
      </w:r>
      <w:r w:rsidR="00285A17" w:rsidRPr="00640C6E">
        <w:rPr>
          <w:sz w:val="20"/>
          <w:szCs w:val="20"/>
        </w:rPr>
        <w:t>6</w:t>
      </w:r>
      <w:r w:rsidR="00FC6B71" w:rsidRPr="00640C6E">
        <w:rPr>
          <w:sz w:val="20"/>
          <w:szCs w:val="20"/>
        </w:rPr>
        <w:t xml:space="preserve"> </w:t>
      </w:r>
      <w:r w:rsidRPr="00640C6E">
        <w:rPr>
          <w:sz w:val="20"/>
          <w:szCs w:val="20"/>
        </w:rPr>
        <w:t xml:space="preserve">shall only be capable of being enforced or exercised in circumstances where the </w:t>
      </w:r>
      <w:r w:rsidR="00B5005F">
        <w:rPr>
          <w:sz w:val="20"/>
          <w:szCs w:val="20"/>
        </w:rPr>
        <w:t>Sub-Franchisee</w:t>
      </w:r>
      <w:r w:rsidRPr="00640C6E">
        <w:rPr>
          <w:sz w:val="20"/>
          <w:szCs w:val="20"/>
        </w:rPr>
        <w:t xml:space="preserve"> has committed an Event of Default.</w:t>
      </w:r>
    </w:p>
    <w:p w14:paraId="7A7E4BC7" w14:textId="5F0118F0" w:rsidR="006D2643" w:rsidRPr="00640C6E" w:rsidRDefault="006D2643" w:rsidP="00F74DF6">
      <w:pPr>
        <w:pStyle w:val="Listi"/>
        <w:numPr>
          <w:ilvl w:val="0"/>
          <w:numId w:val="0"/>
        </w:numPr>
        <w:spacing w:before="0" w:after="0"/>
        <w:ind w:left="1134"/>
        <w:rPr>
          <w:sz w:val="20"/>
          <w:szCs w:val="20"/>
          <w:lang w:val="x-none"/>
        </w:rPr>
      </w:pPr>
    </w:p>
    <w:p w14:paraId="108D5B91" w14:textId="62800F51" w:rsidR="006D2643" w:rsidRPr="00640C6E" w:rsidRDefault="006D2643" w:rsidP="00F74DF6">
      <w:pPr>
        <w:pStyle w:val="Lista"/>
        <w:spacing w:before="0" w:after="0"/>
        <w:rPr>
          <w:sz w:val="20"/>
          <w:szCs w:val="20"/>
          <w:lang w:val="x-none"/>
        </w:rPr>
      </w:pPr>
      <w:r w:rsidRPr="00640C6E">
        <w:rPr>
          <w:sz w:val="20"/>
          <w:szCs w:val="20"/>
        </w:rPr>
        <w:t xml:space="preserve">The powers granted under this Clause </w:t>
      </w:r>
      <w:r w:rsidR="004A57A8" w:rsidRPr="00640C6E">
        <w:rPr>
          <w:sz w:val="20"/>
          <w:szCs w:val="20"/>
        </w:rPr>
        <w:t>3</w:t>
      </w:r>
      <w:r w:rsidR="00F74DF6" w:rsidRPr="00640C6E">
        <w:rPr>
          <w:sz w:val="20"/>
          <w:szCs w:val="20"/>
        </w:rPr>
        <w:t>6</w:t>
      </w:r>
      <w:r w:rsidRPr="00640C6E">
        <w:rPr>
          <w:sz w:val="20"/>
          <w:szCs w:val="20"/>
        </w:rPr>
        <w:t xml:space="preserve"> commence when this Agreement is executed and continue despite the </w:t>
      </w:r>
      <w:r w:rsidR="00FA2C9B" w:rsidRPr="00640C6E">
        <w:rPr>
          <w:sz w:val="20"/>
          <w:szCs w:val="20"/>
        </w:rPr>
        <w:t>termination or expiry of this Agreement</w:t>
      </w:r>
      <w:r w:rsidRPr="00640C6E">
        <w:rPr>
          <w:sz w:val="20"/>
          <w:szCs w:val="20"/>
        </w:rPr>
        <w:t>.</w:t>
      </w:r>
    </w:p>
    <w:p w14:paraId="482D0813" w14:textId="77777777" w:rsidR="004A57A8" w:rsidRPr="00640C6E" w:rsidRDefault="004A57A8" w:rsidP="00F74DF6">
      <w:pPr>
        <w:pStyle w:val="Listi"/>
        <w:numPr>
          <w:ilvl w:val="0"/>
          <w:numId w:val="0"/>
        </w:numPr>
        <w:spacing w:before="0" w:after="0"/>
        <w:rPr>
          <w:sz w:val="20"/>
          <w:szCs w:val="20"/>
          <w:lang w:val="x-none"/>
        </w:rPr>
      </w:pPr>
    </w:p>
    <w:p w14:paraId="55496896" w14:textId="321EAE88" w:rsidR="006D2643" w:rsidRPr="00640C6E" w:rsidRDefault="006D2643" w:rsidP="00F74DF6">
      <w:pPr>
        <w:pStyle w:val="Lista"/>
        <w:spacing w:before="0" w:after="0"/>
        <w:rPr>
          <w:sz w:val="20"/>
          <w:szCs w:val="20"/>
          <w:lang w:val="x-none"/>
        </w:rPr>
      </w:pPr>
      <w:r w:rsidRPr="00640C6E">
        <w:rPr>
          <w:sz w:val="20"/>
          <w:szCs w:val="20"/>
        </w:rPr>
        <w:t xml:space="preserve">The </w:t>
      </w:r>
      <w:r w:rsidR="00B5005F">
        <w:rPr>
          <w:sz w:val="20"/>
          <w:szCs w:val="20"/>
        </w:rPr>
        <w:t>Sub-Franchisee</w:t>
      </w:r>
      <w:r w:rsidRPr="00640C6E">
        <w:rPr>
          <w:sz w:val="20"/>
          <w:szCs w:val="20"/>
        </w:rPr>
        <w:t>:</w:t>
      </w:r>
    </w:p>
    <w:p w14:paraId="5FF434F6" w14:textId="77777777" w:rsidR="00B175C2" w:rsidRPr="00640C6E" w:rsidRDefault="00B175C2" w:rsidP="00F74DF6">
      <w:pPr>
        <w:pStyle w:val="ListParagraph"/>
        <w:rPr>
          <w:rFonts w:cs="Arial"/>
          <w:sz w:val="20"/>
          <w:lang w:val="x-none"/>
        </w:rPr>
      </w:pPr>
    </w:p>
    <w:p w14:paraId="7835FF00" w14:textId="5043FB09" w:rsidR="006D2643" w:rsidRPr="00640C6E" w:rsidRDefault="00D043B4" w:rsidP="00E02E87">
      <w:pPr>
        <w:pStyle w:val="Listi"/>
        <w:numPr>
          <w:ilvl w:val="2"/>
          <w:numId w:val="27"/>
        </w:numPr>
        <w:tabs>
          <w:tab w:val="clear" w:pos="2553"/>
          <w:tab w:val="num" w:pos="1701"/>
        </w:tabs>
        <w:spacing w:before="0" w:after="0"/>
        <w:ind w:left="1701" w:hanging="567"/>
        <w:rPr>
          <w:sz w:val="20"/>
          <w:szCs w:val="20"/>
          <w:lang w:val="x-none"/>
        </w:rPr>
      </w:pPr>
      <w:r w:rsidRPr="00640C6E">
        <w:rPr>
          <w:sz w:val="20"/>
          <w:szCs w:val="20"/>
        </w:rPr>
        <w:t>r</w:t>
      </w:r>
      <w:r w:rsidR="00FA2C9B" w:rsidRPr="00640C6E">
        <w:rPr>
          <w:sz w:val="20"/>
          <w:szCs w:val="20"/>
        </w:rPr>
        <w:t>atifi</w:t>
      </w:r>
      <w:r w:rsidRPr="00640C6E">
        <w:rPr>
          <w:sz w:val="20"/>
          <w:szCs w:val="20"/>
        </w:rPr>
        <w:t xml:space="preserve">es </w:t>
      </w:r>
      <w:r w:rsidR="006D2643" w:rsidRPr="00640C6E">
        <w:rPr>
          <w:sz w:val="20"/>
          <w:szCs w:val="20"/>
        </w:rPr>
        <w:t xml:space="preserve">and confirms anything an Attorney lawfully does under this Clause </w:t>
      </w:r>
      <w:r w:rsidR="004A57A8" w:rsidRPr="00640C6E">
        <w:rPr>
          <w:sz w:val="20"/>
          <w:szCs w:val="20"/>
        </w:rPr>
        <w:t>3</w:t>
      </w:r>
      <w:r w:rsidR="00F74DF6" w:rsidRPr="00640C6E">
        <w:rPr>
          <w:sz w:val="20"/>
          <w:szCs w:val="20"/>
        </w:rPr>
        <w:t>6</w:t>
      </w:r>
      <w:r w:rsidR="006D2643" w:rsidRPr="00640C6E">
        <w:rPr>
          <w:sz w:val="20"/>
          <w:szCs w:val="20"/>
        </w:rPr>
        <w:t>; and</w:t>
      </w:r>
      <w:r w:rsidR="004A57A8" w:rsidRPr="00640C6E">
        <w:rPr>
          <w:sz w:val="20"/>
          <w:szCs w:val="20"/>
        </w:rPr>
        <w:br/>
      </w:r>
    </w:p>
    <w:p w14:paraId="36194CCD" w14:textId="3D2DEDC9" w:rsidR="006D2643" w:rsidRPr="00640C6E" w:rsidRDefault="006D2643" w:rsidP="00F74DF6">
      <w:pPr>
        <w:pStyle w:val="Listi"/>
        <w:numPr>
          <w:ilvl w:val="2"/>
          <w:numId w:val="2"/>
        </w:numPr>
        <w:spacing w:before="0" w:after="0"/>
        <w:ind w:left="1701" w:hanging="567"/>
        <w:rPr>
          <w:sz w:val="20"/>
          <w:szCs w:val="20"/>
          <w:lang w:val="x-none"/>
        </w:rPr>
      </w:pPr>
      <w:r w:rsidRPr="00640C6E">
        <w:rPr>
          <w:sz w:val="20"/>
          <w:szCs w:val="20"/>
        </w:rPr>
        <w:t xml:space="preserve">must pay on demand all the Costs or other liabilities incurred by or on behalf of the </w:t>
      </w:r>
      <w:r w:rsidR="00B5005F">
        <w:rPr>
          <w:sz w:val="20"/>
          <w:szCs w:val="20"/>
        </w:rPr>
        <w:t>Sub-Franchisor</w:t>
      </w:r>
      <w:r w:rsidRPr="00640C6E">
        <w:rPr>
          <w:sz w:val="20"/>
          <w:szCs w:val="20"/>
        </w:rPr>
        <w:t xml:space="preserve"> or the Attorney under this Clause </w:t>
      </w:r>
      <w:r w:rsidR="004A57A8" w:rsidRPr="00640C6E">
        <w:rPr>
          <w:sz w:val="20"/>
          <w:szCs w:val="20"/>
        </w:rPr>
        <w:t>3</w:t>
      </w:r>
      <w:r w:rsidR="00F74DF6" w:rsidRPr="00640C6E">
        <w:rPr>
          <w:sz w:val="20"/>
          <w:szCs w:val="20"/>
        </w:rPr>
        <w:t>6</w:t>
      </w:r>
      <w:r w:rsidRPr="00640C6E">
        <w:rPr>
          <w:sz w:val="20"/>
          <w:szCs w:val="20"/>
        </w:rPr>
        <w:t>.</w:t>
      </w:r>
      <w:r w:rsidR="00773609" w:rsidRPr="00640C6E">
        <w:rPr>
          <w:sz w:val="20"/>
          <w:szCs w:val="20"/>
        </w:rPr>
        <w:br/>
      </w:r>
    </w:p>
    <w:p w14:paraId="25B9D3A6" w14:textId="4277A062" w:rsidR="0064161F" w:rsidRPr="00640C6E" w:rsidRDefault="00D043B4" w:rsidP="00F74DF6">
      <w:pPr>
        <w:pStyle w:val="Heading"/>
        <w:spacing w:before="0" w:after="0"/>
        <w:rPr>
          <w:rFonts w:cs="Arial"/>
          <w:sz w:val="20"/>
          <w:szCs w:val="20"/>
        </w:rPr>
      </w:pPr>
      <w:bookmarkStart w:id="76" w:name="_Toc86958015"/>
      <w:r w:rsidRPr="00640C6E">
        <w:rPr>
          <w:rFonts w:cs="Arial"/>
          <w:sz w:val="20"/>
          <w:szCs w:val="20"/>
          <w:lang w:val="en-AU"/>
        </w:rPr>
        <w:t>Acknowledgemen</w:t>
      </w:r>
      <w:r w:rsidR="00756922" w:rsidRPr="00640C6E">
        <w:rPr>
          <w:rFonts w:cs="Arial"/>
          <w:sz w:val="20"/>
          <w:szCs w:val="20"/>
          <w:lang w:val="en-AU"/>
        </w:rPr>
        <w:t>t</w:t>
      </w:r>
      <w:bookmarkEnd w:id="76"/>
      <w:r w:rsidR="00756922" w:rsidRPr="00640C6E">
        <w:rPr>
          <w:rFonts w:cs="Arial"/>
          <w:sz w:val="20"/>
          <w:szCs w:val="20"/>
          <w:lang w:val="en-AU"/>
        </w:rPr>
        <w:t xml:space="preserve"> </w:t>
      </w:r>
      <w:r w:rsidRPr="00640C6E">
        <w:rPr>
          <w:rFonts w:cs="Arial"/>
          <w:sz w:val="20"/>
          <w:szCs w:val="20"/>
          <w:lang w:val="en-AU"/>
        </w:rPr>
        <w:t xml:space="preserve"> </w:t>
      </w:r>
    </w:p>
    <w:p w14:paraId="681668CB" w14:textId="380FA8B5" w:rsidR="0064161F" w:rsidRPr="00640C6E" w:rsidRDefault="004A57A8" w:rsidP="00F74DF6">
      <w:pPr>
        <w:ind w:left="567"/>
        <w:jc w:val="both"/>
        <w:rPr>
          <w:rFonts w:cs="Arial"/>
          <w:sz w:val="20"/>
        </w:rPr>
      </w:pPr>
      <w:r w:rsidRPr="00640C6E">
        <w:rPr>
          <w:rFonts w:cs="Arial"/>
          <w:sz w:val="20"/>
        </w:rPr>
        <w:br/>
      </w:r>
      <w:r w:rsidR="0064161F" w:rsidRPr="00640C6E">
        <w:rPr>
          <w:rFonts w:cs="Arial"/>
          <w:sz w:val="20"/>
        </w:rPr>
        <w:t xml:space="preserve">The </w:t>
      </w:r>
      <w:r w:rsidR="00B5005F">
        <w:rPr>
          <w:rFonts w:cs="Arial"/>
          <w:sz w:val="20"/>
        </w:rPr>
        <w:t>Sub-Franchisee</w:t>
      </w:r>
      <w:r w:rsidR="0064161F" w:rsidRPr="00640C6E">
        <w:rPr>
          <w:rFonts w:cs="Arial"/>
          <w:sz w:val="20"/>
        </w:rPr>
        <w:t xml:space="preserve"> acknowledges that:</w:t>
      </w:r>
    </w:p>
    <w:p w14:paraId="61DE9089" w14:textId="1A4AC067" w:rsidR="0086667E" w:rsidRPr="00640C6E" w:rsidRDefault="0086667E" w:rsidP="00F74DF6">
      <w:pPr>
        <w:ind w:firstLine="567"/>
        <w:jc w:val="both"/>
        <w:rPr>
          <w:rFonts w:cs="Arial"/>
          <w:sz w:val="20"/>
        </w:rPr>
      </w:pPr>
    </w:p>
    <w:p w14:paraId="294D009F" w14:textId="5773CB96" w:rsidR="004A57A8" w:rsidRPr="00E02E87" w:rsidRDefault="0064161F" w:rsidP="00E02E87">
      <w:pPr>
        <w:pStyle w:val="Lista"/>
        <w:numPr>
          <w:ilvl w:val="1"/>
          <w:numId w:val="33"/>
        </w:numPr>
        <w:spacing w:before="0" w:after="0"/>
        <w:rPr>
          <w:sz w:val="20"/>
          <w:szCs w:val="20"/>
        </w:rPr>
      </w:pPr>
      <w:r w:rsidRPr="00E02E87">
        <w:rPr>
          <w:sz w:val="20"/>
          <w:szCs w:val="20"/>
        </w:rPr>
        <w:t xml:space="preserve">the statements, representations or warranties made by the </w:t>
      </w:r>
      <w:r w:rsidR="00B5005F">
        <w:rPr>
          <w:sz w:val="20"/>
          <w:szCs w:val="20"/>
        </w:rPr>
        <w:t>Sub-Franchisor</w:t>
      </w:r>
      <w:r w:rsidRPr="00E02E87">
        <w:rPr>
          <w:sz w:val="20"/>
          <w:szCs w:val="20"/>
        </w:rPr>
        <w:t xml:space="preserve"> or any </w:t>
      </w:r>
      <w:r w:rsidR="0086667E" w:rsidRPr="00E02E87">
        <w:rPr>
          <w:sz w:val="20"/>
          <w:szCs w:val="20"/>
        </w:rPr>
        <w:t xml:space="preserve">Associate </w:t>
      </w:r>
      <w:r w:rsidRPr="00E02E87">
        <w:rPr>
          <w:sz w:val="20"/>
          <w:szCs w:val="20"/>
        </w:rPr>
        <w:t xml:space="preserve">of the </w:t>
      </w:r>
      <w:r w:rsidR="00B5005F">
        <w:rPr>
          <w:sz w:val="20"/>
          <w:szCs w:val="20"/>
        </w:rPr>
        <w:t>Sub-Franchisor</w:t>
      </w:r>
      <w:r w:rsidRPr="00E02E87">
        <w:rPr>
          <w:sz w:val="20"/>
          <w:szCs w:val="20"/>
        </w:rPr>
        <w:t xml:space="preserve"> that were relevant to the </w:t>
      </w:r>
      <w:r w:rsidR="00B5005F">
        <w:rPr>
          <w:sz w:val="20"/>
          <w:szCs w:val="20"/>
        </w:rPr>
        <w:t>Sub-Franchisee</w:t>
      </w:r>
      <w:r w:rsidR="0086667E" w:rsidRPr="00E02E87">
        <w:rPr>
          <w:sz w:val="20"/>
          <w:szCs w:val="20"/>
        </w:rPr>
        <w:t>’</w:t>
      </w:r>
      <w:r w:rsidRPr="00E02E87">
        <w:rPr>
          <w:sz w:val="20"/>
          <w:szCs w:val="20"/>
        </w:rPr>
        <w:t xml:space="preserve">s decision to execute this Agreement are contained within this Agreement; </w:t>
      </w:r>
    </w:p>
    <w:p w14:paraId="0EB83629" w14:textId="77777777" w:rsidR="00E02E87" w:rsidRPr="00640C6E" w:rsidRDefault="00E02E87" w:rsidP="00E02E87">
      <w:pPr>
        <w:pStyle w:val="Lista"/>
        <w:numPr>
          <w:ilvl w:val="0"/>
          <w:numId w:val="0"/>
        </w:numPr>
        <w:spacing w:before="0" w:after="0"/>
        <w:ind w:left="1134"/>
        <w:rPr>
          <w:sz w:val="20"/>
          <w:szCs w:val="20"/>
        </w:rPr>
      </w:pPr>
    </w:p>
    <w:p w14:paraId="78672513" w14:textId="7BCCB57F" w:rsidR="0064161F" w:rsidRPr="00640C6E" w:rsidRDefault="0064161F" w:rsidP="00F74DF6">
      <w:pPr>
        <w:pStyle w:val="Lista"/>
        <w:spacing w:before="0" w:after="0"/>
        <w:rPr>
          <w:sz w:val="20"/>
          <w:szCs w:val="20"/>
        </w:rPr>
      </w:pPr>
      <w:r w:rsidRPr="00640C6E">
        <w:rPr>
          <w:sz w:val="20"/>
          <w:szCs w:val="20"/>
        </w:rPr>
        <w:t xml:space="preserve">the success of the </w:t>
      </w:r>
      <w:r w:rsidR="0086667E" w:rsidRPr="00640C6E">
        <w:rPr>
          <w:sz w:val="20"/>
          <w:szCs w:val="20"/>
        </w:rPr>
        <w:t xml:space="preserve">Franchised </w:t>
      </w:r>
      <w:r w:rsidRPr="00640C6E">
        <w:rPr>
          <w:sz w:val="20"/>
          <w:szCs w:val="20"/>
        </w:rPr>
        <w:t xml:space="preserve">Business depends upon the </w:t>
      </w:r>
      <w:r w:rsidR="00B5005F">
        <w:rPr>
          <w:sz w:val="20"/>
          <w:szCs w:val="20"/>
        </w:rPr>
        <w:t>Sub-Franchisee</w:t>
      </w:r>
      <w:r w:rsidRPr="00640C6E">
        <w:rPr>
          <w:sz w:val="20"/>
          <w:szCs w:val="20"/>
        </w:rPr>
        <w:t xml:space="preserve">’s own effort and the </w:t>
      </w:r>
      <w:r w:rsidR="00B5005F">
        <w:rPr>
          <w:sz w:val="20"/>
          <w:szCs w:val="20"/>
        </w:rPr>
        <w:t>Sub-Franchisee</w:t>
      </w:r>
      <w:r w:rsidRPr="00640C6E">
        <w:rPr>
          <w:sz w:val="20"/>
          <w:szCs w:val="20"/>
        </w:rPr>
        <w:t xml:space="preserve"> assumes responsibility for the success or failure of the Business; </w:t>
      </w:r>
    </w:p>
    <w:p w14:paraId="16164276" w14:textId="77777777" w:rsidR="004A57A8" w:rsidRPr="00640C6E" w:rsidRDefault="004A57A8" w:rsidP="00F74DF6">
      <w:pPr>
        <w:pStyle w:val="ListParagraph"/>
        <w:tabs>
          <w:tab w:val="num" w:pos="1134"/>
        </w:tabs>
        <w:ind w:left="1134" w:hanging="567"/>
        <w:jc w:val="both"/>
        <w:rPr>
          <w:rFonts w:cs="Arial"/>
          <w:sz w:val="20"/>
        </w:rPr>
      </w:pPr>
    </w:p>
    <w:p w14:paraId="153035BB" w14:textId="54AB8D75" w:rsidR="0064161F" w:rsidRPr="00640C6E" w:rsidRDefault="0064161F" w:rsidP="00F74DF6">
      <w:pPr>
        <w:pStyle w:val="Lista"/>
        <w:spacing w:before="0" w:after="0"/>
        <w:rPr>
          <w:sz w:val="20"/>
          <w:szCs w:val="20"/>
        </w:rPr>
      </w:pPr>
      <w:r w:rsidRPr="00640C6E">
        <w:rPr>
          <w:sz w:val="20"/>
          <w:szCs w:val="20"/>
        </w:rPr>
        <w:t xml:space="preserve">the </w:t>
      </w:r>
      <w:r w:rsidR="00B5005F">
        <w:rPr>
          <w:sz w:val="20"/>
          <w:szCs w:val="20"/>
        </w:rPr>
        <w:t>Sub-Franchisor</w:t>
      </w:r>
      <w:r w:rsidRPr="00640C6E">
        <w:rPr>
          <w:sz w:val="20"/>
          <w:szCs w:val="20"/>
        </w:rPr>
        <w:t xml:space="preserve"> does not guarantee any return on investment or profit to the </w:t>
      </w:r>
      <w:r w:rsidR="00B5005F">
        <w:rPr>
          <w:sz w:val="20"/>
          <w:szCs w:val="20"/>
        </w:rPr>
        <w:t>Sub-Franchisee</w:t>
      </w:r>
      <w:r w:rsidRPr="00640C6E">
        <w:rPr>
          <w:sz w:val="20"/>
          <w:szCs w:val="20"/>
        </w:rPr>
        <w:t xml:space="preserve">; </w:t>
      </w:r>
      <w:r w:rsidR="004A57A8" w:rsidRPr="00640C6E">
        <w:rPr>
          <w:sz w:val="20"/>
          <w:szCs w:val="20"/>
        </w:rPr>
        <w:t xml:space="preserve">and </w:t>
      </w:r>
    </w:p>
    <w:p w14:paraId="006BDEC7" w14:textId="77777777" w:rsidR="004A57A8" w:rsidRPr="00640C6E" w:rsidRDefault="004A57A8" w:rsidP="00F74DF6">
      <w:pPr>
        <w:tabs>
          <w:tab w:val="num" w:pos="1134"/>
        </w:tabs>
        <w:ind w:left="1134" w:hanging="567"/>
        <w:jc w:val="both"/>
        <w:rPr>
          <w:rFonts w:cs="Arial"/>
          <w:sz w:val="20"/>
        </w:rPr>
      </w:pPr>
    </w:p>
    <w:p w14:paraId="7582ED6A" w14:textId="28DDD45D" w:rsidR="0064161F" w:rsidRPr="00640C6E" w:rsidRDefault="0064161F" w:rsidP="00F74DF6">
      <w:pPr>
        <w:pStyle w:val="Lista"/>
        <w:spacing w:before="0" w:after="0"/>
        <w:rPr>
          <w:sz w:val="20"/>
          <w:szCs w:val="20"/>
        </w:rPr>
      </w:pPr>
      <w:r w:rsidRPr="00640C6E">
        <w:rPr>
          <w:spacing w:val="-2"/>
          <w:sz w:val="20"/>
          <w:szCs w:val="20"/>
        </w:rPr>
        <w:lastRenderedPageBreak/>
        <w:t>prior to having executed this Agreement they have</w:t>
      </w:r>
      <w:r w:rsidR="00C83C60" w:rsidRPr="00640C6E">
        <w:rPr>
          <w:spacing w:val="-2"/>
          <w:sz w:val="20"/>
          <w:szCs w:val="20"/>
        </w:rPr>
        <w:t xml:space="preserve"> </w:t>
      </w:r>
      <w:r w:rsidRPr="00640C6E">
        <w:rPr>
          <w:sz w:val="20"/>
          <w:szCs w:val="20"/>
        </w:rPr>
        <w:t xml:space="preserve">satisfied themselves as to the commercial viability of the </w:t>
      </w:r>
      <w:r w:rsidR="008D3612" w:rsidRPr="00640C6E">
        <w:rPr>
          <w:sz w:val="20"/>
          <w:szCs w:val="20"/>
        </w:rPr>
        <w:t xml:space="preserve">purchase and operation of the Franchised </w:t>
      </w:r>
      <w:r w:rsidRPr="00640C6E">
        <w:rPr>
          <w:sz w:val="20"/>
          <w:szCs w:val="20"/>
        </w:rPr>
        <w:t>Business</w:t>
      </w:r>
      <w:r w:rsidR="008D3612" w:rsidRPr="00640C6E">
        <w:rPr>
          <w:sz w:val="20"/>
          <w:szCs w:val="20"/>
        </w:rPr>
        <w:t xml:space="preserve">. </w:t>
      </w:r>
    </w:p>
    <w:p w14:paraId="41AA744F" w14:textId="77777777" w:rsidR="0064161F" w:rsidRPr="00640C6E" w:rsidRDefault="0064161F" w:rsidP="00F74DF6">
      <w:pPr>
        <w:pStyle w:val="Listi"/>
        <w:numPr>
          <w:ilvl w:val="0"/>
          <w:numId w:val="0"/>
        </w:numPr>
        <w:spacing w:before="0" w:after="0"/>
        <w:ind w:left="1701" w:hanging="567"/>
        <w:rPr>
          <w:sz w:val="20"/>
          <w:szCs w:val="20"/>
          <w:lang w:val="x-none"/>
        </w:rPr>
      </w:pPr>
    </w:p>
    <w:p w14:paraId="0D4A219E" w14:textId="77777777" w:rsidR="00703951" w:rsidRPr="00640C6E" w:rsidRDefault="00703951" w:rsidP="00F74DF6">
      <w:pPr>
        <w:pStyle w:val="Heading"/>
        <w:spacing w:before="0" w:after="0"/>
        <w:rPr>
          <w:rFonts w:cs="Arial"/>
          <w:sz w:val="20"/>
          <w:szCs w:val="20"/>
        </w:rPr>
      </w:pPr>
      <w:bookmarkStart w:id="77" w:name="_Toc86958016"/>
      <w:r w:rsidRPr="00640C6E">
        <w:rPr>
          <w:rFonts w:cs="Arial"/>
          <w:sz w:val="20"/>
          <w:szCs w:val="20"/>
          <w:lang w:val="en-AU"/>
        </w:rPr>
        <w:t>Force Majeure</w:t>
      </w:r>
      <w:bookmarkEnd w:id="77"/>
    </w:p>
    <w:p w14:paraId="71D5E865" w14:textId="77777777" w:rsidR="004A57A8" w:rsidRPr="00640C6E" w:rsidRDefault="004A57A8" w:rsidP="00F74DF6">
      <w:pPr>
        <w:pStyle w:val="Paragraph"/>
        <w:spacing w:before="0" w:after="0"/>
        <w:rPr>
          <w:rFonts w:cs="Arial"/>
          <w:sz w:val="20"/>
          <w:szCs w:val="20"/>
        </w:rPr>
      </w:pPr>
    </w:p>
    <w:p w14:paraId="6FF86BA9" w14:textId="71E342AC" w:rsidR="00703951" w:rsidRPr="00640C6E" w:rsidRDefault="00F75CFD" w:rsidP="00F74DF6">
      <w:pPr>
        <w:pStyle w:val="Paragraph"/>
        <w:spacing w:before="0" w:after="0"/>
        <w:rPr>
          <w:rFonts w:cs="Arial"/>
          <w:sz w:val="20"/>
          <w:szCs w:val="20"/>
        </w:rPr>
      </w:pPr>
      <w:r w:rsidRPr="00640C6E">
        <w:rPr>
          <w:rFonts w:cs="Arial"/>
          <w:sz w:val="20"/>
          <w:szCs w:val="20"/>
        </w:rPr>
        <w:t xml:space="preserve">If </w:t>
      </w:r>
      <w:r w:rsidR="00234386" w:rsidRPr="00640C6E">
        <w:rPr>
          <w:rFonts w:cs="Arial"/>
          <w:sz w:val="20"/>
          <w:szCs w:val="20"/>
        </w:rPr>
        <w:t>circumstances</w:t>
      </w:r>
      <w:r w:rsidRPr="00640C6E">
        <w:rPr>
          <w:rFonts w:cs="Arial"/>
          <w:sz w:val="20"/>
          <w:szCs w:val="20"/>
        </w:rPr>
        <w:t xml:space="preserve"> beyond the control of the parties, including without limitation fire, strike, accident, natural disaster, war</w:t>
      </w:r>
      <w:r w:rsidR="00234386" w:rsidRPr="00640C6E">
        <w:rPr>
          <w:rFonts w:cs="Arial"/>
          <w:sz w:val="20"/>
          <w:szCs w:val="20"/>
        </w:rPr>
        <w:t>,</w:t>
      </w:r>
      <w:r w:rsidRPr="00640C6E">
        <w:rPr>
          <w:rFonts w:cs="Arial"/>
          <w:sz w:val="20"/>
          <w:szCs w:val="20"/>
        </w:rPr>
        <w:t xml:space="preserve"> requirement of any government or authority (Force Majeure) </w:t>
      </w:r>
      <w:r w:rsidR="00234386" w:rsidRPr="00640C6E">
        <w:rPr>
          <w:rFonts w:cs="Arial"/>
          <w:sz w:val="20"/>
          <w:szCs w:val="20"/>
        </w:rPr>
        <w:t>disrupts</w:t>
      </w:r>
      <w:r w:rsidRPr="00640C6E">
        <w:rPr>
          <w:rFonts w:cs="Arial"/>
          <w:sz w:val="20"/>
          <w:szCs w:val="20"/>
        </w:rPr>
        <w:t xml:space="preserve"> one or both parties from performing their obligations </w:t>
      </w:r>
      <w:r w:rsidR="0099470D" w:rsidRPr="00640C6E">
        <w:rPr>
          <w:rFonts w:cs="Arial"/>
          <w:sz w:val="20"/>
          <w:szCs w:val="20"/>
        </w:rPr>
        <w:t xml:space="preserve">(other than an obligation to pay money) </w:t>
      </w:r>
      <w:r w:rsidRPr="00640C6E">
        <w:rPr>
          <w:rFonts w:cs="Arial"/>
          <w:sz w:val="20"/>
          <w:szCs w:val="20"/>
        </w:rPr>
        <w:t xml:space="preserve">under this Agreement, the obligations of that party are suspended </w:t>
      </w:r>
      <w:r w:rsidR="0099470D" w:rsidRPr="00640C6E">
        <w:rPr>
          <w:rFonts w:cs="Arial"/>
          <w:sz w:val="20"/>
          <w:szCs w:val="20"/>
        </w:rPr>
        <w:t xml:space="preserve">but only </w:t>
      </w:r>
      <w:r w:rsidRPr="00640C6E">
        <w:rPr>
          <w:rFonts w:cs="Arial"/>
          <w:sz w:val="20"/>
          <w:szCs w:val="20"/>
        </w:rPr>
        <w:t xml:space="preserve">to the </w:t>
      </w:r>
      <w:r w:rsidR="00234386" w:rsidRPr="00640C6E">
        <w:rPr>
          <w:rFonts w:cs="Arial"/>
          <w:sz w:val="20"/>
          <w:szCs w:val="20"/>
        </w:rPr>
        <w:t xml:space="preserve">extent </w:t>
      </w:r>
      <w:r w:rsidR="0099470D" w:rsidRPr="00640C6E">
        <w:rPr>
          <w:rFonts w:cs="Arial"/>
          <w:sz w:val="20"/>
          <w:szCs w:val="20"/>
        </w:rPr>
        <w:t xml:space="preserve">and for the period </w:t>
      </w:r>
      <w:r w:rsidR="00234386" w:rsidRPr="00640C6E">
        <w:rPr>
          <w:rFonts w:cs="Arial"/>
          <w:sz w:val="20"/>
          <w:szCs w:val="20"/>
        </w:rPr>
        <w:t xml:space="preserve">that it is commercially impractical, illegal or impossible to perform provided that the party so affected must </w:t>
      </w:r>
      <w:r w:rsidR="0099470D" w:rsidRPr="00640C6E">
        <w:rPr>
          <w:rFonts w:cs="Arial"/>
          <w:sz w:val="20"/>
          <w:szCs w:val="20"/>
        </w:rPr>
        <w:t xml:space="preserve">take all reasonable steps </w:t>
      </w:r>
      <w:r w:rsidR="00234386" w:rsidRPr="00640C6E">
        <w:rPr>
          <w:rFonts w:cs="Arial"/>
          <w:sz w:val="20"/>
          <w:szCs w:val="20"/>
        </w:rPr>
        <w:t>to avoid, remove or minimise the cause and effect of the disruption.</w:t>
      </w:r>
    </w:p>
    <w:p w14:paraId="28471441" w14:textId="77777777" w:rsidR="00234386" w:rsidRPr="00640C6E" w:rsidRDefault="00234386" w:rsidP="00F74DF6">
      <w:pPr>
        <w:pStyle w:val="Paragraph"/>
        <w:spacing w:before="0" w:after="0"/>
        <w:rPr>
          <w:rFonts w:cs="Arial"/>
          <w:sz w:val="20"/>
          <w:szCs w:val="20"/>
        </w:rPr>
      </w:pPr>
    </w:p>
    <w:p w14:paraId="49E0BDC8" w14:textId="77777777" w:rsidR="009223FB" w:rsidRPr="00640C6E" w:rsidRDefault="009223FB" w:rsidP="00F74DF6">
      <w:pPr>
        <w:pStyle w:val="Heading"/>
        <w:spacing w:before="0" w:after="0"/>
        <w:rPr>
          <w:rFonts w:cs="Arial"/>
          <w:sz w:val="20"/>
          <w:szCs w:val="20"/>
        </w:rPr>
      </w:pPr>
      <w:bookmarkStart w:id="78" w:name="_Toc86958017"/>
      <w:r w:rsidRPr="00640C6E">
        <w:rPr>
          <w:rFonts w:cs="Arial"/>
          <w:sz w:val="20"/>
          <w:szCs w:val="20"/>
        </w:rPr>
        <w:t>Notice</w:t>
      </w:r>
      <w:r w:rsidR="00597D16" w:rsidRPr="00640C6E">
        <w:rPr>
          <w:rFonts w:cs="Arial"/>
          <w:sz w:val="20"/>
          <w:szCs w:val="20"/>
        </w:rPr>
        <w:t>s</w:t>
      </w:r>
      <w:bookmarkEnd w:id="72"/>
      <w:bookmarkEnd w:id="78"/>
    </w:p>
    <w:p w14:paraId="26E0502C" w14:textId="77777777" w:rsidR="003B48A1" w:rsidRPr="00640C6E" w:rsidRDefault="003B48A1" w:rsidP="00F74DF6">
      <w:pPr>
        <w:pStyle w:val="Paragraph"/>
        <w:spacing w:before="0" w:after="0"/>
        <w:rPr>
          <w:rFonts w:cs="Arial"/>
          <w:sz w:val="20"/>
          <w:szCs w:val="20"/>
        </w:rPr>
      </w:pPr>
      <w:r w:rsidRPr="00640C6E">
        <w:rPr>
          <w:rFonts w:cs="Arial"/>
          <w:sz w:val="20"/>
          <w:szCs w:val="20"/>
        </w:rPr>
        <w:br/>
      </w:r>
      <w:r w:rsidR="005663FD" w:rsidRPr="00640C6E">
        <w:rPr>
          <w:rFonts w:cs="Arial"/>
          <w:sz w:val="20"/>
          <w:szCs w:val="20"/>
        </w:rPr>
        <w:t>A notice or other communication to a party must be in writing and delivered to that party or that party’s practitioner in one of the following ways:</w:t>
      </w:r>
    </w:p>
    <w:p w14:paraId="4DDD7606" w14:textId="02AC85D7" w:rsidR="005663FD" w:rsidRPr="00640C6E" w:rsidRDefault="005663FD" w:rsidP="00F74DF6">
      <w:pPr>
        <w:pStyle w:val="Paragraph"/>
        <w:spacing w:before="0" w:after="0"/>
        <w:rPr>
          <w:rFonts w:cs="Arial"/>
          <w:sz w:val="20"/>
          <w:szCs w:val="20"/>
        </w:rPr>
      </w:pPr>
    </w:p>
    <w:p w14:paraId="4405B240" w14:textId="2FB4E941" w:rsidR="005663FD" w:rsidRPr="00640C6E" w:rsidRDefault="00E02E87" w:rsidP="00E02E87">
      <w:pPr>
        <w:pStyle w:val="Lista"/>
        <w:numPr>
          <w:ilvl w:val="1"/>
          <w:numId w:val="11"/>
        </w:numPr>
        <w:spacing w:before="0" w:after="0"/>
        <w:jc w:val="left"/>
        <w:rPr>
          <w:sz w:val="20"/>
          <w:szCs w:val="20"/>
        </w:rPr>
      </w:pPr>
      <w:r>
        <w:rPr>
          <w:sz w:val="20"/>
          <w:szCs w:val="20"/>
        </w:rPr>
        <w:t>d</w:t>
      </w:r>
      <w:r w:rsidR="005663FD" w:rsidRPr="00640C6E">
        <w:rPr>
          <w:sz w:val="20"/>
          <w:szCs w:val="20"/>
        </w:rPr>
        <w:t>elivered personally</w:t>
      </w:r>
      <w:r w:rsidR="009B4991" w:rsidRPr="00640C6E">
        <w:rPr>
          <w:sz w:val="20"/>
          <w:szCs w:val="20"/>
        </w:rPr>
        <w:t xml:space="preserve"> in which case it will be treated as having been received at the time of delivery</w:t>
      </w:r>
      <w:r w:rsidR="005663FD" w:rsidRPr="00640C6E">
        <w:rPr>
          <w:sz w:val="20"/>
          <w:szCs w:val="20"/>
        </w:rPr>
        <w:t>; or</w:t>
      </w:r>
      <w:r w:rsidR="003B48A1" w:rsidRPr="00640C6E">
        <w:rPr>
          <w:sz w:val="20"/>
          <w:szCs w:val="20"/>
        </w:rPr>
        <w:br/>
      </w:r>
    </w:p>
    <w:p w14:paraId="1DF6E332" w14:textId="75CAEF09" w:rsidR="003B48A1" w:rsidRPr="00640C6E" w:rsidRDefault="00E02E87" w:rsidP="00E02E87">
      <w:pPr>
        <w:pStyle w:val="Lista"/>
        <w:numPr>
          <w:ilvl w:val="1"/>
          <w:numId w:val="11"/>
        </w:numPr>
        <w:spacing w:before="0" w:after="0"/>
        <w:rPr>
          <w:sz w:val="20"/>
          <w:szCs w:val="20"/>
        </w:rPr>
      </w:pPr>
      <w:r>
        <w:rPr>
          <w:sz w:val="20"/>
          <w:szCs w:val="20"/>
        </w:rPr>
        <w:t>s</w:t>
      </w:r>
      <w:r w:rsidR="003B48A1" w:rsidRPr="00640C6E">
        <w:rPr>
          <w:sz w:val="20"/>
          <w:szCs w:val="20"/>
        </w:rPr>
        <w:t xml:space="preserve">ent by prepaid post </w:t>
      </w:r>
      <w:r w:rsidR="005663FD" w:rsidRPr="00640C6E">
        <w:rPr>
          <w:sz w:val="20"/>
          <w:szCs w:val="20"/>
        </w:rPr>
        <w:t xml:space="preserve">to their address </w:t>
      </w:r>
      <w:r w:rsidR="003B48A1" w:rsidRPr="00640C6E">
        <w:rPr>
          <w:sz w:val="20"/>
          <w:szCs w:val="20"/>
        </w:rPr>
        <w:t xml:space="preserve">in which case </w:t>
      </w:r>
      <w:r w:rsidR="005663FD" w:rsidRPr="00640C6E">
        <w:rPr>
          <w:sz w:val="20"/>
          <w:szCs w:val="20"/>
        </w:rPr>
        <w:t xml:space="preserve">it will be treated as having been received </w:t>
      </w:r>
      <w:r w:rsidR="003B48A1" w:rsidRPr="00640C6E">
        <w:rPr>
          <w:sz w:val="20"/>
          <w:szCs w:val="20"/>
        </w:rPr>
        <w:t xml:space="preserve">on the </w:t>
      </w:r>
      <w:r w:rsidR="00EF33D6">
        <w:rPr>
          <w:sz w:val="20"/>
          <w:szCs w:val="20"/>
        </w:rPr>
        <w:t>s</w:t>
      </w:r>
      <w:r w:rsidR="003B48A1" w:rsidRPr="00640C6E">
        <w:rPr>
          <w:sz w:val="20"/>
          <w:szCs w:val="20"/>
        </w:rPr>
        <w:t xml:space="preserve">econd </w:t>
      </w:r>
      <w:r w:rsidR="00EF33D6">
        <w:rPr>
          <w:sz w:val="20"/>
          <w:szCs w:val="20"/>
        </w:rPr>
        <w:t>b</w:t>
      </w:r>
      <w:r w:rsidR="003B48A1" w:rsidRPr="00640C6E">
        <w:rPr>
          <w:sz w:val="20"/>
          <w:szCs w:val="20"/>
        </w:rPr>
        <w:t>usiness day after posting</w:t>
      </w:r>
      <w:r w:rsidR="005663FD" w:rsidRPr="00640C6E">
        <w:rPr>
          <w:sz w:val="20"/>
          <w:szCs w:val="20"/>
        </w:rPr>
        <w:t>; or</w:t>
      </w:r>
    </w:p>
    <w:p w14:paraId="29941492" w14:textId="0C4A961C" w:rsidR="005663FD" w:rsidRPr="00640C6E" w:rsidRDefault="005663FD" w:rsidP="00F74DF6">
      <w:pPr>
        <w:pStyle w:val="Lista"/>
        <w:numPr>
          <w:ilvl w:val="0"/>
          <w:numId w:val="0"/>
        </w:numPr>
        <w:spacing w:before="0" w:after="0"/>
        <w:ind w:left="1134" w:hanging="567"/>
        <w:rPr>
          <w:sz w:val="20"/>
          <w:szCs w:val="20"/>
        </w:rPr>
      </w:pPr>
    </w:p>
    <w:p w14:paraId="30E5FE48" w14:textId="5BF298EC" w:rsidR="005663FD" w:rsidRDefault="00E02E87" w:rsidP="00E02E87">
      <w:pPr>
        <w:pStyle w:val="Lista"/>
        <w:numPr>
          <w:ilvl w:val="1"/>
          <w:numId w:val="11"/>
        </w:numPr>
        <w:spacing w:before="0" w:after="0"/>
        <w:rPr>
          <w:sz w:val="20"/>
          <w:szCs w:val="20"/>
        </w:rPr>
      </w:pPr>
      <w:r>
        <w:rPr>
          <w:sz w:val="20"/>
          <w:szCs w:val="20"/>
        </w:rPr>
        <w:t>f</w:t>
      </w:r>
      <w:r w:rsidR="005663FD" w:rsidRPr="00640C6E">
        <w:rPr>
          <w:sz w:val="20"/>
          <w:szCs w:val="20"/>
        </w:rPr>
        <w:t xml:space="preserve">axed to their facsimile number </w:t>
      </w:r>
      <w:r w:rsidR="009B4991" w:rsidRPr="00640C6E">
        <w:rPr>
          <w:sz w:val="20"/>
          <w:szCs w:val="20"/>
        </w:rPr>
        <w:t xml:space="preserve">in which case </w:t>
      </w:r>
      <w:r w:rsidR="005663FD" w:rsidRPr="00640C6E">
        <w:rPr>
          <w:sz w:val="20"/>
          <w:szCs w:val="20"/>
        </w:rPr>
        <w:t>it will be treated as received when it is transmitted; or</w:t>
      </w:r>
    </w:p>
    <w:p w14:paraId="0710FE43" w14:textId="77777777" w:rsidR="00E02E87" w:rsidRDefault="00E02E87" w:rsidP="00E02E87">
      <w:pPr>
        <w:pStyle w:val="ListParagraph"/>
        <w:rPr>
          <w:sz w:val="20"/>
        </w:rPr>
      </w:pPr>
    </w:p>
    <w:p w14:paraId="6924A457" w14:textId="4024AFE4" w:rsidR="003B48A1" w:rsidRPr="00640C6E" w:rsidRDefault="00E02E87" w:rsidP="00E02E87">
      <w:pPr>
        <w:pStyle w:val="Lista"/>
        <w:numPr>
          <w:ilvl w:val="1"/>
          <w:numId w:val="11"/>
        </w:numPr>
        <w:spacing w:before="0" w:after="0"/>
        <w:rPr>
          <w:sz w:val="20"/>
          <w:szCs w:val="20"/>
        </w:rPr>
      </w:pPr>
      <w:r>
        <w:rPr>
          <w:sz w:val="20"/>
          <w:szCs w:val="20"/>
        </w:rPr>
        <w:t>s</w:t>
      </w:r>
      <w:r w:rsidR="005663FD" w:rsidRPr="00640C6E">
        <w:rPr>
          <w:sz w:val="20"/>
          <w:szCs w:val="20"/>
        </w:rPr>
        <w:t>ent by email to their email address</w:t>
      </w:r>
      <w:r w:rsidR="009B4991" w:rsidRPr="00640C6E">
        <w:rPr>
          <w:sz w:val="20"/>
          <w:szCs w:val="20"/>
        </w:rPr>
        <w:t xml:space="preserve"> in which case </w:t>
      </w:r>
      <w:r w:rsidR="005663FD" w:rsidRPr="00640C6E">
        <w:rPr>
          <w:sz w:val="20"/>
          <w:szCs w:val="20"/>
        </w:rPr>
        <w:t>it will be treated as received when it enters the recipient’s information system.</w:t>
      </w:r>
    </w:p>
    <w:p w14:paraId="24417969" w14:textId="77777777" w:rsidR="009223FB" w:rsidRPr="00640C6E" w:rsidRDefault="009223FB" w:rsidP="00F74DF6">
      <w:pPr>
        <w:pStyle w:val="Lista"/>
        <w:numPr>
          <w:ilvl w:val="0"/>
          <w:numId w:val="0"/>
        </w:numPr>
        <w:spacing w:before="0" w:after="0"/>
        <w:ind w:left="1134"/>
        <w:rPr>
          <w:sz w:val="20"/>
          <w:szCs w:val="20"/>
        </w:rPr>
      </w:pPr>
    </w:p>
    <w:p w14:paraId="7EDB7C5F" w14:textId="060AD366" w:rsidR="009223FB" w:rsidRPr="00640C6E" w:rsidRDefault="009223FB" w:rsidP="00F74DF6">
      <w:pPr>
        <w:pStyle w:val="Heading"/>
        <w:spacing w:before="0" w:after="0"/>
        <w:rPr>
          <w:rFonts w:cs="Arial"/>
          <w:sz w:val="20"/>
          <w:szCs w:val="20"/>
        </w:rPr>
      </w:pPr>
      <w:bookmarkStart w:id="79" w:name="_Toc528245855"/>
      <w:bookmarkStart w:id="80" w:name="_Toc86958018"/>
      <w:r w:rsidRPr="00640C6E">
        <w:rPr>
          <w:rFonts w:cs="Arial"/>
          <w:sz w:val="20"/>
          <w:szCs w:val="20"/>
        </w:rPr>
        <w:t>Costs</w:t>
      </w:r>
      <w:bookmarkEnd w:id="79"/>
      <w:bookmarkEnd w:id="80"/>
    </w:p>
    <w:p w14:paraId="0D8BF3C8" w14:textId="77777777" w:rsidR="00E30AC7" w:rsidRPr="00640C6E" w:rsidRDefault="00E30AC7" w:rsidP="00F74DF6">
      <w:pPr>
        <w:pStyle w:val="Paragraph"/>
        <w:spacing w:before="0" w:after="0"/>
        <w:ind w:left="0"/>
        <w:rPr>
          <w:rFonts w:cs="Arial"/>
          <w:sz w:val="20"/>
          <w:szCs w:val="20"/>
        </w:rPr>
      </w:pPr>
    </w:p>
    <w:p w14:paraId="55DF0C8D" w14:textId="530C3C5E" w:rsidR="00FD7847" w:rsidRPr="00640C6E" w:rsidRDefault="000D5A6A" w:rsidP="00E02E87">
      <w:pPr>
        <w:pStyle w:val="Lista"/>
        <w:numPr>
          <w:ilvl w:val="1"/>
          <w:numId w:val="28"/>
        </w:numPr>
        <w:spacing w:before="0" w:after="0"/>
        <w:rPr>
          <w:sz w:val="20"/>
          <w:szCs w:val="20"/>
        </w:rPr>
      </w:pPr>
      <w:r w:rsidRPr="00640C6E">
        <w:rPr>
          <w:sz w:val="20"/>
          <w:szCs w:val="20"/>
        </w:rPr>
        <w:t xml:space="preserve">The </w:t>
      </w:r>
      <w:r w:rsidR="00B5005F">
        <w:rPr>
          <w:sz w:val="20"/>
          <w:szCs w:val="20"/>
        </w:rPr>
        <w:t>Sub-Franchisee</w:t>
      </w:r>
      <w:r w:rsidRPr="00640C6E">
        <w:rPr>
          <w:sz w:val="20"/>
          <w:szCs w:val="20"/>
        </w:rPr>
        <w:t xml:space="preserve"> acknowledges and agrees that it must pay, or reimburse the </w:t>
      </w:r>
      <w:r w:rsidR="00B5005F">
        <w:rPr>
          <w:sz w:val="20"/>
          <w:szCs w:val="20"/>
        </w:rPr>
        <w:t>Sub-Franchisor</w:t>
      </w:r>
      <w:r w:rsidRPr="00640C6E">
        <w:rPr>
          <w:sz w:val="20"/>
          <w:szCs w:val="20"/>
        </w:rPr>
        <w:t xml:space="preserve"> on demand for any Cost incurred by the </w:t>
      </w:r>
      <w:r w:rsidR="00B5005F">
        <w:rPr>
          <w:sz w:val="20"/>
          <w:szCs w:val="20"/>
        </w:rPr>
        <w:t>Sub-Franchisor</w:t>
      </w:r>
      <w:r w:rsidRPr="00640C6E">
        <w:rPr>
          <w:sz w:val="20"/>
          <w:szCs w:val="20"/>
        </w:rPr>
        <w:t xml:space="preserve"> or any </w:t>
      </w:r>
      <w:r w:rsidR="00FD7847" w:rsidRPr="00640C6E">
        <w:rPr>
          <w:sz w:val="20"/>
          <w:szCs w:val="20"/>
        </w:rPr>
        <w:t xml:space="preserve">Associate </w:t>
      </w:r>
      <w:r w:rsidRPr="00640C6E">
        <w:rPr>
          <w:sz w:val="20"/>
          <w:szCs w:val="20"/>
        </w:rPr>
        <w:t xml:space="preserve">of the </w:t>
      </w:r>
      <w:r w:rsidR="00B5005F">
        <w:rPr>
          <w:sz w:val="20"/>
          <w:szCs w:val="20"/>
        </w:rPr>
        <w:t>Sub-Franchisor</w:t>
      </w:r>
      <w:r w:rsidRPr="00640C6E">
        <w:rPr>
          <w:sz w:val="20"/>
          <w:szCs w:val="20"/>
        </w:rPr>
        <w:t xml:space="preserve"> in connection with:</w:t>
      </w:r>
    </w:p>
    <w:p w14:paraId="74E574AD" w14:textId="77777777" w:rsidR="00B175C2" w:rsidRPr="00640C6E" w:rsidRDefault="00B175C2" w:rsidP="00F74DF6">
      <w:pPr>
        <w:pStyle w:val="Lista"/>
        <w:numPr>
          <w:ilvl w:val="0"/>
          <w:numId w:val="0"/>
        </w:numPr>
        <w:spacing w:before="0" w:after="0"/>
        <w:ind w:left="1134"/>
        <w:rPr>
          <w:sz w:val="20"/>
          <w:szCs w:val="20"/>
        </w:rPr>
      </w:pPr>
    </w:p>
    <w:p w14:paraId="4EAB7FD0" w14:textId="4B1C8FC6" w:rsidR="000D5A6A" w:rsidRPr="00640C6E" w:rsidRDefault="000D5A6A" w:rsidP="00F74DF6">
      <w:pPr>
        <w:pStyle w:val="Listi"/>
        <w:spacing w:before="0" w:after="0"/>
        <w:rPr>
          <w:sz w:val="20"/>
          <w:szCs w:val="20"/>
        </w:rPr>
      </w:pPr>
      <w:r w:rsidRPr="00640C6E">
        <w:rPr>
          <w:sz w:val="20"/>
          <w:szCs w:val="20"/>
        </w:rPr>
        <w:t xml:space="preserve">this Agreement and the conduct and operation of the </w:t>
      </w:r>
      <w:r w:rsidR="00633FFD" w:rsidRPr="00640C6E">
        <w:rPr>
          <w:sz w:val="20"/>
          <w:szCs w:val="20"/>
        </w:rPr>
        <w:t xml:space="preserve">Franchised </w:t>
      </w:r>
      <w:r w:rsidRPr="00640C6E">
        <w:rPr>
          <w:sz w:val="20"/>
          <w:szCs w:val="20"/>
        </w:rPr>
        <w:t xml:space="preserve">Business; </w:t>
      </w:r>
    </w:p>
    <w:p w14:paraId="20134137" w14:textId="77777777" w:rsidR="00633FFD" w:rsidRPr="00640C6E" w:rsidRDefault="00633FFD" w:rsidP="00F74DF6">
      <w:pPr>
        <w:pStyle w:val="ListParagraph"/>
        <w:rPr>
          <w:rFonts w:cs="Arial"/>
          <w:sz w:val="20"/>
        </w:rPr>
      </w:pPr>
    </w:p>
    <w:p w14:paraId="7962556E" w14:textId="78421DB4" w:rsidR="00F74DF6" w:rsidRPr="003834FA" w:rsidRDefault="00F74DF6" w:rsidP="00F74DF6">
      <w:pPr>
        <w:pStyle w:val="Listi"/>
        <w:spacing w:before="0" w:after="0"/>
        <w:rPr>
          <w:sz w:val="20"/>
          <w:szCs w:val="20"/>
        </w:rPr>
      </w:pPr>
      <w:r w:rsidRPr="003834FA">
        <w:rPr>
          <w:sz w:val="20"/>
          <w:szCs w:val="20"/>
        </w:rPr>
        <w:t xml:space="preserve">any Cost incurred by the </w:t>
      </w:r>
      <w:r w:rsidR="00B5005F">
        <w:rPr>
          <w:sz w:val="20"/>
          <w:szCs w:val="20"/>
        </w:rPr>
        <w:t>Sub-Franchisor</w:t>
      </w:r>
      <w:r w:rsidRPr="003834FA">
        <w:rPr>
          <w:sz w:val="20"/>
          <w:szCs w:val="20"/>
        </w:rPr>
        <w:t xml:space="preserve"> in relation to any SFA granted by the </w:t>
      </w:r>
      <w:r w:rsidR="00B5005F">
        <w:rPr>
          <w:sz w:val="20"/>
          <w:szCs w:val="20"/>
        </w:rPr>
        <w:t>Sub-Franchisee</w:t>
      </w:r>
      <w:r w:rsidRPr="003834FA">
        <w:rPr>
          <w:sz w:val="20"/>
          <w:szCs w:val="20"/>
        </w:rPr>
        <w:t>;</w:t>
      </w:r>
    </w:p>
    <w:p w14:paraId="72829EEB" w14:textId="77777777" w:rsidR="00F74DF6" w:rsidRPr="00640C6E" w:rsidRDefault="00F74DF6" w:rsidP="00F74DF6">
      <w:pPr>
        <w:pStyle w:val="ListParagraph"/>
        <w:rPr>
          <w:rFonts w:cs="Arial"/>
          <w:sz w:val="20"/>
        </w:rPr>
      </w:pPr>
    </w:p>
    <w:p w14:paraId="24531CA4" w14:textId="444A45E7" w:rsidR="000D5A6A" w:rsidRPr="00640C6E" w:rsidRDefault="000D5A6A" w:rsidP="00F74DF6">
      <w:pPr>
        <w:pStyle w:val="Listi"/>
        <w:spacing w:before="0" w:after="0"/>
        <w:rPr>
          <w:sz w:val="20"/>
          <w:szCs w:val="20"/>
        </w:rPr>
      </w:pPr>
      <w:r w:rsidRPr="00640C6E">
        <w:rPr>
          <w:sz w:val="20"/>
          <w:szCs w:val="20"/>
        </w:rPr>
        <w:t xml:space="preserve">the exercise, or attempted exercise, of any of the </w:t>
      </w:r>
      <w:r w:rsidR="00B5005F">
        <w:rPr>
          <w:sz w:val="20"/>
          <w:szCs w:val="20"/>
        </w:rPr>
        <w:t>Sub-Franchisor</w:t>
      </w:r>
      <w:r w:rsidRPr="00640C6E">
        <w:rPr>
          <w:sz w:val="20"/>
          <w:szCs w:val="20"/>
        </w:rPr>
        <w:t>’s rights under this Agreement (</w:t>
      </w:r>
      <w:proofErr w:type="gramStart"/>
      <w:r w:rsidRPr="00640C6E">
        <w:rPr>
          <w:sz w:val="20"/>
          <w:szCs w:val="20"/>
        </w:rPr>
        <w:t>whether or not</w:t>
      </w:r>
      <w:proofErr w:type="gramEnd"/>
      <w:r w:rsidRPr="00640C6E">
        <w:rPr>
          <w:sz w:val="20"/>
          <w:szCs w:val="20"/>
        </w:rPr>
        <w:t xml:space="preserve"> such rights arise out of the default of the </w:t>
      </w:r>
      <w:r w:rsidR="00B5005F">
        <w:rPr>
          <w:sz w:val="20"/>
          <w:szCs w:val="20"/>
        </w:rPr>
        <w:t>Sub-Franchisee</w:t>
      </w:r>
      <w:r w:rsidRPr="00640C6E">
        <w:rPr>
          <w:sz w:val="20"/>
          <w:szCs w:val="20"/>
        </w:rPr>
        <w:t>);</w:t>
      </w:r>
    </w:p>
    <w:p w14:paraId="17D09C14" w14:textId="77777777" w:rsidR="00633FFD" w:rsidRPr="00640C6E" w:rsidRDefault="00633FFD" w:rsidP="00F74DF6">
      <w:pPr>
        <w:pStyle w:val="ListParagraph"/>
        <w:rPr>
          <w:rFonts w:cs="Arial"/>
          <w:sz w:val="20"/>
        </w:rPr>
      </w:pPr>
    </w:p>
    <w:p w14:paraId="237E7D65" w14:textId="374E47DB" w:rsidR="000D5A6A" w:rsidRPr="00640C6E" w:rsidRDefault="000D5A6A" w:rsidP="00F74DF6">
      <w:pPr>
        <w:pStyle w:val="Listi"/>
        <w:spacing w:before="0" w:after="0"/>
        <w:rPr>
          <w:sz w:val="20"/>
          <w:szCs w:val="20"/>
        </w:rPr>
      </w:pPr>
      <w:r w:rsidRPr="00640C6E">
        <w:rPr>
          <w:sz w:val="20"/>
          <w:szCs w:val="20"/>
        </w:rPr>
        <w:t xml:space="preserve">any dealing, or proposed dealing, by the </w:t>
      </w:r>
      <w:r w:rsidR="00B5005F">
        <w:rPr>
          <w:sz w:val="20"/>
          <w:szCs w:val="20"/>
        </w:rPr>
        <w:t>Sub-Franchisee</w:t>
      </w:r>
      <w:r w:rsidRPr="00640C6E">
        <w:rPr>
          <w:sz w:val="20"/>
          <w:szCs w:val="20"/>
        </w:rPr>
        <w:t xml:space="preserve"> and or Guarantors of their rights and or obligations under this Agreement or any </w:t>
      </w:r>
      <w:r w:rsidR="00633FFD" w:rsidRPr="00640C6E">
        <w:rPr>
          <w:sz w:val="20"/>
          <w:szCs w:val="20"/>
        </w:rPr>
        <w:t>r</w:t>
      </w:r>
      <w:r w:rsidRPr="00640C6E">
        <w:rPr>
          <w:sz w:val="20"/>
          <w:szCs w:val="20"/>
        </w:rPr>
        <w:t xml:space="preserve">elated </w:t>
      </w:r>
      <w:r w:rsidR="00633FFD" w:rsidRPr="00640C6E">
        <w:rPr>
          <w:sz w:val="20"/>
          <w:szCs w:val="20"/>
        </w:rPr>
        <w:t>a</w:t>
      </w:r>
      <w:r w:rsidRPr="00640C6E">
        <w:rPr>
          <w:sz w:val="20"/>
          <w:szCs w:val="20"/>
        </w:rPr>
        <w:t>greement;</w:t>
      </w:r>
    </w:p>
    <w:p w14:paraId="00A79200" w14:textId="77777777" w:rsidR="00633FFD" w:rsidRPr="00640C6E" w:rsidRDefault="00633FFD" w:rsidP="00F74DF6">
      <w:pPr>
        <w:pStyle w:val="ListParagraph"/>
        <w:rPr>
          <w:rFonts w:cs="Arial"/>
          <w:sz w:val="20"/>
        </w:rPr>
      </w:pPr>
    </w:p>
    <w:p w14:paraId="469D5FE9" w14:textId="740E7AC2" w:rsidR="000D5A6A" w:rsidRPr="00640C6E" w:rsidRDefault="000D5A6A" w:rsidP="00F74DF6">
      <w:pPr>
        <w:pStyle w:val="Listi"/>
        <w:spacing w:before="0" w:after="0"/>
        <w:rPr>
          <w:sz w:val="20"/>
          <w:szCs w:val="20"/>
        </w:rPr>
      </w:pPr>
      <w:r w:rsidRPr="00640C6E">
        <w:rPr>
          <w:sz w:val="20"/>
          <w:szCs w:val="20"/>
        </w:rPr>
        <w:t xml:space="preserve">any dealings with any </w:t>
      </w:r>
      <w:r w:rsidR="00633FFD" w:rsidRPr="00640C6E">
        <w:rPr>
          <w:sz w:val="20"/>
          <w:szCs w:val="20"/>
        </w:rPr>
        <w:t>a</w:t>
      </w:r>
      <w:r w:rsidRPr="00640C6E">
        <w:rPr>
          <w:sz w:val="20"/>
          <w:szCs w:val="20"/>
        </w:rPr>
        <w:t xml:space="preserve">uthority, or any court at the suit of an </w:t>
      </w:r>
      <w:r w:rsidR="00633FFD" w:rsidRPr="00640C6E">
        <w:rPr>
          <w:sz w:val="20"/>
          <w:szCs w:val="20"/>
        </w:rPr>
        <w:t>a</w:t>
      </w:r>
      <w:r w:rsidRPr="00640C6E">
        <w:rPr>
          <w:sz w:val="20"/>
          <w:szCs w:val="20"/>
        </w:rPr>
        <w:t xml:space="preserve">uthority (whether charged to the </w:t>
      </w:r>
      <w:r w:rsidR="00B5005F">
        <w:rPr>
          <w:sz w:val="20"/>
          <w:szCs w:val="20"/>
        </w:rPr>
        <w:t>Sub-Franchisor</w:t>
      </w:r>
      <w:r w:rsidRPr="00640C6E">
        <w:rPr>
          <w:sz w:val="20"/>
          <w:szCs w:val="20"/>
        </w:rPr>
        <w:t xml:space="preserve"> or the </w:t>
      </w:r>
      <w:r w:rsidR="00B5005F">
        <w:rPr>
          <w:sz w:val="20"/>
          <w:szCs w:val="20"/>
        </w:rPr>
        <w:t>Sub-Franchisee</w:t>
      </w:r>
      <w:r w:rsidRPr="00640C6E">
        <w:rPr>
          <w:sz w:val="20"/>
          <w:szCs w:val="20"/>
        </w:rPr>
        <w:t>);</w:t>
      </w:r>
    </w:p>
    <w:p w14:paraId="7070B5AC" w14:textId="77777777" w:rsidR="00633FFD" w:rsidRPr="00640C6E" w:rsidRDefault="00633FFD" w:rsidP="00F74DF6">
      <w:pPr>
        <w:pStyle w:val="ListParagraph"/>
        <w:rPr>
          <w:rFonts w:cs="Arial"/>
          <w:sz w:val="20"/>
        </w:rPr>
      </w:pPr>
    </w:p>
    <w:p w14:paraId="1E754DC8" w14:textId="0E48F06D" w:rsidR="000D5A6A" w:rsidRPr="00640C6E" w:rsidRDefault="000D5A6A" w:rsidP="00F74DF6">
      <w:pPr>
        <w:pStyle w:val="Listi"/>
        <w:spacing w:before="0" w:after="0"/>
        <w:rPr>
          <w:sz w:val="20"/>
          <w:szCs w:val="20"/>
        </w:rPr>
      </w:pPr>
      <w:r w:rsidRPr="00640C6E">
        <w:rPr>
          <w:sz w:val="20"/>
          <w:szCs w:val="20"/>
        </w:rPr>
        <w:t xml:space="preserve">any request from the </w:t>
      </w:r>
      <w:r w:rsidR="00B5005F">
        <w:rPr>
          <w:sz w:val="20"/>
          <w:szCs w:val="20"/>
        </w:rPr>
        <w:t>Sub-Franchisee</w:t>
      </w:r>
      <w:r w:rsidRPr="00640C6E">
        <w:rPr>
          <w:sz w:val="20"/>
          <w:szCs w:val="20"/>
        </w:rPr>
        <w:t xml:space="preserve"> or Guarantors of the </w:t>
      </w:r>
      <w:r w:rsidR="00B5005F">
        <w:rPr>
          <w:sz w:val="20"/>
          <w:szCs w:val="20"/>
        </w:rPr>
        <w:t>Sub-Franchisor</w:t>
      </w:r>
      <w:r w:rsidRPr="00640C6E">
        <w:rPr>
          <w:sz w:val="20"/>
          <w:szCs w:val="20"/>
        </w:rPr>
        <w:t xml:space="preserve"> to consent to or approve some act, </w:t>
      </w:r>
      <w:proofErr w:type="gramStart"/>
      <w:r w:rsidRPr="00640C6E">
        <w:rPr>
          <w:sz w:val="20"/>
          <w:szCs w:val="20"/>
        </w:rPr>
        <w:t>matter</w:t>
      </w:r>
      <w:proofErr w:type="gramEnd"/>
      <w:r w:rsidRPr="00640C6E">
        <w:rPr>
          <w:sz w:val="20"/>
          <w:szCs w:val="20"/>
        </w:rPr>
        <w:t xml:space="preserve"> or thing or to waive or release the </w:t>
      </w:r>
      <w:r w:rsidR="00B5005F">
        <w:rPr>
          <w:sz w:val="20"/>
          <w:szCs w:val="20"/>
        </w:rPr>
        <w:t>Sub-Franchisee</w:t>
      </w:r>
      <w:r w:rsidRPr="00640C6E">
        <w:rPr>
          <w:sz w:val="20"/>
          <w:szCs w:val="20"/>
        </w:rPr>
        <w:t xml:space="preserve"> or Guarantors from performance of any of their obligations under this Agreement or any </w:t>
      </w:r>
      <w:r w:rsidR="00633FFD" w:rsidRPr="00640C6E">
        <w:rPr>
          <w:sz w:val="20"/>
          <w:szCs w:val="20"/>
        </w:rPr>
        <w:t>r</w:t>
      </w:r>
      <w:r w:rsidRPr="00640C6E">
        <w:rPr>
          <w:sz w:val="20"/>
          <w:szCs w:val="20"/>
        </w:rPr>
        <w:t xml:space="preserve">elated </w:t>
      </w:r>
      <w:r w:rsidR="00633FFD" w:rsidRPr="00640C6E">
        <w:rPr>
          <w:sz w:val="20"/>
          <w:szCs w:val="20"/>
        </w:rPr>
        <w:t>a</w:t>
      </w:r>
      <w:r w:rsidRPr="00640C6E">
        <w:rPr>
          <w:sz w:val="20"/>
          <w:szCs w:val="20"/>
        </w:rPr>
        <w:t xml:space="preserve">greement; </w:t>
      </w:r>
    </w:p>
    <w:p w14:paraId="3080BA78" w14:textId="77777777" w:rsidR="00633FFD" w:rsidRPr="00640C6E" w:rsidRDefault="00633FFD" w:rsidP="00F74DF6">
      <w:pPr>
        <w:pStyle w:val="ListParagraph"/>
        <w:rPr>
          <w:rFonts w:cs="Arial"/>
          <w:sz w:val="20"/>
        </w:rPr>
      </w:pPr>
    </w:p>
    <w:p w14:paraId="1535A6DC" w14:textId="4060D8EB" w:rsidR="000D5A6A" w:rsidRPr="00640C6E" w:rsidRDefault="000D5A6A" w:rsidP="00F74DF6">
      <w:pPr>
        <w:pStyle w:val="Listi"/>
        <w:spacing w:before="0" w:after="0"/>
        <w:rPr>
          <w:sz w:val="20"/>
          <w:szCs w:val="20"/>
        </w:rPr>
      </w:pPr>
      <w:r w:rsidRPr="00640C6E">
        <w:rPr>
          <w:sz w:val="20"/>
          <w:szCs w:val="20"/>
        </w:rPr>
        <w:t xml:space="preserve">collection, or attempted collection, of any payment due by the </w:t>
      </w:r>
      <w:r w:rsidR="00B5005F">
        <w:rPr>
          <w:sz w:val="20"/>
          <w:szCs w:val="20"/>
        </w:rPr>
        <w:t>Sub-Franchisee</w:t>
      </w:r>
      <w:r w:rsidRPr="00640C6E">
        <w:rPr>
          <w:sz w:val="20"/>
          <w:szCs w:val="20"/>
        </w:rPr>
        <w:t xml:space="preserve"> and or Guarantors;</w:t>
      </w:r>
    </w:p>
    <w:p w14:paraId="792A343C" w14:textId="77777777" w:rsidR="00112A17" w:rsidRPr="00640C6E" w:rsidRDefault="00112A17" w:rsidP="00F74DF6">
      <w:pPr>
        <w:pStyle w:val="ListParagraph"/>
        <w:rPr>
          <w:rFonts w:cs="Arial"/>
          <w:sz w:val="20"/>
        </w:rPr>
      </w:pPr>
    </w:p>
    <w:p w14:paraId="1A888708" w14:textId="64DC3A45" w:rsidR="00112A17" w:rsidRPr="00640C6E" w:rsidRDefault="000D5A6A" w:rsidP="00F74DF6">
      <w:pPr>
        <w:pStyle w:val="Listi"/>
        <w:spacing w:before="0" w:after="0"/>
        <w:rPr>
          <w:sz w:val="20"/>
          <w:szCs w:val="20"/>
        </w:rPr>
      </w:pPr>
      <w:r w:rsidRPr="00640C6E">
        <w:rPr>
          <w:sz w:val="20"/>
          <w:szCs w:val="20"/>
        </w:rPr>
        <w:lastRenderedPageBreak/>
        <w:t xml:space="preserve">any request from the </w:t>
      </w:r>
      <w:r w:rsidR="00B5005F">
        <w:rPr>
          <w:sz w:val="20"/>
          <w:szCs w:val="20"/>
        </w:rPr>
        <w:t>Sub-Franchisee</w:t>
      </w:r>
      <w:r w:rsidRPr="00640C6E">
        <w:rPr>
          <w:sz w:val="20"/>
          <w:szCs w:val="20"/>
        </w:rPr>
        <w:t xml:space="preserve"> or Guarantors to vary or surrender this Agreement (regardless of whether the </w:t>
      </w:r>
      <w:r w:rsidR="00B5005F">
        <w:rPr>
          <w:sz w:val="20"/>
          <w:szCs w:val="20"/>
        </w:rPr>
        <w:t>Sub-Franchisor</w:t>
      </w:r>
      <w:r w:rsidRPr="00640C6E">
        <w:rPr>
          <w:sz w:val="20"/>
          <w:szCs w:val="20"/>
        </w:rPr>
        <w:t xml:space="preserve"> approves or consents to that request);</w:t>
      </w:r>
    </w:p>
    <w:p w14:paraId="62C8B16F" w14:textId="77777777" w:rsidR="00112A17" w:rsidRPr="00640C6E" w:rsidRDefault="00112A17" w:rsidP="00F74DF6">
      <w:pPr>
        <w:pStyle w:val="ListParagraph"/>
        <w:rPr>
          <w:rFonts w:cs="Arial"/>
          <w:sz w:val="20"/>
        </w:rPr>
      </w:pPr>
    </w:p>
    <w:p w14:paraId="5E8ED20E" w14:textId="385456B4" w:rsidR="000D5A6A" w:rsidRPr="00640C6E" w:rsidRDefault="000D5A6A" w:rsidP="00F74DF6">
      <w:pPr>
        <w:pStyle w:val="Listi"/>
        <w:spacing w:before="0" w:after="0"/>
        <w:rPr>
          <w:sz w:val="20"/>
          <w:szCs w:val="20"/>
        </w:rPr>
      </w:pPr>
      <w:r w:rsidRPr="00640C6E">
        <w:rPr>
          <w:sz w:val="20"/>
          <w:szCs w:val="20"/>
        </w:rPr>
        <w:t xml:space="preserve">subject to any contrary court order, the </w:t>
      </w:r>
      <w:r w:rsidR="00B5005F">
        <w:rPr>
          <w:sz w:val="20"/>
          <w:szCs w:val="20"/>
        </w:rPr>
        <w:t>Sub-Franchisor</w:t>
      </w:r>
      <w:r w:rsidRPr="00640C6E">
        <w:rPr>
          <w:sz w:val="20"/>
          <w:szCs w:val="20"/>
        </w:rPr>
        <w:t xml:space="preserve"> and any </w:t>
      </w:r>
      <w:r w:rsidR="00112A17" w:rsidRPr="00640C6E">
        <w:rPr>
          <w:sz w:val="20"/>
          <w:szCs w:val="20"/>
        </w:rPr>
        <w:t xml:space="preserve">Associate </w:t>
      </w:r>
      <w:r w:rsidRPr="00640C6E">
        <w:rPr>
          <w:sz w:val="20"/>
          <w:szCs w:val="20"/>
        </w:rPr>
        <w:t xml:space="preserve">of the </w:t>
      </w:r>
      <w:r w:rsidR="00B5005F">
        <w:rPr>
          <w:sz w:val="20"/>
          <w:szCs w:val="20"/>
        </w:rPr>
        <w:t>Sub-Franchisor</w:t>
      </w:r>
      <w:r w:rsidRPr="00640C6E">
        <w:rPr>
          <w:sz w:val="20"/>
          <w:szCs w:val="20"/>
        </w:rPr>
        <w:t xml:space="preserve"> defending any claim or proceeding against it or them (or any of them) commenced or brought by or on behalf of the </w:t>
      </w:r>
      <w:r w:rsidR="00B5005F">
        <w:rPr>
          <w:sz w:val="20"/>
          <w:szCs w:val="20"/>
        </w:rPr>
        <w:t>Sub-Franchisee</w:t>
      </w:r>
      <w:r w:rsidRPr="00640C6E">
        <w:rPr>
          <w:sz w:val="20"/>
          <w:szCs w:val="20"/>
        </w:rPr>
        <w:t xml:space="preserve">, Guarantors and/or any </w:t>
      </w:r>
      <w:r w:rsidR="00281FA6" w:rsidRPr="00640C6E">
        <w:rPr>
          <w:sz w:val="20"/>
          <w:szCs w:val="20"/>
        </w:rPr>
        <w:t xml:space="preserve">Associate </w:t>
      </w:r>
      <w:r w:rsidRPr="00640C6E">
        <w:rPr>
          <w:sz w:val="20"/>
          <w:szCs w:val="20"/>
        </w:rPr>
        <w:t xml:space="preserve">of them; and </w:t>
      </w:r>
    </w:p>
    <w:p w14:paraId="654DF588" w14:textId="77777777" w:rsidR="00281FA6" w:rsidRPr="00640C6E" w:rsidRDefault="00281FA6" w:rsidP="00F74DF6">
      <w:pPr>
        <w:pStyle w:val="ListParagraph"/>
        <w:rPr>
          <w:rFonts w:cs="Arial"/>
          <w:sz w:val="20"/>
        </w:rPr>
      </w:pPr>
    </w:p>
    <w:p w14:paraId="281D39EE" w14:textId="23B2F609" w:rsidR="000D5A6A" w:rsidRPr="00640C6E" w:rsidRDefault="000D5A6A" w:rsidP="00F74DF6">
      <w:pPr>
        <w:pStyle w:val="Listi"/>
        <w:spacing w:before="0" w:after="0"/>
        <w:rPr>
          <w:sz w:val="20"/>
          <w:szCs w:val="20"/>
        </w:rPr>
      </w:pPr>
      <w:r w:rsidRPr="00640C6E">
        <w:rPr>
          <w:sz w:val="20"/>
          <w:szCs w:val="20"/>
        </w:rPr>
        <w:t xml:space="preserve">the termination or expiration of this Agreement or any </w:t>
      </w:r>
      <w:r w:rsidR="00281FA6" w:rsidRPr="00640C6E">
        <w:rPr>
          <w:sz w:val="20"/>
          <w:szCs w:val="20"/>
        </w:rPr>
        <w:t>r</w:t>
      </w:r>
      <w:r w:rsidRPr="00640C6E">
        <w:rPr>
          <w:sz w:val="20"/>
          <w:szCs w:val="20"/>
        </w:rPr>
        <w:t xml:space="preserve">elated </w:t>
      </w:r>
      <w:r w:rsidR="00281FA6" w:rsidRPr="00640C6E">
        <w:rPr>
          <w:sz w:val="20"/>
          <w:szCs w:val="20"/>
        </w:rPr>
        <w:t>a</w:t>
      </w:r>
      <w:r w:rsidRPr="00640C6E">
        <w:rPr>
          <w:sz w:val="20"/>
          <w:szCs w:val="20"/>
        </w:rPr>
        <w:t>greement.</w:t>
      </w:r>
    </w:p>
    <w:p w14:paraId="044426F2" w14:textId="4E9E9325" w:rsidR="000D5A6A" w:rsidRPr="00640C6E" w:rsidRDefault="000D5A6A" w:rsidP="00F74DF6">
      <w:pPr>
        <w:ind w:left="567" w:hanging="567"/>
        <w:contextualSpacing/>
        <w:jc w:val="both"/>
        <w:rPr>
          <w:rFonts w:cs="Arial"/>
          <w:sz w:val="20"/>
        </w:rPr>
      </w:pPr>
    </w:p>
    <w:p w14:paraId="453F4771" w14:textId="0B1324E9" w:rsidR="009223FB" w:rsidRDefault="000D5A6A" w:rsidP="00F74DF6">
      <w:pPr>
        <w:pStyle w:val="Lista"/>
        <w:spacing w:before="0" w:after="0"/>
        <w:rPr>
          <w:sz w:val="20"/>
          <w:szCs w:val="20"/>
        </w:rPr>
      </w:pPr>
      <w:r w:rsidRPr="00640C6E">
        <w:rPr>
          <w:sz w:val="20"/>
          <w:szCs w:val="20"/>
        </w:rPr>
        <w:t xml:space="preserve">The </w:t>
      </w:r>
      <w:r w:rsidR="00B5005F">
        <w:rPr>
          <w:sz w:val="20"/>
          <w:szCs w:val="20"/>
        </w:rPr>
        <w:t>Sub-Franchisee</w:t>
      </w:r>
      <w:r w:rsidRPr="00640C6E">
        <w:rPr>
          <w:sz w:val="20"/>
          <w:szCs w:val="20"/>
        </w:rPr>
        <w:t xml:space="preserve"> must pay all stamp/transfer duty and other government imposts payable in connection with this Agreement, any </w:t>
      </w:r>
      <w:r w:rsidR="00FF213B" w:rsidRPr="00640C6E">
        <w:rPr>
          <w:sz w:val="20"/>
          <w:szCs w:val="20"/>
        </w:rPr>
        <w:t>r</w:t>
      </w:r>
      <w:r w:rsidRPr="00640C6E">
        <w:rPr>
          <w:sz w:val="20"/>
          <w:szCs w:val="20"/>
        </w:rPr>
        <w:t xml:space="preserve">elated </w:t>
      </w:r>
      <w:r w:rsidR="00FF213B" w:rsidRPr="00640C6E">
        <w:rPr>
          <w:sz w:val="20"/>
          <w:szCs w:val="20"/>
        </w:rPr>
        <w:t>a</w:t>
      </w:r>
      <w:r w:rsidRPr="00640C6E">
        <w:rPr>
          <w:sz w:val="20"/>
          <w:szCs w:val="20"/>
        </w:rPr>
        <w:t xml:space="preserve">greement and all other documents and matters referred to in this Agreement when due or earlier if requested in writing by the </w:t>
      </w:r>
      <w:r w:rsidR="00B5005F">
        <w:rPr>
          <w:sz w:val="20"/>
          <w:szCs w:val="20"/>
        </w:rPr>
        <w:t>Sub-Franchisor</w:t>
      </w:r>
      <w:r w:rsidRPr="00640C6E">
        <w:rPr>
          <w:sz w:val="20"/>
          <w:szCs w:val="20"/>
        </w:rPr>
        <w:t>.</w:t>
      </w:r>
    </w:p>
    <w:p w14:paraId="4453A6EE" w14:textId="77777777" w:rsidR="008D6221" w:rsidRDefault="008D6221" w:rsidP="008D6221">
      <w:pPr>
        <w:pStyle w:val="Lista"/>
        <w:numPr>
          <w:ilvl w:val="0"/>
          <w:numId w:val="0"/>
        </w:numPr>
        <w:spacing w:before="0" w:after="0"/>
        <w:ind w:left="1134"/>
        <w:rPr>
          <w:sz w:val="20"/>
          <w:szCs w:val="20"/>
        </w:rPr>
      </w:pPr>
    </w:p>
    <w:p w14:paraId="38CA14C4" w14:textId="3AB554B9" w:rsidR="008D6221" w:rsidRPr="00640C6E" w:rsidRDefault="008D6221" w:rsidP="008D6221">
      <w:pPr>
        <w:pStyle w:val="Lista"/>
        <w:spacing w:before="0" w:after="0"/>
        <w:rPr>
          <w:sz w:val="20"/>
          <w:szCs w:val="20"/>
        </w:rPr>
      </w:pPr>
      <w:r w:rsidRPr="00640C6E">
        <w:rPr>
          <w:sz w:val="20"/>
          <w:szCs w:val="20"/>
        </w:rPr>
        <w:t xml:space="preserve">The </w:t>
      </w:r>
      <w:r w:rsidR="00B5005F">
        <w:rPr>
          <w:sz w:val="20"/>
          <w:szCs w:val="20"/>
        </w:rPr>
        <w:t>Sub-Franchisor</w:t>
      </w:r>
      <w:r>
        <w:rPr>
          <w:sz w:val="20"/>
          <w:szCs w:val="20"/>
        </w:rPr>
        <w:t xml:space="preserve"> acknowledges and agrees that any Costs payable by the </w:t>
      </w:r>
      <w:r w:rsidR="00B5005F">
        <w:rPr>
          <w:sz w:val="20"/>
          <w:szCs w:val="20"/>
        </w:rPr>
        <w:t>Sub-Franchisee</w:t>
      </w:r>
      <w:r>
        <w:rPr>
          <w:sz w:val="20"/>
          <w:szCs w:val="20"/>
        </w:rPr>
        <w:t xml:space="preserve"> shall not include any payment of legal costs that </w:t>
      </w:r>
      <w:r w:rsidR="00510B74">
        <w:rPr>
          <w:sz w:val="20"/>
          <w:szCs w:val="20"/>
        </w:rPr>
        <w:t>are</w:t>
      </w:r>
      <w:r>
        <w:rPr>
          <w:sz w:val="20"/>
          <w:szCs w:val="20"/>
        </w:rPr>
        <w:t xml:space="preserve"> precluded by virtue of Section 19A of the Code (from the date that such section becomes applicable)</w:t>
      </w:r>
      <w:r w:rsidR="00510B74">
        <w:rPr>
          <w:sz w:val="20"/>
          <w:szCs w:val="20"/>
        </w:rPr>
        <w:t>.  T</w:t>
      </w:r>
      <w:r>
        <w:rPr>
          <w:sz w:val="20"/>
          <w:szCs w:val="20"/>
        </w:rPr>
        <w:t>o the extent that there is any ambiguity in this Agreement, this clause shall prevail.</w:t>
      </w:r>
    </w:p>
    <w:p w14:paraId="07D8A851" w14:textId="77777777" w:rsidR="008D6221" w:rsidRPr="00640C6E" w:rsidRDefault="008D6221" w:rsidP="008D6221">
      <w:pPr>
        <w:pStyle w:val="Lista"/>
        <w:numPr>
          <w:ilvl w:val="0"/>
          <w:numId w:val="0"/>
        </w:numPr>
        <w:spacing w:before="0" w:after="0"/>
        <w:ind w:left="1134"/>
        <w:rPr>
          <w:sz w:val="20"/>
          <w:szCs w:val="20"/>
        </w:rPr>
      </w:pPr>
    </w:p>
    <w:p w14:paraId="27A48881" w14:textId="77777777" w:rsidR="009223FB" w:rsidRPr="00640C6E" w:rsidRDefault="009223FB" w:rsidP="00F74DF6">
      <w:pPr>
        <w:jc w:val="both"/>
        <w:rPr>
          <w:rFonts w:cs="Arial"/>
          <w:sz w:val="20"/>
        </w:rPr>
      </w:pPr>
    </w:p>
    <w:p w14:paraId="6E157728" w14:textId="77777777" w:rsidR="009223FB" w:rsidRPr="00640C6E" w:rsidRDefault="009223FB" w:rsidP="00F74DF6">
      <w:pPr>
        <w:pStyle w:val="Heading"/>
        <w:spacing w:before="0" w:after="0"/>
        <w:rPr>
          <w:rFonts w:cs="Arial"/>
          <w:sz w:val="20"/>
          <w:szCs w:val="20"/>
        </w:rPr>
      </w:pPr>
      <w:bookmarkStart w:id="81" w:name="_Toc528245856"/>
      <w:bookmarkStart w:id="82" w:name="_Toc86958019"/>
      <w:r w:rsidRPr="00640C6E">
        <w:rPr>
          <w:rFonts w:cs="Arial"/>
          <w:sz w:val="20"/>
          <w:szCs w:val="20"/>
        </w:rPr>
        <w:t>Independent contractors</w:t>
      </w:r>
      <w:bookmarkEnd w:id="81"/>
      <w:bookmarkEnd w:id="82"/>
    </w:p>
    <w:p w14:paraId="48891F82" w14:textId="648ECA2E" w:rsidR="009223FB" w:rsidRPr="00640C6E" w:rsidRDefault="008043C8" w:rsidP="00F74DF6">
      <w:pPr>
        <w:pStyle w:val="Paragraph"/>
        <w:spacing w:before="0" w:after="0"/>
        <w:rPr>
          <w:rFonts w:cs="Arial"/>
          <w:sz w:val="20"/>
          <w:szCs w:val="20"/>
        </w:rPr>
      </w:pPr>
      <w:r w:rsidRPr="00640C6E">
        <w:rPr>
          <w:rFonts w:cs="Arial"/>
          <w:sz w:val="20"/>
          <w:szCs w:val="20"/>
        </w:rPr>
        <w:br/>
      </w:r>
      <w:r w:rsidR="009223FB" w:rsidRPr="00640C6E">
        <w:rPr>
          <w:rFonts w:cs="Arial"/>
          <w:sz w:val="20"/>
          <w:szCs w:val="20"/>
        </w:rPr>
        <w:t xml:space="preserve">The parties acknowledge that they are independent contractors and agree that at no time will they hold out that they are in a relationship of partnership, employment, </w:t>
      </w:r>
      <w:proofErr w:type="gramStart"/>
      <w:r w:rsidR="009223FB" w:rsidRPr="00640C6E">
        <w:rPr>
          <w:rFonts w:cs="Arial"/>
          <w:sz w:val="20"/>
          <w:szCs w:val="20"/>
        </w:rPr>
        <w:t>agency</w:t>
      </w:r>
      <w:proofErr w:type="gramEnd"/>
      <w:r w:rsidR="009223FB" w:rsidRPr="00640C6E">
        <w:rPr>
          <w:rFonts w:cs="Arial"/>
          <w:sz w:val="20"/>
          <w:szCs w:val="20"/>
        </w:rPr>
        <w:t xml:space="preserve"> or any other relationship other than independent contractors as </w:t>
      </w:r>
      <w:r w:rsidR="00B5005F">
        <w:rPr>
          <w:rFonts w:cs="Arial"/>
          <w:sz w:val="20"/>
          <w:szCs w:val="20"/>
        </w:rPr>
        <w:t>Sub-Franchisor</w:t>
      </w:r>
      <w:r w:rsidR="009223FB" w:rsidRPr="00640C6E">
        <w:rPr>
          <w:rFonts w:cs="Arial"/>
          <w:sz w:val="20"/>
          <w:szCs w:val="20"/>
        </w:rPr>
        <w:t xml:space="preserve"> and </w:t>
      </w:r>
      <w:r w:rsidR="00847557">
        <w:rPr>
          <w:rFonts w:cs="Arial"/>
          <w:sz w:val="20"/>
          <w:szCs w:val="20"/>
        </w:rPr>
        <w:t>Sub-</w:t>
      </w:r>
      <w:r w:rsidR="00F57D6E" w:rsidRPr="00640C6E">
        <w:rPr>
          <w:rFonts w:cs="Arial"/>
          <w:sz w:val="20"/>
          <w:szCs w:val="20"/>
        </w:rPr>
        <w:t>Franchisee</w:t>
      </w:r>
      <w:r w:rsidR="009223FB" w:rsidRPr="00640C6E">
        <w:rPr>
          <w:rFonts w:cs="Arial"/>
          <w:sz w:val="20"/>
          <w:szCs w:val="20"/>
        </w:rPr>
        <w:t>.</w:t>
      </w:r>
      <w:r w:rsidRPr="00640C6E">
        <w:rPr>
          <w:rFonts w:cs="Arial"/>
          <w:sz w:val="20"/>
          <w:szCs w:val="20"/>
        </w:rPr>
        <w:br/>
      </w:r>
    </w:p>
    <w:p w14:paraId="3216D90C" w14:textId="77777777" w:rsidR="00B175C2" w:rsidRPr="00640C6E" w:rsidRDefault="00B175C2" w:rsidP="00F74DF6">
      <w:pPr>
        <w:pStyle w:val="Paragraph"/>
        <w:spacing w:before="0" w:after="0"/>
        <w:rPr>
          <w:rFonts w:cs="Arial"/>
          <w:sz w:val="20"/>
          <w:szCs w:val="20"/>
        </w:rPr>
      </w:pPr>
    </w:p>
    <w:p w14:paraId="31916459" w14:textId="2BCB380A" w:rsidR="00B175C2" w:rsidRPr="00640C6E" w:rsidRDefault="00B175C2" w:rsidP="00F74DF6">
      <w:pPr>
        <w:pStyle w:val="Heading"/>
        <w:spacing w:before="0" w:after="0"/>
        <w:rPr>
          <w:rFonts w:cs="Arial"/>
          <w:sz w:val="20"/>
          <w:szCs w:val="20"/>
        </w:rPr>
      </w:pPr>
      <w:bookmarkStart w:id="83" w:name="_Toc86958020"/>
      <w:r w:rsidRPr="00640C6E">
        <w:rPr>
          <w:rFonts w:cs="Arial"/>
          <w:sz w:val="20"/>
          <w:szCs w:val="20"/>
          <w:lang w:val="en-AU"/>
        </w:rPr>
        <w:t>Enforcement by Injunction</w:t>
      </w:r>
      <w:bookmarkEnd w:id="83"/>
      <w:r w:rsidRPr="00640C6E">
        <w:rPr>
          <w:rFonts w:cs="Arial"/>
          <w:sz w:val="20"/>
          <w:szCs w:val="20"/>
          <w:lang w:val="en-AU"/>
        </w:rPr>
        <w:t xml:space="preserve"> </w:t>
      </w:r>
    </w:p>
    <w:p w14:paraId="58DD20C7" w14:textId="6B86BE78" w:rsidR="00B175C2" w:rsidRPr="00640C6E" w:rsidRDefault="00B175C2" w:rsidP="00F74DF6">
      <w:pPr>
        <w:pStyle w:val="Paragraph"/>
        <w:spacing w:before="0" w:after="0"/>
        <w:rPr>
          <w:rFonts w:cs="Arial"/>
          <w:sz w:val="20"/>
          <w:szCs w:val="20"/>
        </w:rPr>
      </w:pPr>
    </w:p>
    <w:p w14:paraId="2C8FF5DF" w14:textId="3124A79C" w:rsidR="00B175C2" w:rsidRPr="00640C6E" w:rsidRDefault="00B175C2" w:rsidP="00E02E87">
      <w:pPr>
        <w:pStyle w:val="ListParagraph"/>
        <w:numPr>
          <w:ilvl w:val="0"/>
          <w:numId w:val="29"/>
        </w:numPr>
        <w:shd w:val="clear" w:color="auto" w:fill="FFFFFF"/>
        <w:ind w:left="1134" w:hanging="567"/>
        <w:jc w:val="both"/>
        <w:textAlignment w:val="baseline"/>
        <w:rPr>
          <w:rFonts w:cs="Arial"/>
          <w:sz w:val="20"/>
          <w:lang w:eastAsia="en-AU"/>
        </w:rPr>
      </w:pPr>
      <w:r w:rsidRPr="00640C6E">
        <w:rPr>
          <w:rFonts w:cs="Arial"/>
          <w:sz w:val="20"/>
          <w:lang w:eastAsia="en-AU"/>
        </w:rPr>
        <w:t xml:space="preserve">The </w:t>
      </w:r>
      <w:r w:rsidR="00B5005F">
        <w:rPr>
          <w:rFonts w:cs="Arial"/>
          <w:sz w:val="20"/>
          <w:lang w:eastAsia="en-AU"/>
        </w:rPr>
        <w:t>Sub-Franchisee</w:t>
      </w:r>
      <w:r w:rsidRPr="00640C6E">
        <w:rPr>
          <w:rFonts w:cs="Arial"/>
          <w:sz w:val="20"/>
          <w:lang w:eastAsia="en-AU"/>
        </w:rPr>
        <w:t xml:space="preserve"> acknowledges that strict adherence by the </w:t>
      </w:r>
      <w:r w:rsidR="00B5005F">
        <w:rPr>
          <w:rFonts w:cs="Arial"/>
          <w:sz w:val="20"/>
          <w:lang w:eastAsia="en-AU"/>
        </w:rPr>
        <w:t>Sub-Franchisee</w:t>
      </w:r>
      <w:r w:rsidRPr="00640C6E">
        <w:rPr>
          <w:rFonts w:cs="Arial"/>
          <w:sz w:val="20"/>
          <w:lang w:eastAsia="en-AU"/>
        </w:rPr>
        <w:t xml:space="preserve"> to the provisions of this Agreement is vital to the success of the System and Network as a whole and as such, damages will not be an appropriate remedy to breach by the </w:t>
      </w:r>
      <w:r w:rsidR="00B5005F">
        <w:rPr>
          <w:rFonts w:cs="Arial"/>
          <w:sz w:val="20"/>
          <w:lang w:eastAsia="en-AU"/>
        </w:rPr>
        <w:t>Sub-Franchisee</w:t>
      </w:r>
      <w:r w:rsidRPr="00640C6E">
        <w:rPr>
          <w:rFonts w:cs="Arial"/>
          <w:sz w:val="20"/>
          <w:lang w:eastAsia="en-AU"/>
        </w:rPr>
        <w:t xml:space="preserve"> of either.</w:t>
      </w:r>
    </w:p>
    <w:p w14:paraId="1C156D9E" w14:textId="77777777" w:rsidR="00B175C2" w:rsidRPr="00640C6E" w:rsidRDefault="00B175C2" w:rsidP="00E02E87">
      <w:pPr>
        <w:pStyle w:val="ListParagraph"/>
        <w:shd w:val="clear" w:color="auto" w:fill="FFFFFF"/>
        <w:ind w:left="1134"/>
        <w:jc w:val="both"/>
        <w:textAlignment w:val="baseline"/>
        <w:rPr>
          <w:rFonts w:cs="Arial"/>
          <w:sz w:val="20"/>
          <w:lang w:eastAsia="en-AU"/>
        </w:rPr>
      </w:pPr>
    </w:p>
    <w:p w14:paraId="65A3F467" w14:textId="6CEEF338" w:rsidR="00B175C2" w:rsidRPr="00640C6E" w:rsidRDefault="00B175C2" w:rsidP="00E02E87">
      <w:pPr>
        <w:pStyle w:val="ListParagraph"/>
        <w:numPr>
          <w:ilvl w:val="0"/>
          <w:numId w:val="29"/>
        </w:numPr>
        <w:shd w:val="clear" w:color="auto" w:fill="FFFFFF"/>
        <w:ind w:left="1134" w:hanging="567"/>
        <w:jc w:val="both"/>
        <w:textAlignment w:val="baseline"/>
        <w:rPr>
          <w:rFonts w:cs="Arial"/>
          <w:sz w:val="20"/>
          <w:lang w:eastAsia="en-AU"/>
        </w:rPr>
      </w:pPr>
      <w:r w:rsidRPr="00640C6E">
        <w:rPr>
          <w:rFonts w:cs="Arial"/>
          <w:sz w:val="20"/>
          <w:lang w:eastAsia="en-AU"/>
        </w:rPr>
        <w:t xml:space="preserve">The </w:t>
      </w:r>
      <w:r w:rsidR="00B5005F">
        <w:rPr>
          <w:rFonts w:cs="Arial"/>
          <w:sz w:val="20"/>
          <w:lang w:eastAsia="en-AU"/>
        </w:rPr>
        <w:t>Sub-Franchisee</w:t>
      </w:r>
      <w:r w:rsidRPr="00640C6E">
        <w:rPr>
          <w:rFonts w:cs="Arial"/>
          <w:sz w:val="20"/>
          <w:lang w:eastAsia="en-AU"/>
        </w:rPr>
        <w:t xml:space="preserve"> acknowledges that the </w:t>
      </w:r>
      <w:r w:rsidR="00B5005F">
        <w:rPr>
          <w:rFonts w:cs="Arial"/>
          <w:sz w:val="20"/>
          <w:lang w:eastAsia="en-AU"/>
        </w:rPr>
        <w:t>Sub-Franchisor</w:t>
      </w:r>
      <w:r w:rsidRPr="00640C6E">
        <w:rPr>
          <w:rFonts w:cs="Arial"/>
          <w:sz w:val="20"/>
          <w:lang w:eastAsia="en-AU"/>
        </w:rPr>
        <w:t xml:space="preserve"> is entitled to apply for and obtain temporary or permanent injunctions, declarations and orders for specific performance enforcing the provisions of this Agreement if the </w:t>
      </w:r>
      <w:r w:rsidR="00B5005F">
        <w:rPr>
          <w:rFonts w:cs="Arial"/>
          <w:sz w:val="20"/>
          <w:lang w:eastAsia="en-AU"/>
        </w:rPr>
        <w:t>Sub-Franchisee</w:t>
      </w:r>
      <w:r w:rsidRPr="00640C6E">
        <w:rPr>
          <w:rFonts w:cs="Arial"/>
          <w:sz w:val="20"/>
          <w:lang w:eastAsia="en-AU"/>
        </w:rPr>
        <w:t xml:space="preserve"> breaches this Agreement, and to prohibit or restrain any act or omission by the </w:t>
      </w:r>
      <w:r w:rsidR="00B5005F">
        <w:rPr>
          <w:rFonts w:cs="Arial"/>
          <w:sz w:val="20"/>
          <w:lang w:eastAsia="en-AU"/>
        </w:rPr>
        <w:t>Sub-Franchisee</w:t>
      </w:r>
      <w:r w:rsidRPr="00640C6E">
        <w:rPr>
          <w:rFonts w:cs="Arial"/>
          <w:sz w:val="20"/>
          <w:lang w:eastAsia="en-AU"/>
        </w:rPr>
        <w:t xml:space="preserve"> that would constitute a breach of this Agreement.</w:t>
      </w:r>
    </w:p>
    <w:p w14:paraId="037FA89C" w14:textId="77777777" w:rsidR="00B175C2" w:rsidRPr="00640C6E" w:rsidRDefault="00B175C2" w:rsidP="00F74DF6">
      <w:pPr>
        <w:pStyle w:val="Paragraph"/>
        <w:spacing w:before="0" w:after="0"/>
        <w:rPr>
          <w:rFonts w:cs="Arial"/>
          <w:sz w:val="20"/>
          <w:szCs w:val="20"/>
        </w:rPr>
      </w:pPr>
    </w:p>
    <w:p w14:paraId="31B3CEFC" w14:textId="7BFACB0E" w:rsidR="0099470D" w:rsidRPr="00640C6E" w:rsidRDefault="00B175C2" w:rsidP="00F74DF6">
      <w:pPr>
        <w:pStyle w:val="Heading"/>
        <w:spacing w:before="0" w:after="0"/>
        <w:rPr>
          <w:rFonts w:cs="Arial"/>
          <w:sz w:val="20"/>
          <w:szCs w:val="20"/>
        </w:rPr>
      </w:pPr>
      <w:bookmarkStart w:id="84" w:name="_Toc86958021"/>
      <w:r w:rsidRPr="00640C6E">
        <w:rPr>
          <w:rFonts w:cs="Arial"/>
          <w:sz w:val="20"/>
          <w:szCs w:val="20"/>
          <w:lang w:val="en-AU"/>
        </w:rPr>
        <w:t>Entire Agreement</w:t>
      </w:r>
      <w:bookmarkEnd w:id="84"/>
      <w:r w:rsidRPr="00640C6E">
        <w:rPr>
          <w:rFonts w:cs="Arial"/>
          <w:sz w:val="20"/>
          <w:szCs w:val="20"/>
          <w:lang w:val="en-AU"/>
        </w:rPr>
        <w:t xml:space="preserve"> </w:t>
      </w:r>
    </w:p>
    <w:p w14:paraId="69D02C75" w14:textId="6B6D384B" w:rsidR="0099470D" w:rsidRPr="00640C6E" w:rsidRDefault="008043C8" w:rsidP="00F74DF6">
      <w:pPr>
        <w:ind w:left="567"/>
        <w:jc w:val="both"/>
        <w:rPr>
          <w:rFonts w:cs="Arial"/>
          <w:sz w:val="20"/>
        </w:rPr>
      </w:pPr>
      <w:r w:rsidRPr="00640C6E">
        <w:rPr>
          <w:rFonts w:cs="Arial"/>
          <w:sz w:val="20"/>
        </w:rPr>
        <w:br/>
      </w:r>
      <w:r w:rsidR="0099470D" w:rsidRPr="00640C6E">
        <w:rPr>
          <w:rFonts w:cs="Arial"/>
          <w:sz w:val="20"/>
        </w:rPr>
        <w:t xml:space="preserve">Subject to the provisions of any written material </w:t>
      </w:r>
      <w:proofErr w:type="gramStart"/>
      <w:r w:rsidR="0099470D" w:rsidRPr="00640C6E">
        <w:rPr>
          <w:rFonts w:cs="Arial"/>
          <w:sz w:val="20"/>
        </w:rPr>
        <w:t>entered into</w:t>
      </w:r>
      <w:proofErr w:type="gramEnd"/>
      <w:r w:rsidR="0099470D" w:rsidRPr="00640C6E">
        <w:rPr>
          <w:rFonts w:cs="Arial"/>
          <w:sz w:val="20"/>
        </w:rPr>
        <w:t xml:space="preserve"> and approved by the </w:t>
      </w:r>
      <w:r w:rsidR="00B5005F">
        <w:rPr>
          <w:rFonts w:cs="Arial"/>
          <w:sz w:val="20"/>
        </w:rPr>
        <w:t>Sub-Franchisor</w:t>
      </w:r>
      <w:r w:rsidR="0099470D" w:rsidRPr="00640C6E">
        <w:rPr>
          <w:rFonts w:cs="Arial"/>
          <w:sz w:val="20"/>
        </w:rPr>
        <w:t xml:space="preserve"> and to which the </w:t>
      </w:r>
      <w:r w:rsidR="00B5005F">
        <w:rPr>
          <w:rFonts w:cs="Arial"/>
          <w:sz w:val="20"/>
        </w:rPr>
        <w:t>Sub-Franchisor</w:t>
      </w:r>
      <w:r w:rsidR="0099470D" w:rsidRPr="00640C6E">
        <w:rPr>
          <w:rFonts w:cs="Arial"/>
          <w:sz w:val="20"/>
        </w:rPr>
        <w:t xml:space="preserve"> and the </w:t>
      </w:r>
      <w:r w:rsidR="00B5005F">
        <w:rPr>
          <w:rFonts w:cs="Arial"/>
          <w:sz w:val="20"/>
        </w:rPr>
        <w:t>Sub-Franchisee</w:t>
      </w:r>
      <w:r w:rsidR="0099470D" w:rsidRPr="00640C6E">
        <w:rPr>
          <w:rFonts w:cs="Arial"/>
          <w:sz w:val="20"/>
        </w:rPr>
        <w:t xml:space="preserve"> are parties, this Agreement</w:t>
      </w:r>
      <w:r w:rsidR="009E1436" w:rsidRPr="00640C6E">
        <w:rPr>
          <w:rFonts w:cs="Arial"/>
          <w:sz w:val="20"/>
        </w:rPr>
        <w:t>:</w:t>
      </w:r>
      <w:r w:rsidRPr="00640C6E">
        <w:rPr>
          <w:rFonts w:cs="Arial"/>
          <w:sz w:val="20"/>
        </w:rPr>
        <w:br/>
      </w:r>
    </w:p>
    <w:p w14:paraId="7246629C" w14:textId="6AD71847" w:rsidR="0099470D" w:rsidRPr="00640C6E" w:rsidRDefault="0099470D" w:rsidP="00E02E87">
      <w:pPr>
        <w:pStyle w:val="ListParagraph"/>
        <w:numPr>
          <w:ilvl w:val="2"/>
          <w:numId w:val="17"/>
        </w:numPr>
        <w:ind w:left="1134" w:hanging="567"/>
        <w:rPr>
          <w:rFonts w:cs="Arial"/>
          <w:sz w:val="20"/>
        </w:rPr>
      </w:pPr>
      <w:r w:rsidRPr="00640C6E">
        <w:rPr>
          <w:rFonts w:cs="Arial"/>
          <w:sz w:val="20"/>
        </w:rPr>
        <w:t>is the entire agreement and understanding between the parties on everything connected with the subject matter of this Agreement;</w:t>
      </w:r>
      <w:r w:rsidR="00847557">
        <w:rPr>
          <w:rFonts w:cs="Arial"/>
          <w:sz w:val="20"/>
        </w:rPr>
        <w:t xml:space="preserve"> and</w:t>
      </w:r>
      <w:r w:rsidR="008043C8" w:rsidRPr="00640C6E">
        <w:rPr>
          <w:rFonts w:cs="Arial"/>
          <w:sz w:val="20"/>
        </w:rPr>
        <w:br/>
      </w:r>
    </w:p>
    <w:p w14:paraId="09ED4F22" w14:textId="16EFB2CB" w:rsidR="0099470D" w:rsidRPr="00640C6E" w:rsidRDefault="0099470D" w:rsidP="00E02E87">
      <w:pPr>
        <w:pStyle w:val="ListParagraph"/>
        <w:numPr>
          <w:ilvl w:val="2"/>
          <w:numId w:val="17"/>
        </w:numPr>
        <w:ind w:left="1134" w:hanging="567"/>
        <w:rPr>
          <w:rFonts w:cs="Arial"/>
          <w:sz w:val="20"/>
        </w:rPr>
      </w:pPr>
      <w:r w:rsidRPr="00640C6E">
        <w:rPr>
          <w:rFonts w:cs="Arial"/>
          <w:sz w:val="20"/>
        </w:rPr>
        <w:t>supersedes any prior agreement or understanding on anything connected with that subject matter.</w:t>
      </w:r>
      <w:r w:rsidRPr="00640C6E">
        <w:rPr>
          <w:rFonts w:cs="Arial"/>
          <w:sz w:val="20"/>
        </w:rPr>
        <w:br/>
      </w:r>
    </w:p>
    <w:p w14:paraId="7FF31659" w14:textId="256FEEFC" w:rsidR="0099470D" w:rsidRPr="00640C6E" w:rsidRDefault="0099470D" w:rsidP="00F74DF6">
      <w:pPr>
        <w:pStyle w:val="Heading"/>
        <w:spacing w:before="0" w:after="0"/>
        <w:rPr>
          <w:rFonts w:cs="Arial"/>
          <w:sz w:val="20"/>
          <w:szCs w:val="20"/>
        </w:rPr>
      </w:pPr>
      <w:bookmarkStart w:id="85" w:name="_Toc86958022"/>
      <w:r w:rsidRPr="00640C6E">
        <w:rPr>
          <w:rFonts w:cs="Arial"/>
          <w:sz w:val="20"/>
          <w:szCs w:val="20"/>
          <w:lang w:val="en-AU"/>
        </w:rPr>
        <w:t>Variation</w:t>
      </w:r>
      <w:bookmarkEnd w:id="85"/>
      <w:r w:rsidRPr="00640C6E">
        <w:rPr>
          <w:rFonts w:cs="Arial"/>
          <w:sz w:val="20"/>
          <w:szCs w:val="20"/>
          <w:lang w:val="en-AU"/>
        </w:rPr>
        <w:t xml:space="preserve"> </w:t>
      </w:r>
    </w:p>
    <w:p w14:paraId="33B61FAC" w14:textId="0951E66C" w:rsidR="0099470D" w:rsidRPr="00640C6E" w:rsidRDefault="008043C8" w:rsidP="00F74DF6">
      <w:pPr>
        <w:pStyle w:val="Paragraph"/>
        <w:spacing w:before="0" w:after="0"/>
        <w:rPr>
          <w:rFonts w:cs="Arial"/>
          <w:sz w:val="20"/>
          <w:szCs w:val="20"/>
        </w:rPr>
      </w:pPr>
      <w:r w:rsidRPr="00640C6E">
        <w:rPr>
          <w:rFonts w:cs="Arial"/>
          <w:spacing w:val="-3"/>
          <w:sz w:val="20"/>
          <w:szCs w:val="20"/>
        </w:rPr>
        <w:br/>
      </w:r>
      <w:r w:rsidR="0099470D" w:rsidRPr="00640C6E">
        <w:rPr>
          <w:rFonts w:cs="Arial"/>
          <w:spacing w:val="-3"/>
          <w:sz w:val="20"/>
          <w:szCs w:val="20"/>
        </w:rPr>
        <w:t>The parties acknowledge that this Agreement cannot be varied, and shall be deemed not to have been varied, except</w:t>
      </w:r>
      <w:r w:rsidR="009E1436" w:rsidRPr="00640C6E">
        <w:rPr>
          <w:rFonts w:cs="Arial"/>
          <w:spacing w:val="-3"/>
          <w:sz w:val="20"/>
          <w:szCs w:val="20"/>
        </w:rPr>
        <w:t xml:space="preserve"> </w:t>
      </w:r>
      <w:r w:rsidR="0099470D" w:rsidRPr="00640C6E">
        <w:rPr>
          <w:rFonts w:cs="Arial"/>
          <w:spacing w:val="-3"/>
          <w:sz w:val="20"/>
          <w:szCs w:val="20"/>
        </w:rPr>
        <w:t>by instrument in writing signed by each of the parties</w:t>
      </w:r>
      <w:r w:rsidR="009E1436" w:rsidRPr="00640C6E">
        <w:rPr>
          <w:rFonts w:cs="Arial"/>
          <w:spacing w:val="-3"/>
          <w:sz w:val="20"/>
          <w:szCs w:val="20"/>
        </w:rPr>
        <w:t xml:space="preserve">. </w:t>
      </w:r>
      <w:r w:rsidR="009E1436" w:rsidRPr="00640C6E">
        <w:rPr>
          <w:rFonts w:cs="Arial"/>
          <w:spacing w:val="-3"/>
          <w:sz w:val="20"/>
          <w:szCs w:val="20"/>
        </w:rPr>
        <w:br/>
      </w:r>
    </w:p>
    <w:p w14:paraId="4BF75F90" w14:textId="2E539613" w:rsidR="008043C8" w:rsidRPr="00640C6E" w:rsidRDefault="00874D80" w:rsidP="00F74DF6">
      <w:pPr>
        <w:pStyle w:val="Heading"/>
        <w:spacing w:before="0" w:after="0"/>
        <w:rPr>
          <w:rFonts w:cs="Arial"/>
          <w:sz w:val="20"/>
          <w:szCs w:val="20"/>
        </w:rPr>
      </w:pPr>
      <w:bookmarkStart w:id="86" w:name="_Toc86958023"/>
      <w:bookmarkStart w:id="87" w:name="_Toc528245857"/>
      <w:r w:rsidRPr="00640C6E">
        <w:rPr>
          <w:rFonts w:cs="Arial"/>
          <w:sz w:val="20"/>
          <w:szCs w:val="20"/>
          <w:lang w:val="en-AU"/>
        </w:rPr>
        <w:lastRenderedPageBreak/>
        <w:t>Waiver</w:t>
      </w:r>
      <w:bookmarkEnd w:id="86"/>
    </w:p>
    <w:p w14:paraId="4DBEBC4A" w14:textId="77777777" w:rsidR="008043C8" w:rsidRPr="00640C6E" w:rsidRDefault="008043C8" w:rsidP="00F74DF6">
      <w:pPr>
        <w:pStyle w:val="Lista"/>
        <w:numPr>
          <w:ilvl w:val="0"/>
          <w:numId w:val="0"/>
        </w:numPr>
        <w:spacing w:before="0" w:after="0"/>
        <w:ind w:left="1134"/>
        <w:rPr>
          <w:sz w:val="20"/>
          <w:szCs w:val="20"/>
        </w:rPr>
      </w:pPr>
    </w:p>
    <w:p w14:paraId="57436B8E" w14:textId="4ADD3EF2" w:rsidR="009E1436" w:rsidRPr="00640C6E" w:rsidRDefault="00874D80" w:rsidP="00E02E87">
      <w:pPr>
        <w:pStyle w:val="Lista"/>
        <w:numPr>
          <w:ilvl w:val="1"/>
          <w:numId w:val="21"/>
        </w:numPr>
        <w:spacing w:before="0" w:after="0"/>
        <w:rPr>
          <w:sz w:val="20"/>
          <w:szCs w:val="20"/>
        </w:rPr>
      </w:pPr>
      <w:r w:rsidRPr="00640C6E">
        <w:rPr>
          <w:sz w:val="20"/>
          <w:szCs w:val="20"/>
        </w:rPr>
        <w:t xml:space="preserve">No failure or delay by the </w:t>
      </w:r>
      <w:r w:rsidR="00B5005F">
        <w:rPr>
          <w:sz w:val="20"/>
          <w:szCs w:val="20"/>
        </w:rPr>
        <w:t>Sub-Franchisor</w:t>
      </w:r>
      <w:r w:rsidRPr="00640C6E">
        <w:rPr>
          <w:sz w:val="20"/>
          <w:szCs w:val="20"/>
        </w:rPr>
        <w:t xml:space="preserve"> to exercise any right, power or remedy will operate as a waiver of it nor indicate any intention to reduce that or any other right in the future.</w:t>
      </w:r>
    </w:p>
    <w:p w14:paraId="43557FEA" w14:textId="77777777" w:rsidR="008043C8" w:rsidRPr="00640C6E" w:rsidRDefault="008043C8" w:rsidP="00F74DF6">
      <w:pPr>
        <w:pStyle w:val="Lista"/>
        <w:numPr>
          <w:ilvl w:val="0"/>
          <w:numId w:val="0"/>
        </w:numPr>
        <w:spacing w:before="0" w:after="0"/>
        <w:ind w:left="1134"/>
        <w:rPr>
          <w:sz w:val="20"/>
          <w:szCs w:val="20"/>
        </w:rPr>
      </w:pPr>
    </w:p>
    <w:p w14:paraId="50AACCDA" w14:textId="1E55A90F" w:rsidR="009E1436" w:rsidRPr="00640C6E" w:rsidRDefault="009E1436" w:rsidP="00F74DF6">
      <w:pPr>
        <w:pStyle w:val="Lista"/>
        <w:spacing w:before="0" w:after="0"/>
        <w:rPr>
          <w:sz w:val="20"/>
          <w:szCs w:val="20"/>
        </w:rPr>
      </w:pPr>
      <w:r w:rsidRPr="00640C6E">
        <w:rPr>
          <w:sz w:val="20"/>
          <w:szCs w:val="20"/>
        </w:rPr>
        <w:t xml:space="preserve">A waiver is not effective unless it is in writing. </w:t>
      </w:r>
    </w:p>
    <w:p w14:paraId="12BCB4CF" w14:textId="77777777" w:rsidR="004E7C48" w:rsidRPr="00640C6E" w:rsidRDefault="004E7C48" w:rsidP="00F74DF6">
      <w:pPr>
        <w:rPr>
          <w:rFonts w:cs="Arial"/>
          <w:sz w:val="20"/>
        </w:rPr>
      </w:pPr>
    </w:p>
    <w:p w14:paraId="637A3B98" w14:textId="4B90BB36" w:rsidR="0099470D" w:rsidRPr="00640C6E" w:rsidRDefault="0099470D" w:rsidP="00F74DF6">
      <w:pPr>
        <w:pStyle w:val="Heading"/>
        <w:spacing w:before="0" w:after="0"/>
        <w:rPr>
          <w:rFonts w:cs="Arial"/>
          <w:sz w:val="20"/>
          <w:szCs w:val="20"/>
        </w:rPr>
      </w:pPr>
      <w:bookmarkStart w:id="88" w:name="_Toc86958024"/>
      <w:r w:rsidRPr="00640C6E">
        <w:rPr>
          <w:rFonts w:cs="Arial"/>
          <w:sz w:val="20"/>
          <w:szCs w:val="20"/>
          <w:lang w:val="en-AU"/>
        </w:rPr>
        <w:t>Severability</w:t>
      </w:r>
      <w:bookmarkEnd w:id="88"/>
      <w:r w:rsidRPr="00640C6E">
        <w:rPr>
          <w:rFonts w:cs="Arial"/>
          <w:sz w:val="20"/>
          <w:szCs w:val="20"/>
          <w:lang w:val="en-AU"/>
        </w:rPr>
        <w:t xml:space="preserve"> </w:t>
      </w:r>
    </w:p>
    <w:p w14:paraId="552EA866" w14:textId="560B47C2" w:rsidR="004E7C48" w:rsidRPr="00640C6E" w:rsidRDefault="004E7C48" w:rsidP="00F74DF6">
      <w:pPr>
        <w:rPr>
          <w:rFonts w:cs="Arial"/>
          <w:sz w:val="20"/>
        </w:rPr>
      </w:pPr>
    </w:p>
    <w:p w14:paraId="09CCCE2C" w14:textId="427DED97" w:rsidR="0099470D" w:rsidRPr="00640C6E" w:rsidRDefault="0099470D" w:rsidP="00F74DF6">
      <w:pPr>
        <w:ind w:left="567"/>
        <w:jc w:val="both"/>
        <w:rPr>
          <w:rFonts w:cs="Arial"/>
          <w:sz w:val="20"/>
        </w:rPr>
      </w:pPr>
      <w:r w:rsidRPr="00640C6E">
        <w:rPr>
          <w:rFonts w:cs="Arial"/>
          <w:sz w:val="20"/>
        </w:rPr>
        <w:t xml:space="preserve">If anything in this Agreement is unenforceable, illegal or void then it is </w:t>
      </w:r>
      <w:proofErr w:type="gramStart"/>
      <w:r w:rsidRPr="00640C6E">
        <w:rPr>
          <w:rFonts w:cs="Arial"/>
          <w:sz w:val="20"/>
        </w:rPr>
        <w:t>severed</w:t>
      </w:r>
      <w:proofErr w:type="gramEnd"/>
      <w:r w:rsidRPr="00640C6E">
        <w:rPr>
          <w:rFonts w:cs="Arial"/>
          <w:sz w:val="20"/>
        </w:rPr>
        <w:t xml:space="preserve"> and the rest of this Agreement remains in force.</w:t>
      </w:r>
    </w:p>
    <w:p w14:paraId="25D76964" w14:textId="77777777" w:rsidR="004E7C48" w:rsidRPr="00640C6E" w:rsidRDefault="004E7C48" w:rsidP="00F74DF6">
      <w:pPr>
        <w:rPr>
          <w:rFonts w:cs="Arial"/>
          <w:sz w:val="20"/>
        </w:rPr>
      </w:pPr>
    </w:p>
    <w:p w14:paraId="435C8B28" w14:textId="66126A18" w:rsidR="004E7C48" w:rsidRPr="00640C6E" w:rsidRDefault="009E1436" w:rsidP="00F74DF6">
      <w:pPr>
        <w:pStyle w:val="Heading"/>
        <w:spacing w:before="0" w:after="0"/>
        <w:rPr>
          <w:rFonts w:cs="Arial"/>
          <w:sz w:val="20"/>
          <w:szCs w:val="20"/>
        </w:rPr>
      </w:pPr>
      <w:bookmarkStart w:id="89" w:name="_Toc86958025"/>
      <w:r w:rsidRPr="00640C6E">
        <w:rPr>
          <w:rFonts w:cs="Arial"/>
          <w:sz w:val="20"/>
          <w:szCs w:val="20"/>
          <w:lang w:val="en-AU"/>
        </w:rPr>
        <w:t xml:space="preserve">Governing Law and </w:t>
      </w:r>
      <w:r w:rsidR="004E7C48" w:rsidRPr="00640C6E">
        <w:rPr>
          <w:rFonts w:cs="Arial"/>
          <w:sz w:val="20"/>
          <w:szCs w:val="20"/>
          <w:lang w:val="en-AU"/>
        </w:rPr>
        <w:t>Jurisdiction</w:t>
      </w:r>
      <w:bookmarkEnd w:id="89"/>
      <w:r w:rsidR="004E7C48" w:rsidRPr="00640C6E">
        <w:rPr>
          <w:rFonts w:cs="Arial"/>
          <w:sz w:val="20"/>
          <w:szCs w:val="20"/>
          <w:lang w:val="en-AU"/>
        </w:rPr>
        <w:t xml:space="preserve"> </w:t>
      </w:r>
    </w:p>
    <w:p w14:paraId="07A022F7" w14:textId="77777777" w:rsidR="008043C8" w:rsidRPr="00640C6E" w:rsidRDefault="008043C8" w:rsidP="00F74DF6">
      <w:pPr>
        <w:pStyle w:val="Lista"/>
        <w:numPr>
          <w:ilvl w:val="0"/>
          <w:numId w:val="0"/>
        </w:numPr>
        <w:spacing w:before="0" w:after="0"/>
        <w:ind w:left="1134"/>
        <w:rPr>
          <w:sz w:val="20"/>
          <w:szCs w:val="20"/>
        </w:rPr>
      </w:pPr>
    </w:p>
    <w:p w14:paraId="5A8EF417" w14:textId="0A9D979D" w:rsidR="009E1436" w:rsidRPr="00640C6E" w:rsidRDefault="009E1436" w:rsidP="00E02E87">
      <w:pPr>
        <w:pStyle w:val="Lista"/>
        <w:numPr>
          <w:ilvl w:val="1"/>
          <w:numId w:val="18"/>
        </w:numPr>
        <w:spacing w:before="0" w:after="0"/>
        <w:rPr>
          <w:sz w:val="20"/>
          <w:szCs w:val="20"/>
        </w:rPr>
      </w:pPr>
      <w:r w:rsidRPr="00640C6E">
        <w:rPr>
          <w:sz w:val="20"/>
          <w:szCs w:val="20"/>
        </w:rPr>
        <w:t xml:space="preserve">This Agreement is governed by the Laws of the Jurisdiction. </w:t>
      </w:r>
    </w:p>
    <w:p w14:paraId="5ACE0C85" w14:textId="77777777" w:rsidR="008043C8" w:rsidRPr="00640C6E" w:rsidRDefault="008043C8" w:rsidP="00F74DF6">
      <w:pPr>
        <w:pStyle w:val="Lista"/>
        <w:numPr>
          <w:ilvl w:val="0"/>
          <w:numId w:val="0"/>
        </w:numPr>
        <w:spacing w:before="0" w:after="0"/>
        <w:ind w:left="1134"/>
        <w:rPr>
          <w:sz w:val="20"/>
          <w:szCs w:val="20"/>
        </w:rPr>
      </w:pPr>
    </w:p>
    <w:p w14:paraId="5717ED95" w14:textId="70E3C675" w:rsidR="004E7C48" w:rsidRPr="00640C6E" w:rsidRDefault="009E1436" w:rsidP="00E02E87">
      <w:pPr>
        <w:pStyle w:val="Lista"/>
        <w:numPr>
          <w:ilvl w:val="1"/>
          <w:numId w:val="18"/>
        </w:numPr>
        <w:spacing w:before="0" w:after="0"/>
        <w:rPr>
          <w:sz w:val="20"/>
          <w:szCs w:val="20"/>
        </w:rPr>
      </w:pPr>
      <w:r w:rsidRPr="00640C6E">
        <w:rPr>
          <w:sz w:val="20"/>
          <w:szCs w:val="20"/>
        </w:rPr>
        <w:t>T</w:t>
      </w:r>
      <w:r w:rsidR="004E7C48" w:rsidRPr="00640C6E">
        <w:rPr>
          <w:sz w:val="20"/>
          <w:szCs w:val="20"/>
        </w:rPr>
        <w:t xml:space="preserve">he parties submit to the non-exclusive jurisdiction of the courts of </w:t>
      </w:r>
      <w:r w:rsidRPr="00640C6E">
        <w:rPr>
          <w:sz w:val="20"/>
          <w:szCs w:val="20"/>
        </w:rPr>
        <w:t>the Jurisdiction and the Federal Court of Australia</w:t>
      </w:r>
      <w:r w:rsidR="004E7C48" w:rsidRPr="00640C6E">
        <w:rPr>
          <w:sz w:val="20"/>
          <w:szCs w:val="20"/>
        </w:rPr>
        <w:t>.</w:t>
      </w:r>
    </w:p>
    <w:p w14:paraId="6FEAED69" w14:textId="77777777" w:rsidR="009E1436" w:rsidRPr="00640C6E" w:rsidRDefault="009E1436" w:rsidP="00F74DF6">
      <w:pPr>
        <w:rPr>
          <w:rFonts w:cs="Arial"/>
          <w:sz w:val="20"/>
        </w:rPr>
      </w:pPr>
    </w:p>
    <w:p w14:paraId="0E2300A8" w14:textId="3F0C407D" w:rsidR="009E1436" w:rsidRPr="00640C6E" w:rsidRDefault="009E1436" w:rsidP="00F74DF6">
      <w:pPr>
        <w:pStyle w:val="Heading"/>
        <w:spacing w:before="0" w:after="0"/>
        <w:rPr>
          <w:rFonts w:cs="Arial"/>
          <w:sz w:val="20"/>
          <w:szCs w:val="20"/>
        </w:rPr>
      </w:pPr>
      <w:bookmarkStart w:id="90" w:name="_Toc86958026"/>
      <w:r w:rsidRPr="00640C6E">
        <w:rPr>
          <w:rFonts w:cs="Arial"/>
          <w:sz w:val="20"/>
          <w:szCs w:val="20"/>
          <w:lang w:val="en-AU"/>
        </w:rPr>
        <w:t>Non-Merger</w:t>
      </w:r>
      <w:bookmarkEnd w:id="90"/>
      <w:r w:rsidRPr="00640C6E">
        <w:rPr>
          <w:rFonts w:cs="Arial"/>
          <w:sz w:val="20"/>
          <w:szCs w:val="20"/>
          <w:lang w:val="en-AU"/>
        </w:rPr>
        <w:t xml:space="preserve">  </w:t>
      </w:r>
    </w:p>
    <w:p w14:paraId="7AF1D175" w14:textId="77849EB3" w:rsidR="003B48A1" w:rsidRPr="00640C6E" w:rsidRDefault="009E1436" w:rsidP="00F74DF6">
      <w:pPr>
        <w:ind w:left="567"/>
        <w:jc w:val="both"/>
        <w:rPr>
          <w:rFonts w:cs="Arial"/>
          <w:sz w:val="20"/>
        </w:rPr>
      </w:pPr>
      <w:r w:rsidRPr="00640C6E">
        <w:rPr>
          <w:rFonts w:cs="Arial"/>
          <w:sz w:val="20"/>
        </w:rPr>
        <w:br/>
        <w:t>Each obligation which expressly survives or is capable of surviving (including the guarantee and indemnity provided by the Guarantors) the end of th</w:t>
      </w:r>
      <w:r w:rsidR="003B48A1" w:rsidRPr="00640C6E">
        <w:rPr>
          <w:rFonts w:cs="Arial"/>
          <w:sz w:val="20"/>
        </w:rPr>
        <w:t xml:space="preserve">is Agreement </w:t>
      </w:r>
      <w:r w:rsidRPr="00640C6E">
        <w:rPr>
          <w:rFonts w:cs="Arial"/>
          <w:sz w:val="20"/>
        </w:rPr>
        <w:t>continue</w:t>
      </w:r>
      <w:r w:rsidR="00E02E87">
        <w:rPr>
          <w:rFonts w:cs="Arial"/>
          <w:sz w:val="20"/>
        </w:rPr>
        <w:t>s</w:t>
      </w:r>
      <w:r w:rsidRPr="00640C6E">
        <w:rPr>
          <w:rFonts w:cs="Arial"/>
          <w:sz w:val="20"/>
        </w:rPr>
        <w:t xml:space="preserve"> in force despite the termination or expiry of this Agreement.</w:t>
      </w:r>
    </w:p>
    <w:p w14:paraId="316CB1AA" w14:textId="77777777" w:rsidR="003B48A1" w:rsidRPr="00640C6E" w:rsidRDefault="003B48A1" w:rsidP="00F74DF6">
      <w:pPr>
        <w:rPr>
          <w:rFonts w:cs="Arial"/>
          <w:sz w:val="20"/>
        </w:rPr>
      </w:pPr>
    </w:p>
    <w:p w14:paraId="16051197" w14:textId="0F5A3D1B" w:rsidR="003B48A1" w:rsidRPr="00640C6E" w:rsidRDefault="003B48A1" w:rsidP="00F74DF6">
      <w:pPr>
        <w:pStyle w:val="Heading"/>
        <w:spacing w:before="0" w:after="0"/>
        <w:rPr>
          <w:rFonts w:cs="Arial"/>
          <w:sz w:val="20"/>
          <w:szCs w:val="20"/>
        </w:rPr>
      </w:pPr>
      <w:bookmarkStart w:id="91" w:name="_Toc86958027"/>
      <w:r w:rsidRPr="00640C6E">
        <w:rPr>
          <w:rFonts w:cs="Arial"/>
          <w:sz w:val="20"/>
          <w:szCs w:val="20"/>
          <w:lang w:val="en-AU"/>
        </w:rPr>
        <w:t>Execution of Counterparts</w:t>
      </w:r>
      <w:bookmarkEnd w:id="91"/>
      <w:r w:rsidRPr="00640C6E">
        <w:rPr>
          <w:rFonts w:cs="Arial"/>
          <w:sz w:val="20"/>
          <w:szCs w:val="20"/>
          <w:lang w:val="en-AU"/>
        </w:rPr>
        <w:t xml:space="preserve"> </w:t>
      </w:r>
    </w:p>
    <w:p w14:paraId="2432A560" w14:textId="77777777" w:rsidR="003B48A1" w:rsidRPr="00640C6E" w:rsidRDefault="003B48A1" w:rsidP="00F74DF6">
      <w:pPr>
        <w:rPr>
          <w:rFonts w:cs="Arial"/>
          <w:sz w:val="20"/>
        </w:rPr>
      </w:pPr>
    </w:p>
    <w:p w14:paraId="137A0F4B" w14:textId="1E2816C2" w:rsidR="003B48A1" w:rsidRDefault="003B48A1" w:rsidP="00F74DF6">
      <w:pPr>
        <w:ind w:left="567"/>
        <w:jc w:val="both"/>
        <w:rPr>
          <w:rFonts w:cs="Arial"/>
          <w:sz w:val="20"/>
        </w:rPr>
      </w:pPr>
      <w:r w:rsidRPr="00640C6E">
        <w:rPr>
          <w:rFonts w:cs="Arial"/>
          <w:sz w:val="20"/>
        </w:rPr>
        <w:t xml:space="preserve">This Agreement may be executed in any number of counterparts. Each counterpart is an </w:t>
      </w:r>
      <w:proofErr w:type="gramStart"/>
      <w:r w:rsidRPr="00640C6E">
        <w:rPr>
          <w:rFonts w:cs="Arial"/>
          <w:sz w:val="20"/>
        </w:rPr>
        <w:t>original</w:t>
      </w:r>
      <w:proofErr w:type="gramEnd"/>
      <w:r w:rsidRPr="00640C6E">
        <w:rPr>
          <w:rFonts w:cs="Arial"/>
          <w:sz w:val="20"/>
        </w:rPr>
        <w:t xml:space="preserve"> but the counterparts together are one and the same agreement. </w:t>
      </w:r>
    </w:p>
    <w:p w14:paraId="02FDE23A" w14:textId="35118830" w:rsidR="00D452EA" w:rsidRDefault="00D452EA" w:rsidP="00F74DF6">
      <w:pPr>
        <w:ind w:left="567"/>
        <w:jc w:val="both"/>
        <w:rPr>
          <w:rFonts w:cs="Arial"/>
          <w:sz w:val="20"/>
        </w:rPr>
      </w:pPr>
    </w:p>
    <w:p w14:paraId="685B5EFB" w14:textId="64AEC6E4" w:rsidR="00D452EA" w:rsidRPr="00C8141F" w:rsidRDefault="00D452EA" w:rsidP="00D452EA">
      <w:pPr>
        <w:pStyle w:val="Heading"/>
        <w:spacing w:before="0" w:after="0"/>
        <w:rPr>
          <w:rFonts w:cs="Arial"/>
          <w:sz w:val="20"/>
          <w:szCs w:val="20"/>
          <w:lang w:val="en-AU"/>
        </w:rPr>
      </w:pPr>
      <w:bookmarkStart w:id="92" w:name="_Toc86958028"/>
      <w:r>
        <w:rPr>
          <w:rFonts w:cs="Arial"/>
          <w:sz w:val="20"/>
          <w:szCs w:val="20"/>
          <w:lang w:val="en-AU"/>
        </w:rPr>
        <w:t>Acknowledgement</w:t>
      </w:r>
      <w:bookmarkEnd w:id="92"/>
      <w:r>
        <w:rPr>
          <w:rFonts w:cs="Arial"/>
          <w:sz w:val="20"/>
          <w:szCs w:val="20"/>
          <w:lang w:val="en-AU"/>
        </w:rPr>
        <w:t xml:space="preserve"> </w:t>
      </w:r>
    </w:p>
    <w:p w14:paraId="4879D2D7" w14:textId="77777777" w:rsidR="003E2F4B" w:rsidRDefault="003E2F4B" w:rsidP="003E2F4B">
      <w:pPr>
        <w:pStyle w:val="Lista"/>
        <w:numPr>
          <w:ilvl w:val="0"/>
          <w:numId w:val="0"/>
        </w:numPr>
        <w:spacing w:before="0" w:after="0"/>
        <w:ind w:left="1134"/>
        <w:rPr>
          <w:sz w:val="20"/>
          <w:szCs w:val="20"/>
        </w:rPr>
      </w:pPr>
    </w:p>
    <w:p w14:paraId="79B1D658" w14:textId="285A82D0" w:rsidR="00D452EA" w:rsidRPr="003E2F4B" w:rsidRDefault="00D452EA" w:rsidP="00D50D9D">
      <w:pPr>
        <w:pStyle w:val="Lista"/>
        <w:numPr>
          <w:ilvl w:val="1"/>
          <w:numId w:val="34"/>
        </w:numPr>
        <w:spacing w:before="0" w:after="0"/>
        <w:rPr>
          <w:sz w:val="20"/>
          <w:szCs w:val="20"/>
        </w:rPr>
      </w:pPr>
      <w:r w:rsidRPr="003E2F4B">
        <w:rPr>
          <w:sz w:val="20"/>
          <w:szCs w:val="20"/>
        </w:rPr>
        <w:t xml:space="preserve">The </w:t>
      </w:r>
      <w:bookmarkStart w:id="93" w:name="_Hlk73456478"/>
      <w:r w:rsidR="003E2F4B">
        <w:rPr>
          <w:sz w:val="20"/>
          <w:szCs w:val="20"/>
        </w:rPr>
        <w:t xml:space="preserve">Sub </w:t>
      </w:r>
      <w:r w:rsidRPr="003E2F4B">
        <w:rPr>
          <w:sz w:val="20"/>
          <w:szCs w:val="20"/>
        </w:rPr>
        <w:t>Franchis</w:t>
      </w:r>
      <w:r w:rsidR="003E2F4B">
        <w:rPr>
          <w:sz w:val="20"/>
          <w:szCs w:val="20"/>
        </w:rPr>
        <w:t>or</w:t>
      </w:r>
      <w:r w:rsidRPr="003E2F4B">
        <w:rPr>
          <w:sz w:val="20"/>
          <w:szCs w:val="20"/>
        </w:rPr>
        <w:t xml:space="preserve"> </w:t>
      </w:r>
      <w:bookmarkEnd w:id="93"/>
      <w:r w:rsidRPr="003E2F4B">
        <w:rPr>
          <w:sz w:val="20"/>
          <w:szCs w:val="20"/>
        </w:rPr>
        <w:t xml:space="preserve">acknowledges that in accordance with the Code the </w:t>
      </w:r>
      <w:r w:rsidR="00B5005F">
        <w:rPr>
          <w:sz w:val="20"/>
          <w:szCs w:val="20"/>
        </w:rPr>
        <w:t>Sub-Franchisor</w:t>
      </w:r>
      <w:r w:rsidRPr="003E2F4B">
        <w:rPr>
          <w:sz w:val="20"/>
          <w:szCs w:val="20"/>
        </w:rPr>
        <w:t xml:space="preserve"> has supplied, and</w:t>
      </w:r>
      <w:r w:rsidR="003E2F4B" w:rsidRPr="003E2F4B">
        <w:rPr>
          <w:sz w:val="20"/>
          <w:szCs w:val="20"/>
        </w:rPr>
        <w:t xml:space="preserve"> the </w:t>
      </w:r>
      <w:r w:rsidR="003E2F4B">
        <w:rPr>
          <w:sz w:val="20"/>
          <w:szCs w:val="20"/>
        </w:rPr>
        <w:t xml:space="preserve">Sub </w:t>
      </w:r>
      <w:r w:rsidR="003E2F4B" w:rsidRPr="003E2F4B">
        <w:rPr>
          <w:sz w:val="20"/>
          <w:szCs w:val="20"/>
        </w:rPr>
        <w:t>Franchis</w:t>
      </w:r>
      <w:r w:rsidR="003E2F4B">
        <w:rPr>
          <w:sz w:val="20"/>
          <w:szCs w:val="20"/>
        </w:rPr>
        <w:t>or</w:t>
      </w:r>
      <w:r w:rsidR="003E2F4B" w:rsidRPr="003E2F4B">
        <w:rPr>
          <w:sz w:val="20"/>
          <w:szCs w:val="20"/>
        </w:rPr>
        <w:t xml:space="preserve"> has received not less than 14 days before the date on which the </w:t>
      </w:r>
      <w:r w:rsidR="003E2F4B">
        <w:rPr>
          <w:sz w:val="20"/>
          <w:szCs w:val="20"/>
        </w:rPr>
        <w:t xml:space="preserve">Sub </w:t>
      </w:r>
      <w:r w:rsidR="003E2F4B" w:rsidRPr="003E2F4B">
        <w:rPr>
          <w:sz w:val="20"/>
          <w:szCs w:val="20"/>
        </w:rPr>
        <w:t>Franchis</w:t>
      </w:r>
      <w:r w:rsidR="003E2F4B">
        <w:rPr>
          <w:sz w:val="20"/>
          <w:szCs w:val="20"/>
        </w:rPr>
        <w:t>or</w:t>
      </w:r>
      <w:r w:rsidR="003E2F4B" w:rsidRPr="003E2F4B">
        <w:rPr>
          <w:sz w:val="20"/>
          <w:szCs w:val="20"/>
        </w:rPr>
        <w:t xml:space="preserve"> or any</w:t>
      </w:r>
      <w:r w:rsidR="003E2F4B">
        <w:rPr>
          <w:sz w:val="20"/>
          <w:szCs w:val="20"/>
        </w:rPr>
        <w:t xml:space="preserve"> </w:t>
      </w:r>
      <w:r w:rsidRPr="003E2F4B">
        <w:rPr>
          <w:sz w:val="20"/>
          <w:szCs w:val="20"/>
        </w:rPr>
        <w:t>Guarantor has signed this Agreement or made payment of any non-refundable money:</w:t>
      </w:r>
    </w:p>
    <w:p w14:paraId="7A7246A3" w14:textId="77777777" w:rsidR="003E2F4B" w:rsidRDefault="003E2F4B" w:rsidP="003E2F4B">
      <w:pPr>
        <w:pStyle w:val="Listi"/>
        <w:numPr>
          <w:ilvl w:val="0"/>
          <w:numId w:val="0"/>
        </w:numPr>
        <w:spacing w:before="0" w:after="0"/>
        <w:ind w:left="1701"/>
        <w:rPr>
          <w:sz w:val="20"/>
          <w:szCs w:val="20"/>
        </w:rPr>
      </w:pPr>
    </w:p>
    <w:p w14:paraId="3678E64E" w14:textId="3752B18D" w:rsidR="00D452EA" w:rsidRPr="003E2F4B" w:rsidRDefault="00D452EA" w:rsidP="003E2F4B">
      <w:pPr>
        <w:pStyle w:val="Listi"/>
        <w:spacing w:before="0" w:after="0"/>
        <w:rPr>
          <w:sz w:val="20"/>
          <w:szCs w:val="20"/>
        </w:rPr>
      </w:pPr>
      <w:r w:rsidRPr="003E2F4B">
        <w:rPr>
          <w:sz w:val="20"/>
          <w:szCs w:val="20"/>
        </w:rPr>
        <w:t>a Disclosure Document in accordance with the Code;</w:t>
      </w:r>
    </w:p>
    <w:p w14:paraId="3B6C9E3F" w14:textId="77777777" w:rsidR="003E2F4B" w:rsidRDefault="003E2F4B" w:rsidP="003E2F4B">
      <w:pPr>
        <w:pStyle w:val="Listi"/>
        <w:numPr>
          <w:ilvl w:val="0"/>
          <w:numId w:val="0"/>
        </w:numPr>
        <w:spacing w:before="0" w:after="0"/>
        <w:ind w:left="1701"/>
        <w:rPr>
          <w:sz w:val="20"/>
          <w:szCs w:val="20"/>
        </w:rPr>
      </w:pPr>
    </w:p>
    <w:p w14:paraId="57280D62" w14:textId="6EE3FCF8" w:rsidR="00D452EA" w:rsidRPr="003E2F4B" w:rsidRDefault="00D452EA" w:rsidP="003E2F4B">
      <w:pPr>
        <w:pStyle w:val="Listi"/>
        <w:spacing w:before="0" w:after="0"/>
        <w:rPr>
          <w:sz w:val="20"/>
          <w:szCs w:val="20"/>
        </w:rPr>
      </w:pPr>
      <w:r w:rsidRPr="003E2F4B">
        <w:rPr>
          <w:sz w:val="20"/>
          <w:szCs w:val="20"/>
        </w:rPr>
        <w:t>a copy of the Code; and</w:t>
      </w:r>
    </w:p>
    <w:p w14:paraId="3574EC97" w14:textId="77777777" w:rsidR="003E2F4B" w:rsidRDefault="003E2F4B" w:rsidP="003E2F4B">
      <w:pPr>
        <w:pStyle w:val="Listi"/>
        <w:numPr>
          <w:ilvl w:val="0"/>
          <w:numId w:val="0"/>
        </w:numPr>
        <w:spacing w:before="0" w:after="0"/>
        <w:ind w:left="1701"/>
        <w:rPr>
          <w:sz w:val="20"/>
          <w:szCs w:val="20"/>
        </w:rPr>
      </w:pPr>
    </w:p>
    <w:p w14:paraId="22288C78" w14:textId="7E69A1E6" w:rsidR="00D452EA" w:rsidRPr="003E2F4B" w:rsidRDefault="00D452EA" w:rsidP="003E2F4B">
      <w:pPr>
        <w:pStyle w:val="Listi"/>
        <w:spacing w:before="0" w:after="0"/>
        <w:rPr>
          <w:sz w:val="20"/>
          <w:szCs w:val="20"/>
        </w:rPr>
      </w:pPr>
      <w:r w:rsidRPr="003E2F4B">
        <w:rPr>
          <w:sz w:val="20"/>
          <w:szCs w:val="20"/>
        </w:rPr>
        <w:t>a copy of this Agreement.</w:t>
      </w:r>
    </w:p>
    <w:p w14:paraId="252B31F5" w14:textId="0364C108" w:rsidR="00D452EA" w:rsidRDefault="00D452EA" w:rsidP="00F74DF6">
      <w:pPr>
        <w:ind w:left="567"/>
        <w:jc w:val="both"/>
        <w:rPr>
          <w:rFonts w:cs="Arial"/>
          <w:sz w:val="20"/>
        </w:rPr>
      </w:pPr>
    </w:p>
    <w:p w14:paraId="4CCF3667" w14:textId="58CEB0B6" w:rsidR="00D452EA" w:rsidRPr="003E2F4B" w:rsidRDefault="00D452EA" w:rsidP="00D50D9D">
      <w:pPr>
        <w:pStyle w:val="Lista"/>
        <w:numPr>
          <w:ilvl w:val="1"/>
          <w:numId w:val="34"/>
        </w:numPr>
        <w:spacing w:before="0" w:after="0"/>
        <w:rPr>
          <w:sz w:val="20"/>
          <w:szCs w:val="20"/>
        </w:rPr>
      </w:pPr>
      <w:r w:rsidRPr="003E2F4B">
        <w:rPr>
          <w:sz w:val="20"/>
          <w:szCs w:val="20"/>
        </w:rPr>
        <w:t xml:space="preserve">The </w:t>
      </w:r>
      <w:r w:rsidR="003E2F4B" w:rsidRPr="003E2F4B">
        <w:rPr>
          <w:sz w:val="20"/>
          <w:szCs w:val="20"/>
        </w:rPr>
        <w:t xml:space="preserve">Sub Franchisor </w:t>
      </w:r>
      <w:r w:rsidRPr="003E2F4B">
        <w:rPr>
          <w:sz w:val="20"/>
          <w:szCs w:val="20"/>
        </w:rPr>
        <w:t>and each Guarantor acknowledge</w:t>
      </w:r>
      <w:r w:rsidR="003E2F4B" w:rsidRPr="003E2F4B">
        <w:rPr>
          <w:sz w:val="20"/>
          <w:szCs w:val="20"/>
        </w:rPr>
        <w:t xml:space="preserve"> </w:t>
      </w:r>
      <w:r w:rsidRPr="003E2F4B">
        <w:rPr>
          <w:sz w:val="20"/>
          <w:szCs w:val="20"/>
        </w:rPr>
        <w:t>that they have been advised to and have had the opportunity to have the terms and</w:t>
      </w:r>
      <w:r w:rsidR="003E2F4B" w:rsidRPr="003E2F4B">
        <w:rPr>
          <w:sz w:val="20"/>
          <w:szCs w:val="20"/>
        </w:rPr>
        <w:t xml:space="preserve"> </w:t>
      </w:r>
      <w:r w:rsidRPr="003E2F4B">
        <w:rPr>
          <w:sz w:val="20"/>
          <w:szCs w:val="20"/>
        </w:rPr>
        <w:t>conditions of t</w:t>
      </w:r>
      <w:r w:rsidR="003E2F4B" w:rsidRPr="003E2F4B">
        <w:rPr>
          <w:sz w:val="20"/>
          <w:szCs w:val="20"/>
        </w:rPr>
        <w:t>his</w:t>
      </w:r>
      <w:r w:rsidRPr="003E2F4B">
        <w:rPr>
          <w:sz w:val="20"/>
          <w:szCs w:val="20"/>
        </w:rPr>
        <w:t xml:space="preserve"> Agreement and the Franchised Business explained to them by an</w:t>
      </w:r>
      <w:r w:rsidR="003E2F4B">
        <w:rPr>
          <w:sz w:val="20"/>
          <w:szCs w:val="20"/>
        </w:rPr>
        <w:t xml:space="preserve"> </w:t>
      </w:r>
      <w:r w:rsidRPr="003E2F4B">
        <w:rPr>
          <w:sz w:val="20"/>
          <w:szCs w:val="20"/>
        </w:rPr>
        <w:t>independent:</w:t>
      </w:r>
    </w:p>
    <w:p w14:paraId="0F0A4FAD" w14:textId="77777777" w:rsidR="003E2F4B" w:rsidRDefault="003E2F4B" w:rsidP="00D452EA">
      <w:pPr>
        <w:ind w:left="567"/>
        <w:jc w:val="both"/>
        <w:rPr>
          <w:rFonts w:cs="Arial"/>
          <w:sz w:val="20"/>
        </w:rPr>
      </w:pPr>
    </w:p>
    <w:p w14:paraId="4466E3CF" w14:textId="04003854" w:rsidR="00D452EA" w:rsidRPr="003E2F4B" w:rsidRDefault="003E2F4B" w:rsidP="003E2F4B">
      <w:pPr>
        <w:pStyle w:val="Listi"/>
        <w:spacing w:before="0" w:after="0"/>
        <w:rPr>
          <w:sz w:val="20"/>
          <w:szCs w:val="20"/>
        </w:rPr>
      </w:pPr>
      <w:r>
        <w:rPr>
          <w:sz w:val="20"/>
          <w:szCs w:val="20"/>
        </w:rPr>
        <w:t>le</w:t>
      </w:r>
      <w:r w:rsidR="00D452EA" w:rsidRPr="003E2F4B">
        <w:rPr>
          <w:sz w:val="20"/>
          <w:szCs w:val="20"/>
        </w:rPr>
        <w:t>gal adviser;</w:t>
      </w:r>
    </w:p>
    <w:p w14:paraId="254AED0B" w14:textId="77777777" w:rsidR="003E2F4B" w:rsidRDefault="003E2F4B" w:rsidP="003E2F4B">
      <w:pPr>
        <w:pStyle w:val="Listi"/>
        <w:numPr>
          <w:ilvl w:val="0"/>
          <w:numId w:val="0"/>
        </w:numPr>
        <w:spacing w:before="0" w:after="0"/>
        <w:ind w:left="1701"/>
        <w:rPr>
          <w:sz w:val="20"/>
          <w:szCs w:val="20"/>
        </w:rPr>
      </w:pPr>
    </w:p>
    <w:p w14:paraId="3A3E6699" w14:textId="77D4443E" w:rsidR="00D452EA" w:rsidRPr="003E2F4B" w:rsidRDefault="00D452EA" w:rsidP="003E2F4B">
      <w:pPr>
        <w:pStyle w:val="Listi"/>
        <w:spacing w:before="0" w:after="0"/>
        <w:rPr>
          <w:sz w:val="20"/>
          <w:szCs w:val="20"/>
        </w:rPr>
      </w:pPr>
      <w:r w:rsidRPr="003E2F4B">
        <w:rPr>
          <w:sz w:val="20"/>
          <w:szCs w:val="20"/>
        </w:rPr>
        <w:t>business adviser; and/or</w:t>
      </w:r>
    </w:p>
    <w:p w14:paraId="3AA09883" w14:textId="77777777" w:rsidR="003E2F4B" w:rsidRDefault="003E2F4B" w:rsidP="003E2F4B">
      <w:pPr>
        <w:pStyle w:val="Listi"/>
        <w:numPr>
          <w:ilvl w:val="0"/>
          <w:numId w:val="0"/>
        </w:numPr>
        <w:spacing w:before="0" w:after="0"/>
        <w:ind w:left="1701"/>
        <w:rPr>
          <w:sz w:val="20"/>
          <w:szCs w:val="20"/>
        </w:rPr>
      </w:pPr>
    </w:p>
    <w:p w14:paraId="06F2D2BA" w14:textId="5DF4ED33" w:rsidR="00D452EA" w:rsidRDefault="00D452EA" w:rsidP="003E2F4B">
      <w:pPr>
        <w:pStyle w:val="Listi"/>
        <w:spacing w:before="0" w:after="0"/>
        <w:rPr>
          <w:sz w:val="20"/>
          <w:szCs w:val="20"/>
        </w:rPr>
      </w:pPr>
      <w:r w:rsidRPr="003E2F4B">
        <w:rPr>
          <w:sz w:val="20"/>
          <w:szCs w:val="20"/>
        </w:rPr>
        <w:t>accountant; and</w:t>
      </w:r>
    </w:p>
    <w:p w14:paraId="71F071FE" w14:textId="77777777" w:rsidR="003E2F4B" w:rsidRDefault="003E2F4B" w:rsidP="003E2F4B">
      <w:pPr>
        <w:pStyle w:val="ListParagraph"/>
        <w:rPr>
          <w:sz w:val="20"/>
        </w:rPr>
      </w:pPr>
    </w:p>
    <w:p w14:paraId="30F07F69" w14:textId="65486F4F" w:rsidR="00D452EA" w:rsidRDefault="00D452EA" w:rsidP="003E2F4B">
      <w:pPr>
        <w:ind w:left="1134"/>
        <w:jc w:val="both"/>
        <w:rPr>
          <w:rFonts w:cs="Arial"/>
          <w:sz w:val="20"/>
        </w:rPr>
      </w:pPr>
      <w:r w:rsidRPr="00D452EA">
        <w:rPr>
          <w:rFonts w:cs="Arial"/>
          <w:sz w:val="20"/>
        </w:rPr>
        <w:t>that they have either obtained advice from all or any of those parties or</w:t>
      </w:r>
      <w:r w:rsidR="003E2F4B">
        <w:rPr>
          <w:rFonts w:cs="Arial"/>
          <w:sz w:val="20"/>
        </w:rPr>
        <w:t xml:space="preserve"> </w:t>
      </w:r>
      <w:r w:rsidRPr="00D452EA">
        <w:rPr>
          <w:rFonts w:cs="Arial"/>
          <w:sz w:val="20"/>
        </w:rPr>
        <w:t xml:space="preserve">that they have themselves each read and understood the nature and effect of </w:t>
      </w:r>
      <w:r w:rsidR="003E2F4B">
        <w:rPr>
          <w:rFonts w:cs="Arial"/>
          <w:sz w:val="20"/>
        </w:rPr>
        <w:t xml:space="preserve">this </w:t>
      </w:r>
      <w:r w:rsidRPr="00D452EA">
        <w:rPr>
          <w:rFonts w:cs="Arial"/>
          <w:sz w:val="20"/>
        </w:rPr>
        <w:t>Agreement and the Franchised Business.</w:t>
      </w:r>
    </w:p>
    <w:p w14:paraId="26E31573" w14:textId="77777777" w:rsidR="003E2F4B" w:rsidRPr="00D452EA" w:rsidRDefault="003E2F4B" w:rsidP="003E2F4B">
      <w:pPr>
        <w:ind w:left="1134"/>
        <w:jc w:val="both"/>
        <w:rPr>
          <w:rFonts w:cs="Arial"/>
          <w:sz w:val="20"/>
        </w:rPr>
      </w:pPr>
    </w:p>
    <w:p w14:paraId="6DED715B" w14:textId="6694C929" w:rsidR="00D452EA" w:rsidRPr="003E2F4B" w:rsidRDefault="00D452EA" w:rsidP="00D50D9D">
      <w:pPr>
        <w:pStyle w:val="Lista"/>
        <w:numPr>
          <w:ilvl w:val="1"/>
          <w:numId w:val="34"/>
        </w:numPr>
        <w:spacing w:before="0" w:after="0"/>
        <w:rPr>
          <w:sz w:val="20"/>
          <w:szCs w:val="20"/>
        </w:rPr>
      </w:pPr>
      <w:r w:rsidRPr="003E2F4B">
        <w:rPr>
          <w:sz w:val="20"/>
        </w:rPr>
        <w:t xml:space="preserve">The </w:t>
      </w:r>
      <w:r w:rsidR="003E2F4B">
        <w:rPr>
          <w:sz w:val="20"/>
          <w:szCs w:val="20"/>
        </w:rPr>
        <w:t xml:space="preserve">Sub </w:t>
      </w:r>
      <w:r w:rsidR="003E2F4B" w:rsidRPr="003E2F4B">
        <w:rPr>
          <w:sz w:val="20"/>
          <w:szCs w:val="20"/>
        </w:rPr>
        <w:t>Franchis</w:t>
      </w:r>
      <w:r w:rsidR="003E2F4B">
        <w:rPr>
          <w:sz w:val="20"/>
          <w:szCs w:val="20"/>
        </w:rPr>
        <w:t>or</w:t>
      </w:r>
      <w:r w:rsidR="003E2F4B" w:rsidRPr="003E2F4B">
        <w:rPr>
          <w:sz w:val="20"/>
          <w:szCs w:val="20"/>
        </w:rPr>
        <w:t xml:space="preserve"> </w:t>
      </w:r>
      <w:r w:rsidRPr="003E2F4B">
        <w:rPr>
          <w:sz w:val="20"/>
        </w:rPr>
        <w:t>acknowledges that before entering into this Agreement it:</w:t>
      </w:r>
    </w:p>
    <w:p w14:paraId="32C500CE" w14:textId="77777777" w:rsidR="003E2F4B" w:rsidRDefault="003E2F4B" w:rsidP="003E2F4B">
      <w:pPr>
        <w:pStyle w:val="Listi"/>
        <w:numPr>
          <w:ilvl w:val="0"/>
          <w:numId w:val="0"/>
        </w:numPr>
        <w:spacing w:before="0" w:after="0"/>
        <w:ind w:left="1701"/>
        <w:rPr>
          <w:sz w:val="20"/>
          <w:szCs w:val="20"/>
        </w:rPr>
      </w:pPr>
    </w:p>
    <w:p w14:paraId="4F83B21C" w14:textId="629C2449" w:rsidR="00D452EA" w:rsidRPr="003E2F4B" w:rsidRDefault="00D452EA" w:rsidP="003E2F4B">
      <w:pPr>
        <w:pStyle w:val="Listi"/>
        <w:spacing w:before="0" w:after="0"/>
        <w:rPr>
          <w:sz w:val="20"/>
          <w:szCs w:val="20"/>
        </w:rPr>
      </w:pPr>
      <w:r w:rsidRPr="003E2F4B">
        <w:rPr>
          <w:sz w:val="20"/>
          <w:szCs w:val="20"/>
        </w:rPr>
        <w:t>received a copy of the information statement, to the extent an information</w:t>
      </w:r>
      <w:r w:rsidR="003E2F4B">
        <w:rPr>
          <w:sz w:val="20"/>
          <w:szCs w:val="20"/>
        </w:rPr>
        <w:t xml:space="preserve"> </w:t>
      </w:r>
      <w:r w:rsidRPr="003E2F4B">
        <w:rPr>
          <w:sz w:val="20"/>
          <w:szCs w:val="20"/>
        </w:rPr>
        <w:t>statement was required to be given under the Code; and</w:t>
      </w:r>
    </w:p>
    <w:p w14:paraId="2F36C4F2" w14:textId="77777777" w:rsidR="003E2F4B" w:rsidRDefault="003E2F4B" w:rsidP="003E2F4B">
      <w:pPr>
        <w:pStyle w:val="Listi"/>
        <w:numPr>
          <w:ilvl w:val="0"/>
          <w:numId w:val="0"/>
        </w:numPr>
        <w:spacing w:before="0" w:after="0"/>
        <w:ind w:left="1701"/>
        <w:rPr>
          <w:sz w:val="20"/>
          <w:szCs w:val="20"/>
        </w:rPr>
      </w:pPr>
    </w:p>
    <w:p w14:paraId="2306241E" w14:textId="7C75C28D" w:rsidR="00D452EA" w:rsidRPr="003E2F4B" w:rsidRDefault="00D452EA" w:rsidP="00F709B9">
      <w:pPr>
        <w:pStyle w:val="Listi"/>
        <w:spacing w:before="0" w:after="0"/>
        <w:rPr>
          <w:sz w:val="20"/>
          <w:szCs w:val="20"/>
        </w:rPr>
      </w:pPr>
      <w:r w:rsidRPr="003E2F4B">
        <w:rPr>
          <w:sz w:val="20"/>
          <w:szCs w:val="20"/>
        </w:rPr>
        <w:t xml:space="preserve">has been advised by the </w:t>
      </w:r>
      <w:r w:rsidR="00B5005F">
        <w:rPr>
          <w:sz w:val="20"/>
          <w:szCs w:val="20"/>
        </w:rPr>
        <w:t>Sub-Franchisor</w:t>
      </w:r>
      <w:r w:rsidRPr="003E2F4B">
        <w:rPr>
          <w:sz w:val="20"/>
          <w:szCs w:val="20"/>
        </w:rPr>
        <w:t xml:space="preserve"> to obtain independent legal, accounting</w:t>
      </w:r>
      <w:r w:rsidR="003E2F4B" w:rsidRPr="003E2F4B">
        <w:rPr>
          <w:sz w:val="20"/>
          <w:szCs w:val="20"/>
        </w:rPr>
        <w:t xml:space="preserve"> </w:t>
      </w:r>
      <w:r w:rsidRPr="003E2F4B">
        <w:rPr>
          <w:sz w:val="20"/>
          <w:szCs w:val="20"/>
        </w:rPr>
        <w:t>and business advice on the Disclosure Document and the Franchise</w:t>
      </w:r>
      <w:r w:rsidR="003E2F4B">
        <w:rPr>
          <w:sz w:val="20"/>
          <w:szCs w:val="20"/>
        </w:rPr>
        <w:t xml:space="preserve"> </w:t>
      </w:r>
      <w:r w:rsidRPr="003E2F4B">
        <w:rPr>
          <w:sz w:val="20"/>
          <w:szCs w:val="20"/>
        </w:rPr>
        <w:t>Documentation; and</w:t>
      </w:r>
    </w:p>
    <w:p w14:paraId="0ECF63B2" w14:textId="77777777" w:rsidR="003E2F4B" w:rsidRDefault="003E2F4B" w:rsidP="003E2F4B">
      <w:pPr>
        <w:pStyle w:val="Listi"/>
        <w:numPr>
          <w:ilvl w:val="0"/>
          <w:numId w:val="0"/>
        </w:numPr>
        <w:spacing w:before="0" w:after="0"/>
        <w:ind w:left="1701"/>
        <w:rPr>
          <w:sz w:val="20"/>
          <w:szCs w:val="20"/>
        </w:rPr>
      </w:pPr>
    </w:p>
    <w:p w14:paraId="6CD78B53" w14:textId="6C608937" w:rsidR="00D452EA" w:rsidRPr="003E2F4B" w:rsidRDefault="00D452EA" w:rsidP="003E2F4B">
      <w:pPr>
        <w:pStyle w:val="Listi"/>
        <w:spacing w:before="0" w:after="0"/>
        <w:rPr>
          <w:sz w:val="20"/>
          <w:szCs w:val="20"/>
        </w:rPr>
      </w:pPr>
      <w:r w:rsidRPr="003E2F4B">
        <w:rPr>
          <w:sz w:val="20"/>
          <w:szCs w:val="20"/>
        </w:rPr>
        <w:t>received from the Franchisor the Disclosure Document and this Agreement and</w:t>
      </w:r>
      <w:r w:rsidR="003E2F4B">
        <w:rPr>
          <w:sz w:val="20"/>
          <w:szCs w:val="20"/>
        </w:rPr>
        <w:t xml:space="preserve"> </w:t>
      </w:r>
      <w:r w:rsidRPr="003E2F4B">
        <w:rPr>
          <w:sz w:val="20"/>
          <w:szCs w:val="20"/>
        </w:rPr>
        <w:t>a copy of the Code at least 14 days before entering into this Agreement and</w:t>
      </w:r>
      <w:r w:rsidR="003E2F4B">
        <w:rPr>
          <w:sz w:val="20"/>
          <w:szCs w:val="20"/>
        </w:rPr>
        <w:t xml:space="preserve"> </w:t>
      </w:r>
      <w:r w:rsidRPr="003E2F4B">
        <w:rPr>
          <w:sz w:val="20"/>
          <w:szCs w:val="20"/>
        </w:rPr>
        <w:t>has had a reasonable opportunity to read and understand those documents</w:t>
      </w:r>
      <w:r w:rsidR="0016479E">
        <w:rPr>
          <w:sz w:val="20"/>
          <w:szCs w:val="20"/>
        </w:rPr>
        <w:t xml:space="preserve"> </w:t>
      </w:r>
      <w:r w:rsidRPr="003E2F4B">
        <w:rPr>
          <w:sz w:val="20"/>
          <w:szCs w:val="20"/>
        </w:rPr>
        <w:t>and seek independent legal, accounting and business advice on them.</w:t>
      </w:r>
    </w:p>
    <w:p w14:paraId="3543736C" w14:textId="77777777" w:rsidR="003E2F4B" w:rsidRDefault="003E2F4B" w:rsidP="003E2F4B">
      <w:pPr>
        <w:pStyle w:val="Listi"/>
        <w:numPr>
          <w:ilvl w:val="0"/>
          <w:numId w:val="0"/>
        </w:numPr>
        <w:spacing w:before="0" w:after="0"/>
        <w:ind w:left="1701"/>
        <w:rPr>
          <w:sz w:val="20"/>
          <w:szCs w:val="20"/>
        </w:rPr>
      </w:pPr>
    </w:p>
    <w:p w14:paraId="05A549E1" w14:textId="6D5D9ED3" w:rsidR="00D452EA" w:rsidRPr="007901FC" w:rsidRDefault="00D452EA" w:rsidP="007901FC">
      <w:pPr>
        <w:pStyle w:val="Lista"/>
        <w:numPr>
          <w:ilvl w:val="1"/>
          <w:numId w:val="34"/>
        </w:numPr>
        <w:spacing w:before="0" w:after="0"/>
        <w:rPr>
          <w:sz w:val="20"/>
        </w:rPr>
      </w:pPr>
      <w:r w:rsidRPr="003E2F4B">
        <w:rPr>
          <w:sz w:val="20"/>
        </w:rPr>
        <w:t xml:space="preserve">The </w:t>
      </w:r>
      <w:r w:rsidR="00B5005F">
        <w:rPr>
          <w:sz w:val="20"/>
        </w:rPr>
        <w:t>Sub-Franchisor</w:t>
      </w:r>
      <w:r w:rsidRPr="003E2F4B">
        <w:rPr>
          <w:sz w:val="20"/>
        </w:rPr>
        <w:t xml:space="preserve"> requires</w:t>
      </w:r>
      <w:r w:rsidR="007901FC">
        <w:rPr>
          <w:sz w:val="20"/>
        </w:rPr>
        <w:t xml:space="preserve"> </w:t>
      </w:r>
      <w:r w:rsidRPr="007901FC">
        <w:rPr>
          <w:sz w:val="20"/>
          <w:szCs w:val="20"/>
        </w:rPr>
        <w:t xml:space="preserve">the </w:t>
      </w:r>
      <w:r w:rsidR="003E2F4B" w:rsidRPr="007901FC">
        <w:rPr>
          <w:sz w:val="20"/>
          <w:szCs w:val="20"/>
        </w:rPr>
        <w:t xml:space="preserve">Sub Franchisor </w:t>
      </w:r>
      <w:r w:rsidRPr="007901FC">
        <w:rPr>
          <w:sz w:val="20"/>
          <w:szCs w:val="20"/>
        </w:rPr>
        <w:t>and each Guarantor to execute and deliver:</w:t>
      </w:r>
    </w:p>
    <w:p w14:paraId="30F66B17" w14:textId="77777777" w:rsidR="007901FC" w:rsidRPr="007901FC" w:rsidRDefault="007901FC" w:rsidP="007901FC">
      <w:pPr>
        <w:pStyle w:val="Lista"/>
        <w:numPr>
          <w:ilvl w:val="0"/>
          <w:numId w:val="0"/>
        </w:numPr>
        <w:spacing w:before="0" w:after="0"/>
        <w:ind w:left="1134"/>
        <w:rPr>
          <w:sz w:val="20"/>
        </w:rPr>
      </w:pPr>
    </w:p>
    <w:p w14:paraId="5488E000" w14:textId="0E8EB04B" w:rsidR="003E2F4B" w:rsidRDefault="00D452EA" w:rsidP="007901FC">
      <w:pPr>
        <w:pStyle w:val="Listi"/>
        <w:spacing w:before="0" w:after="0"/>
        <w:rPr>
          <w:sz w:val="20"/>
          <w:szCs w:val="20"/>
        </w:rPr>
      </w:pPr>
      <w:r w:rsidRPr="007901FC">
        <w:rPr>
          <w:sz w:val="20"/>
          <w:szCs w:val="20"/>
        </w:rPr>
        <w:t xml:space="preserve">the </w:t>
      </w:r>
      <w:r w:rsidR="003E2F4B" w:rsidRPr="007901FC">
        <w:rPr>
          <w:sz w:val="20"/>
          <w:szCs w:val="20"/>
        </w:rPr>
        <w:t xml:space="preserve">Sub Franchisor </w:t>
      </w:r>
      <w:r w:rsidRPr="007901FC">
        <w:rPr>
          <w:sz w:val="20"/>
          <w:szCs w:val="20"/>
        </w:rPr>
        <w:t>Statement; and</w:t>
      </w:r>
    </w:p>
    <w:p w14:paraId="130DDBA1" w14:textId="2309F97A" w:rsidR="007901FC" w:rsidRDefault="007901FC" w:rsidP="007901FC">
      <w:pPr>
        <w:pStyle w:val="Listi"/>
        <w:numPr>
          <w:ilvl w:val="0"/>
          <w:numId w:val="0"/>
        </w:numPr>
        <w:spacing w:before="0" w:after="0"/>
        <w:ind w:left="1701"/>
        <w:rPr>
          <w:sz w:val="20"/>
          <w:szCs w:val="20"/>
        </w:rPr>
      </w:pPr>
    </w:p>
    <w:p w14:paraId="4ADB6706" w14:textId="06285671" w:rsidR="00D452EA" w:rsidRPr="007901FC" w:rsidRDefault="00D452EA" w:rsidP="007901FC">
      <w:pPr>
        <w:pStyle w:val="Listi"/>
        <w:spacing w:before="0" w:after="0"/>
        <w:rPr>
          <w:sz w:val="20"/>
          <w:szCs w:val="20"/>
        </w:rPr>
      </w:pPr>
      <w:r w:rsidRPr="007901FC">
        <w:rPr>
          <w:sz w:val="20"/>
          <w:szCs w:val="20"/>
        </w:rPr>
        <w:t xml:space="preserve">the </w:t>
      </w:r>
      <w:r w:rsidR="003E2F4B" w:rsidRPr="007901FC">
        <w:rPr>
          <w:sz w:val="20"/>
          <w:szCs w:val="20"/>
        </w:rPr>
        <w:t xml:space="preserve">Sub Franchisor </w:t>
      </w:r>
      <w:r w:rsidRPr="007901FC">
        <w:rPr>
          <w:sz w:val="20"/>
          <w:szCs w:val="20"/>
        </w:rPr>
        <w:t>Certificate,</w:t>
      </w:r>
    </w:p>
    <w:p w14:paraId="086B70F2" w14:textId="77777777" w:rsidR="007901FC" w:rsidRDefault="007901FC" w:rsidP="003E2F4B">
      <w:pPr>
        <w:pStyle w:val="Listi"/>
        <w:numPr>
          <w:ilvl w:val="0"/>
          <w:numId w:val="0"/>
        </w:numPr>
        <w:spacing w:before="0" w:after="0"/>
        <w:ind w:left="1701"/>
        <w:rPr>
          <w:sz w:val="20"/>
          <w:szCs w:val="20"/>
        </w:rPr>
      </w:pPr>
    </w:p>
    <w:p w14:paraId="459155AE" w14:textId="74DF3591" w:rsidR="003B48A1" w:rsidRPr="00640C6E" w:rsidRDefault="00D452EA" w:rsidP="007901FC">
      <w:pPr>
        <w:pStyle w:val="Listi"/>
        <w:numPr>
          <w:ilvl w:val="0"/>
          <w:numId w:val="0"/>
        </w:numPr>
        <w:spacing w:before="0" w:after="0"/>
        <w:ind w:left="1701" w:hanging="567"/>
        <w:rPr>
          <w:b/>
          <w:kern w:val="28"/>
          <w:sz w:val="20"/>
        </w:rPr>
      </w:pPr>
      <w:r w:rsidRPr="003E2F4B">
        <w:rPr>
          <w:sz w:val="20"/>
          <w:szCs w:val="20"/>
        </w:rPr>
        <w:t>before they execute this Agreement</w:t>
      </w:r>
      <w:r w:rsidR="007901FC">
        <w:rPr>
          <w:sz w:val="20"/>
          <w:szCs w:val="20"/>
        </w:rPr>
        <w:t>.</w:t>
      </w:r>
      <w:bookmarkEnd w:id="87"/>
      <w:r w:rsidR="003B48A1" w:rsidRPr="00640C6E">
        <w:rPr>
          <w:sz w:val="20"/>
        </w:rPr>
        <w:br w:type="page"/>
      </w:r>
    </w:p>
    <w:p w14:paraId="7B41FF39" w14:textId="64705C49" w:rsidR="009223FB" w:rsidRPr="00640C6E" w:rsidRDefault="00F73250" w:rsidP="00E676E2">
      <w:pPr>
        <w:pStyle w:val="Schedule"/>
        <w:spacing w:after="0"/>
        <w:rPr>
          <w:rFonts w:cs="Arial"/>
          <w:sz w:val="20"/>
          <w:szCs w:val="20"/>
        </w:rPr>
      </w:pPr>
      <w:bookmarkStart w:id="94" w:name="_Toc86958029"/>
      <w:r w:rsidRPr="00640C6E">
        <w:rPr>
          <w:rFonts w:cs="Arial"/>
          <w:sz w:val="20"/>
          <w:szCs w:val="20"/>
        </w:rPr>
        <w:lastRenderedPageBreak/>
        <w:t>SCHEDULE</w:t>
      </w:r>
      <w:bookmarkEnd w:id="94"/>
    </w:p>
    <w:p w14:paraId="2DE920CC" w14:textId="5238B490" w:rsidR="00821951" w:rsidRPr="00640C6E" w:rsidRDefault="00821951" w:rsidP="00E676E2">
      <w:pPr>
        <w:jc w:val="both"/>
        <w:rPr>
          <w:rFonts w:cs="Arial"/>
          <w:sz w:val="20"/>
        </w:rPr>
      </w:pPr>
    </w:p>
    <w:tbl>
      <w:tblPr>
        <w:tblStyle w:val="TableGrid"/>
        <w:tblW w:w="8784" w:type="dxa"/>
        <w:tblLook w:val="04A0" w:firstRow="1" w:lastRow="0" w:firstColumn="1" w:lastColumn="0" w:noHBand="0" w:noVBand="1"/>
      </w:tblPr>
      <w:tblGrid>
        <w:gridCol w:w="704"/>
        <w:gridCol w:w="3402"/>
        <w:gridCol w:w="4678"/>
      </w:tblGrid>
      <w:tr w:rsidR="00720889" w:rsidRPr="00640C6E" w14:paraId="02C9B5BD" w14:textId="19689C2C" w:rsidTr="00A06B47">
        <w:tc>
          <w:tcPr>
            <w:tcW w:w="704" w:type="dxa"/>
          </w:tcPr>
          <w:p w14:paraId="77552E91" w14:textId="7D5589DE" w:rsidR="00720889" w:rsidRPr="00640C6E" w:rsidRDefault="00720889" w:rsidP="00E676E2">
            <w:pPr>
              <w:spacing w:before="120" w:after="120"/>
              <w:jc w:val="both"/>
              <w:rPr>
                <w:rFonts w:cs="Arial"/>
                <w:sz w:val="20"/>
                <w:szCs w:val="20"/>
              </w:rPr>
            </w:pPr>
            <w:r w:rsidRPr="00640C6E">
              <w:rPr>
                <w:rFonts w:cs="Arial"/>
                <w:sz w:val="20"/>
                <w:szCs w:val="20"/>
              </w:rPr>
              <w:t xml:space="preserve">Item </w:t>
            </w:r>
          </w:p>
        </w:tc>
        <w:tc>
          <w:tcPr>
            <w:tcW w:w="3402" w:type="dxa"/>
          </w:tcPr>
          <w:p w14:paraId="19E86079" w14:textId="77777777" w:rsidR="00720889" w:rsidRPr="00640C6E" w:rsidRDefault="00720889" w:rsidP="00E676E2">
            <w:pPr>
              <w:spacing w:before="120" w:after="120"/>
              <w:jc w:val="both"/>
              <w:rPr>
                <w:rFonts w:cs="Arial"/>
                <w:sz w:val="20"/>
                <w:szCs w:val="20"/>
              </w:rPr>
            </w:pPr>
          </w:p>
        </w:tc>
        <w:tc>
          <w:tcPr>
            <w:tcW w:w="4678" w:type="dxa"/>
          </w:tcPr>
          <w:p w14:paraId="5D3BF3A3" w14:textId="77777777" w:rsidR="00720889" w:rsidRPr="00640C6E" w:rsidRDefault="00720889" w:rsidP="00E676E2">
            <w:pPr>
              <w:spacing w:before="120" w:after="120"/>
              <w:jc w:val="both"/>
              <w:rPr>
                <w:rFonts w:cs="Arial"/>
                <w:sz w:val="20"/>
                <w:szCs w:val="20"/>
              </w:rPr>
            </w:pPr>
          </w:p>
        </w:tc>
      </w:tr>
      <w:tr w:rsidR="00720889" w:rsidRPr="00640C6E" w14:paraId="458AD695" w14:textId="57BB4690" w:rsidTr="00A06B47">
        <w:tc>
          <w:tcPr>
            <w:tcW w:w="704" w:type="dxa"/>
          </w:tcPr>
          <w:p w14:paraId="0F4DB47B" w14:textId="1B85B100" w:rsidR="00720889" w:rsidRPr="005606A0" w:rsidRDefault="00720889" w:rsidP="00E676E2">
            <w:pPr>
              <w:spacing w:before="120" w:after="120"/>
              <w:jc w:val="both"/>
              <w:rPr>
                <w:rFonts w:cs="Arial"/>
                <w:sz w:val="20"/>
                <w:szCs w:val="20"/>
              </w:rPr>
            </w:pPr>
            <w:r w:rsidRPr="005606A0">
              <w:rPr>
                <w:rFonts w:cs="Arial"/>
                <w:sz w:val="20"/>
                <w:szCs w:val="20"/>
              </w:rPr>
              <w:t>1</w:t>
            </w:r>
          </w:p>
        </w:tc>
        <w:tc>
          <w:tcPr>
            <w:tcW w:w="3402" w:type="dxa"/>
          </w:tcPr>
          <w:p w14:paraId="33119B98" w14:textId="3DFD45CC" w:rsidR="00720889" w:rsidRPr="005606A0" w:rsidRDefault="00720889" w:rsidP="00E676E2">
            <w:pPr>
              <w:spacing w:before="120" w:after="120"/>
              <w:jc w:val="both"/>
              <w:rPr>
                <w:rFonts w:cs="Arial"/>
                <w:sz w:val="20"/>
                <w:szCs w:val="20"/>
              </w:rPr>
            </w:pPr>
            <w:r w:rsidRPr="005606A0">
              <w:rPr>
                <w:rFonts w:cs="Arial"/>
                <w:sz w:val="20"/>
                <w:szCs w:val="20"/>
              </w:rPr>
              <w:t xml:space="preserve">Business Name </w:t>
            </w:r>
          </w:p>
        </w:tc>
        <w:tc>
          <w:tcPr>
            <w:tcW w:w="4678" w:type="dxa"/>
          </w:tcPr>
          <w:p w14:paraId="468EE837" w14:textId="10021803" w:rsidR="00720889" w:rsidRPr="005606A0" w:rsidRDefault="005606A0" w:rsidP="00E676E2">
            <w:pPr>
              <w:spacing w:before="120" w:after="120"/>
              <w:jc w:val="both"/>
              <w:rPr>
                <w:rFonts w:cs="Arial"/>
                <w:sz w:val="20"/>
                <w:szCs w:val="20"/>
              </w:rPr>
            </w:pPr>
            <w:r w:rsidRPr="005606A0">
              <w:rPr>
                <w:rFonts w:cs="Arial"/>
                <w:sz w:val="20"/>
                <w:szCs w:val="20"/>
              </w:rPr>
              <w:t xml:space="preserve">National Accounting </w:t>
            </w:r>
            <w:r w:rsidR="00626CB7">
              <w:rPr>
                <w:rFonts w:cs="Arial"/>
                <w:sz w:val="20"/>
                <w:szCs w:val="20"/>
              </w:rPr>
              <w:t>&amp;</w:t>
            </w:r>
            <w:r w:rsidR="00F526C4">
              <w:rPr>
                <w:rFonts w:cs="Arial"/>
                <w:sz w:val="20"/>
                <w:szCs w:val="20"/>
              </w:rPr>
              <w:t xml:space="preserve"> </w:t>
            </w:r>
            <w:r w:rsidRPr="005606A0">
              <w:rPr>
                <w:rFonts w:cs="Arial"/>
                <w:sz w:val="20"/>
                <w:szCs w:val="20"/>
              </w:rPr>
              <w:t>Financial Solutions</w:t>
            </w:r>
          </w:p>
        </w:tc>
      </w:tr>
      <w:tr w:rsidR="00720889" w:rsidRPr="00640C6E" w14:paraId="6C721F06" w14:textId="2E197129" w:rsidTr="00A06B47">
        <w:tc>
          <w:tcPr>
            <w:tcW w:w="704" w:type="dxa"/>
          </w:tcPr>
          <w:p w14:paraId="7A56ED17" w14:textId="27F4BF53" w:rsidR="00720889" w:rsidRPr="005606A0" w:rsidRDefault="00720889" w:rsidP="00E676E2">
            <w:pPr>
              <w:spacing w:before="120" w:after="120"/>
              <w:jc w:val="both"/>
              <w:rPr>
                <w:rFonts w:cs="Arial"/>
                <w:sz w:val="20"/>
                <w:szCs w:val="20"/>
              </w:rPr>
            </w:pPr>
            <w:r w:rsidRPr="005606A0">
              <w:rPr>
                <w:rFonts w:cs="Arial"/>
                <w:sz w:val="20"/>
                <w:szCs w:val="20"/>
              </w:rPr>
              <w:t>2</w:t>
            </w:r>
          </w:p>
        </w:tc>
        <w:tc>
          <w:tcPr>
            <w:tcW w:w="3402" w:type="dxa"/>
          </w:tcPr>
          <w:p w14:paraId="73D278D3" w14:textId="73702F65" w:rsidR="00720889" w:rsidRPr="005606A0" w:rsidRDefault="00720889" w:rsidP="00E676E2">
            <w:pPr>
              <w:spacing w:before="120" w:after="120"/>
              <w:jc w:val="both"/>
              <w:rPr>
                <w:rFonts w:cs="Arial"/>
                <w:sz w:val="20"/>
                <w:szCs w:val="20"/>
              </w:rPr>
            </w:pPr>
            <w:r w:rsidRPr="005606A0">
              <w:rPr>
                <w:rFonts w:cs="Arial"/>
                <w:sz w:val="20"/>
                <w:szCs w:val="20"/>
              </w:rPr>
              <w:t xml:space="preserve">Commencement Date </w:t>
            </w:r>
          </w:p>
        </w:tc>
        <w:tc>
          <w:tcPr>
            <w:tcW w:w="4678" w:type="dxa"/>
          </w:tcPr>
          <w:p w14:paraId="2116EDB1" w14:textId="6BD9B7A3" w:rsidR="00720889" w:rsidRPr="005606A0" w:rsidRDefault="00720889" w:rsidP="00E676E2">
            <w:pPr>
              <w:spacing w:before="120" w:after="120"/>
              <w:jc w:val="both"/>
              <w:rPr>
                <w:rFonts w:cs="Arial"/>
                <w:sz w:val="20"/>
                <w:szCs w:val="20"/>
              </w:rPr>
            </w:pPr>
          </w:p>
        </w:tc>
      </w:tr>
      <w:tr w:rsidR="00720889" w:rsidRPr="00640C6E" w14:paraId="7F420F3B" w14:textId="4E35B4F6" w:rsidTr="00A06B47">
        <w:tc>
          <w:tcPr>
            <w:tcW w:w="704" w:type="dxa"/>
          </w:tcPr>
          <w:p w14:paraId="711D2A6E" w14:textId="7DF8FC67" w:rsidR="00720889" w:rsidRPr="005606A0" w:rsidRDefault="00720889" w:rsidP="00E676E2">
            <w:pPr>
              <w:spacing w:before="120" w:after="120"/>
              <w:jc w:val="both"/>
              <w:rPr>
                <w:rFonts w:cs="Arial"/>
                <w:sz w:val="20"/>
                <w:szCs w:val="20"/>
              </w:rPr>
            </w:pPr>
            <w:r w:rsidRPr="005606A0">
              <w:rPr>
                <w:rFonts w:cs="Arial"/>
                <w:sz w:val="20"/>
                <w:szCs w:val="20"/>
              </w:rPr>
              <w:t>3</w:t>
            </w:r>
          </w:p>
        </w:tc>
        <w:tc>
          <w:tcPr>
            <w:tcW w:w="3402" w:type="dxa"/>
          </w:tcPr>
          <w:p w14:paraId="06F1A48B" w14:textId="0AA6E0CB" w:rsidR="00720889" w:rsidRPr="005606A0" w:rsidRDefault="00720889" w:rsidP="00E676E2">
            <w:pPr>
              <w:spacing w:before="120" w:after="120"/>
              <w:jc w:val="both"/>
              <w:rPr>
                <w:rFonts w:cs="Arial"/>
                <w:sz w:val="20"/>
                <w:szCs w:val="20"/>
              </w:rPr>
            </w:pPr>
            <w:r w:rsidRPr="005606A0">
              <w:rPr>
                <w:rFonts w:cs="Arial"/>
                <w:sz w:val="20"/>
                <w:szCs w:val="20"/>
              </w:rPr>
              <w:t xml:space="preserve">Term </w:t>
            </w:r>
          </w:p>
        </w:tc>
        <w:tc>
          <w:tcPr>
            <w:tcW w:w="4678" w:type="dxa"/>
          </w:tcPr>
          <w:p w14:paraId="7D6C2C36" w14:textId="73A000E9" w:rsidR="00720889" w:rsidRPr="005606A0" w:rsidRDefault="005606A0" w:rsidP="00E676E2">
            <w:pPr>
              <w:spacing w:before="120" w:after="120"/>
              <w:jc w:val="both"/>
              <w:rPr>
                <w:rFonts w:cs="Arial"/>
                <w:sz w:val="20"/>
                <w:szCs w:val="20"/>
              </w:rPr>
            </w:pPr>
            <w:r w:rsidRPr="005606A0">
              <w:rPr>
                <w:rFonts w:cs="Arial"/>
                <w:sz w:val="20"/>
                <w:szCs w:val="20"/>
              </w:rPr>
              <w:t>10 Years</w:t>
            </w:r>
          </w:p>
        </w:tc>
      </w:tr>
      <w:tr w:rsidR="00720889" w:rsidRPr="005B28D7" w14:paraId="01E00CFF" w14:textId="13E82989" w:rsidTr="00A06B47">
        <w:tc>
          <w:tcPr>
            <w:tcW w:w="704" w:type="dxa"/>
          </w:tcPr>
          <w:p w14:paraId="244F471E" w14:textId="0E23AA62" w:rsidR="00720889" w:rsidRPr="005B28D7" w:rsidRDefault="00720889" w:rsidP="00E676E2">
            <w:pPr>
              <w:spacing w:before="120" w:after="120"/>
              <w:jc w:val="both"/>
              <w:rPr>
                <w:rFonts w:cs="Arial"/>
                <w:sz w:val="20"/>
                <w:szCs w:val="20"/>
              </w:rPr>
            </w:pPr>
            <w:r w:rsidRPr="005B28D7">
              <w:rPr>
                <w:rFonts w:cs="Arial"/>
                <w:sz w:val="20"/>
                <w:szCs w:val="20"/>
              </w:rPr>
              <w:t>4</w:t>
            </w:r>
          </w:p>
        </w:tc>
        <w:tc>
          <w:tcPr>
            <w:tcW w:w="3402" w:type="dxa"/>
          </w:tcPr>
          <w:p w14:paraId="106806F8" w14:textId="470987AE" w:rsidR="00720889" w:rsidRPr="005B28D7" w:rsidRDefault="00720889" w:rsidP="00E676E2">
            <w:pPr>
              <w:spacing w:before="120" w:after="120"/>
              <w:jc w:val="both"/>
              <w:rPr>
                <w:rFonts w:cs="Arial"/>
                <w:sz w:val="20"/>
                <w:szCs w:val="20"/>
              </w:rPr>
            </w:pPr>
            <w:r w:rsidRPr="005B28D7">
              <w:rPr>
                <w:rFonts w:cs="Arial"/>
                <w:sz w:val="20"/>
                <w:szCs w:val="20"/>
              </w:rPr>
              <w:t xml:space="preserve">Further Term </w:t>
            </w:r>
          </w:p>
        </w:tc>
        <w:tc>
          <w:tcPr>
            <w:tcW w:w="4678" w:type="dxa"/>
          </w:tcPr>
          <w:p w14:paraId="4C8E3A9F" w14:textId="6A747558" w:rsidR="00720889" w:rsidRPr="005B28D7" w:rsidRDefault="005606A0" w:rsidP="00E676E2">
            <w:pPr>
              <w:spacing w:before="120" w:after="120"/>
              <w:jc w:val="both"/>
              <w:rPr>
                <w:rFonts w:cs="Arial"/>
                <w:sz w:val="20"/>
                <w:szCs w:val="20"/>
              </w:rPr>
            </w:pPr>
            <w:r w:rsidRPr="005B28D7">
              <w:rPr>
                <w:rFonts w:cs="Arial"/>
                <w:sz w:val="20"/>
                <w:szCs w:val="20"/>
              </w:rPr>
              <w:t>5 Years</w:t>
            </w:r>
          </w:p>
        </w:tc>
      </w:tr>
      <w:tr w:rsidR="00720889" w:rsidRPr="005B28D7" w14:paraId="0897904D" w14:textId="6F005C34" w:rsidTr="00A06B47">
        <w:tc>
          <w:tcPr>
            <w:tcW w:w="704" w:type="dxa"/>
          </w:tcPr>
          <w:p w14:paraId="0B5F4F42" w14:textId="2F13D2F6" w:rsidR="00720889" w:rsidRPr="005B28D7" w:rsidRDefault="00720889" w:rsidP="00E676E2">
            <w:pPr>
              <w:spacing w:before="120" w:after="120"/>
              <w:jc w:val="both"/>
              <w:rPr>
                <w:rFonts w:cs="Arial"/>
                <w:sz w:val="20"/>
                <w:szCs w:val="20"/>
              </w:rPr>
            </w:pPr>
            <w:r w:rsidRPr="005B28D7">
              <w:rPr>
                <w:rFonts w:cs="Arial"/>
                <w:sz w:val="20"/>
                <w:szCs w:val="20"/>
              </w:rPr>
              <w:t>5</w:t>
            </w:r>
          </w:p>
        </w:tc>
        <w:tc>
          <w:tcPr>
            <w:tcW w:w="3402" w:type="dxa"/>
          </w:tcPr>
          <w:p w14:paraId="6270486E" w14:textId="1B60C6F2" w:rsidR="00720889" w:rsidRPr="005B28D7" w:rsidRDefault="00720889" w:rsidP="00E676E2">
            <w:pPr>
              <w:spacing w:before="120" w:after="120"/>
              <w:jc w:val="both"/>
              <w:rPr>
                <w:rFonts w:cs="Arial"/>
                <w:sz w:val="20"/>
                <w:szCs w:val="20"/>
              </w:rPr>
            </w:pPr>
            <w:r w:rsidRPr="005B28D7">
              <w:rPr>
                <w:rFonts w:cs="Arial"/>
                <w:sz w:val="20"/>
                <w:szCs w:val="20"/>
              </w:rPr>
              <w:t xml:space="preserve">Region </w:t>
            </w:r>
          </w:p>
        </w:tc>
        <w:tc>
          <w:tcPr>
            <w:tcW w:w="4678" w:type="dxa"/>
          </w:tcPr>
          <w:p w14:paraId="7BDE1D04" w14:textId="7A62E22F" w:rsidR="00720889" w:rsidRPr="005B28D7" w:rsidRDefault="00720889" w:rsidP="00E676E2">
            <w:pPr>
              <w:spacing w:before="120" w:after="120"/>
              <w:jc w:val="both"/>
              <w:rPr>
                <w:rFonts w:cs="Arial"/>
                <w:sz w:val="20"/>
                <w:szCs w:val="20"/>
              </w:rPr>
            </w:pPr>
          </w:p>
        </w:tc>
      </w:tr>
      <w:tr w:rsidR="00720889" w:rsidRPr="005B28D7" w14:paraId="5C3F48F4" w14:textId="57E35244" w:rsidTr="00A06B47">
        <w:tc>
          <w:tcPr>
            <w:tcW w:w="704" w:type="dxa"/>
          </w:tcPr>
          <w:p w14:paraId="39879731" w14:textId="2F79B005" w:rsidR="00720889" w:rsidRPr="005B28D7" w:rsidRDefault="00720889" w:rsidP="00E676E2">
            <w:pPr>
              <w:spacing w:before="120" w:after="120"/>
              <w:jc w:val="both"/>
              <w:rPr>
                <w:rFonts w:cs="Arial"/>
                <w:sz w:val="20"/>
                <w:szCs w:val="20"/>
              </w:rPr>
            </w:pPr>
            <w:r w:rsidRPr="005B28D7">
              <w:rPr>
                <w:rFonts w:cs="Arial"/>
                <w:sz w:val="20"/>
                <w:szCs w:val="20"/>
              </w:rPr>
              <w:t>6</w:t>
            </w:r>
          </w:p>
        </w:tc>
        <w:tc>
          <w:tcPr>
            <w:tcW w:w="3402" w:type="dxa"/>
          </w:tcPr>
          <w:p w14:paraId="21BFF5A4" w14:textId="2F77ABC6" w:rsidR="00720889" w:rsidRPr="005B28D7" w:rsidRDefault="003A0693" w:rsidP="00E676E2">
            <w:pPr>
              <w:spacing w:before="120" w:after="120"/>
              <w:jc w:val="both"/>
              <w:rPr>
                <w:rFonts w:cs="Arial"/>
                <w:sz w:val="20"/>
                <w:szCs w:val="20"/>
              </w:rPr>
            </w:pPr>
            <w:r w:rsidRPr="005B28D7">
              <w:rPr>
                <w:rFonts w:cs="Arial"/>
                <w:sz w:val="20"/>
                <w:szCs w:val="20"/>
              </w:rPr>
              <w:t>Initial Franchise Fee</w:t>
            </w:r>
          </w:p>
        </w:tc>
        <w:tc>
          <w:tcPr>
            <w:tcW w:w="4678" w:type="dxa"/>
          </w:tcPr>
          <w:p w14:paraId="46D7E6F9" w14:textId="213321C3" w:rsidR="00720889" w:rsidRPr="005B28D7" w:rsidRDefault="00843C21" w:rsidP="00E676E2">
            <w:pPr>
              <w:spacing w:before="120" w:after="120"/>
              <w:jc w:val="both"/>
              <w:rPr>
                <w:rFonts w:cs="Arial"/>
                <w:sz w:val="20"/>
                <w:szCs w:val="20"/>
              </w:rPr>
            </w:pPr>
            <w:r>
              <w:rPr>
                <w:rFonts w:cs="Arial"/>
                <w:sz w:val="20"/>
                <w:szCs w:val="20"/>
              </w:rPr>
              <w:t>$</w:t>
            </w:r>
            <w:r w:rsidR="00746624">
              <w:rPr>
                <w:rFonts w:cs="Arial"/>
                <w:sz w:val="20"/>
                <w:szCs w:val="20"/>
              </w:rPr>
              <w:t>12</w:t>
            </w:r>
            <w:r w:rsidR="008A696F">
              <w:rPr>
                <w:rFonts w:cs="Arial"/>
                <w:sz w:val="20"/>
                <w:szCs w:val="20"/>
              </w:rPr>
              <w:t>,000</w:t>
            </w:r>
          </w:p>
        </w:tc>
      </w:tr>
      <w:tr w:rsidR="00BF26F4" w:rsidRPr="005B28D7" w14:paraId="7AF021E8" w14:textId="77777777" w:rsidTr="00A06B47">
        <w:tc>
          <w:tcPr>
            <w:tcW w:w="704" w:type="dxa"/>
          </w:tcPr>
          <w:p w14:paraId="61884259" w14:textId="5BB4D09C" w:rsidR="00BF26F4" w:rsidRPr="005B28D7" w:rsidRDefault="00BF26F4" w:rsidP="00E676E2">
            <w:pPr>
              <w:spacing w:before="120" w:after="120"/>
              <w:jc w:val="both"/>
              <w:rPr>
                <w:rFonts w:cs="Arial"/>
                <w:sz w:val="20"/>
                <w:szCs w:val="20"/>
              </w:rPr>
            </w:pPr>
            <w:r w:rsidRPr="005B28D7">
              <w:rPr>
                <w:rFonts w:cs="Arial"/>
                <w:sz w:val="20"/>
                <w:szCs w:val="20"/>
              </w:rPr>
              <w:t xml:space="preserve">7 </w:t>
            </w:r>
          </w:p>
        </w:tc>
        <w:tc>
          <w:tcPr>
            <w:tcW w:w="3402" w:type="dxa"/>
          </w:tcPr>
          <w:p w14:paraId="436630B1" w14:textId="52229E9A" w:rsidR="00BF26F4" w:rsidRPr="005B28D7" w:rsidRDefault="00BF26F4" w:rsidP="00E676E2">
            <w:pPr>
              <w:spacing w:before="120" w:after="120"/>
              <w:jc w:val="both"/>
              <w:rPr>
                <w:rFonts w:cs="Arial"/>
                <w:sz w:val="20"/>
                <w:szCs w:val="20"/>
              </w:rPr>
            </w:pPr>
            <w:r w:rsidRPr="005B28D7">
              <w:rPr>
                <w:rFonts w:cs="Arial"/>
                <w:sz w:val="20"/>
                <w:szCs w:val="20"/>
              </w:rPr>
              <w:t xml:space="preserve">Documentation Fee </w:t>
            </w:r>
          </w:p>
        </w:tc>
        <w:tc>
          <w:tcPr>
            <w:tcW w:w="4678" w:type="dxa"/>
          </w:tcPr>
          <w:p w14:paraId="4266C068" w14:textId="23D030B8" w:rsidR="00BF26F4" w:rsidRPr="005B28D7" w:rsidRDefault="00BF26F4" w:rsidP="00E676E2">
            <w:pPr>
              <w:spacing w:before="120" w:after="120"/>
              <w:jc w:val="both"/>
              <w:rPr>
                <w:rFonts w:cs="Arial"/>
                <w:sz w:val="20"/>
                <w:szCs w:val="20"/>
              </w:rPr>
            </w:pPr>
          </w:p>
        </w:tc>
      </w:tr>
      <w:tr w:rsidR="00720889" w:rsidRPr="005B28D7" w14:paraId="46D2564F" w14:textId="34570C32" w:rsidTr="00A06B47">
        <w:tc>
          <w:tcPr>
            <w:tcW w:w="704" w:type="dxa"/>
          </w:tcPr>
          <w:p w14:paraId="02DE9136" w14:textId="7110E5F9" w:rsidR="00720889" w:rsidRPr="005B28D7" w:rsidRDefault="00BF26F4" w:rsidP="00E676E2">
            <w:pPr>
              <w:spacing w:before="120" w:after="120"/>
              <w:jc w:val="both"/>
              <w:rPr>
                <w:rFonts w:cs="Arial"/>
                <w:sz w:val="20"/>
                <w:szCs w:val="20"/>
              </w:rPr>
            </w:pPr>
            <w:r w:rsidRPr="005B28D7">
              <w:rPr>
                <w:rFonts w:cs="Arial"/>
                <w:sz w:val="20"/>
                <w:szCs w:val="20"/>
              </w:rPr>
              <w:t>8</w:t>
            </w:r>
          </w:p>
        </w:tc>
        <w:tc>
          <w:tcPr>
            <w:tcW w:w="3402" w:type="dxa"/>
          </w:tcPr>
          <w:p w14:paraId="2F756C8E" w14:textId="0F5A306E" w:rsidR="00720889" w:rsidRPr="005B28D7" w:rsidRDefault="0080096B" w:rsidP="00E676E2">
            <w:pPr>
              <w:spacing w:before="120" w:after="120"/>
              <w:jc w:val="both"/>
              <w:rPr>
                <w:rFonts w:cs="Arial"/>
                <w:sz w:val="20"/>
                <w:szCs w:val="20"/>
              </w:rPr>
            </w:pPr>
            <w:r w:rsidRPr="005B28D7">
              <w:rPr>
                <w:rFonts w:cs="Arial"/>
                <w:sz w:val="20"/>
                <w:szCs w:val="20"/>
              </w:rPr>
              <w:t xml:space="preserve">Training Fee </w:t>
            </w:r>
          </w:p>
        </w:tc>
        <w:tc>
          <w:tcPr>
            <w:tcW w:w="4678" w:type="dxa"/>
          </w:tcPr>
          <w:p w14:paraId="0A7BB5F4" w14:textId="37FE2E9A" w:rsidR="00720889" w:rsidRPr="005B28D7" w:rsidRDefault="00843C21" w:rsidP="00E676E2">
            <w:pPr>
              <w:spacing w:before="120" w:after="120"/>
              <w:jc w:val="both"/>
              <w:rPr>
                <w:rFonts w:cs="Arial"/>
                <w:sz w:val="20"/>
                <w:szCs w:val="20"/>
              </w:rPr>
            </w:pPr>
            <w:r>
              <w:rPr>
                <w:rFonts w:cs="Arial"/>
                <w:sz w:val="20"/>
                <w:szCs w:val="20"/>
              </w:rPr>
              <w:t>$</w:t>
            </w:r>
            <w:r w:rsidR="00746624">
              <w:rPr>
                <w:rFonts w:cs="Arial"/>
                <w:sz w:val="20"/>
                <w:szCs w:val="20"/>
              </w:rPr>
              <w:t>6</w:t>
            </w:r>
            <w:r w:rsidR="008A696F">
              <w:rPr>
                <w:rFonts w:cs="Arial"/>
                <w:sz w:val="20"/>
                <w:szCs w:val="20"/>
              </w:rPr>
              <w:t>,000</w:t>
            </w:r>
            <w:r>
              <w:rPr>
                <w:rFonts w:cs="Arial"/>
                <w:sz w:val="20"/>
                <w:szCs w:val="20"/>
              </w:rPr>
              <w:t xml:space="preserve"> </w:t>
            </w:r>
            <w:r w:rsidR="00746624">
              <w:rPr>
                <w:rFonts w:cs="Arial"/>
                <w:sz w:val="20"/>
                <w:szCs w:val="20"/>
              </w:rPr>
              <w:t>(included in initial fee)</w:t>
            </w:r>
          </w:p>
        </w:tc>
      </w:tr>
      <w:tr w:rsidR="000B47A0" w:rsidRPr="005B28D7" w14:paraId="04A492D4" w14:textId="77777777" w:rsidTr="00A06B47">
        <w:tc>
          <w:tcPr>
            <w:tcW w:w="704" w:type="dxa"/>
          </w:tcPr>
          <w:p w14:paraId="33178B31" w14:textId="192230B9" w:rsidR="000B47A0" w:rsidRPr="005B28D7" w:rsidRDefault="00AF3186" w:rsidP="00E676E2">
            <w:pPr>
              <w:spacing w:before="120" w:after="120"/>
              <w:jc w:val="both"/>
              <w:rPr>
                <w:rFonts w:cs="Arial"/>
                <w:sz w:val="20"/>
              </w:rPr>
            </w:pPr>
            <w:r>
              <w:rPr>
                <w:rFonts w:cs="Arial"/>
                <w:sz w:val="20"/>
              </w:rPr>
              <w:t>9</w:t>
            </w:r>
          </w:p>
        </w:tc>
        <w:tc>
          <w:tcPr>
            <w:tcW w:w="3402" w:type="dxa"/>
          </w:tcPr>
          <w:p w14:paraId="3C707930" w14:textId="77777777" w:rsidR="00746624" w:rsidRDefault="000B47A0" w:rsidP="00E676E2">
            <w:pPr>
              <w:spacing w:before="120" w:after="120"/>
              <w:jc w:val="both"/>
              <w:rPr>
                <w:rFonts w:cs="Arial"/>
                <w:sz w:val="20"/>
              </w:rPr>
            </w:pPr>
            <w:r>
              <w:rPr>
                <w:rFonts w:cs="Arial"/>
                <w:sz w:val="20"/>
              </w:rPr>
              <w:t>Franchise Fees</w:t>
            </w:r>
            <w:r w:rsidR="00682F86">
              <w:rPr>
                <w:rFonts w:cs="Arial"/>
                <w:sz w:val="20"/>
              </w:rPr>
              <w:t xml:space="preserve"> </w:t>
            </w:r>
          </w:p>
          <w:p w14:paraId="2943AA59" w14:textId="39729DC2" w:rsidR="000B47A0" w:rsidRPr="005B28D7" w:rsidRDefault="000B47A0" w:rsidP="00E676E2">
            <w:pPr>
              <w:spacing w:before="120" w:after="120"/>
              <w:jc w:val="both"/>
              <w:rPr>
                <w:rFonts w:cs="Arial"/>
                <w:sz w:val="20"/>
              </w:rPr>
            </w:pPr>
          </w:p>
        </w:tc>
        <w:tc>
          <w:tcPr>
            <w:tcW w:w="4678" w:type="dxa"/>
          </w:tcPr>
          <w:p w14:paraId="1C08ADD6" w14:textId="6DDE6D5F" w:rsidR="00EB10D9" w:rsidRDefault="008A696F" w:rsidP="00EB10D9">
            <w:pPr>
              <w:spacing w:before="120" w:after="120"/>
              <w:jc w:val="both"/>
              <w:rPr>
                <w:rFonts w:cs="Arial"/>
                <w:sz w:val="20"/>
                <w:szCs w:val="20"/>
              </w:rPr>
            </w:pPr>
            <w:r w:rsidRPr="00EB10D9">
              <w:rPr>
                <w:rFonts w:cs="Arial"/>
                <w:sz w:val="20"/>
                <w:szCs w:val="20"/>
              </w:rPr>
              <w:t>15%</w:t>
            </w:r>
            <w:r w:rsidR="00546409" w:rsidRPr="00EB10D9">
              <w:rPr>
                <w:rFonts w:cs="Arial"/>
                <w:sz w:val="20"/>
                <w:szCs w:val="20"/>
              </w:rPr>
              <w:t xml:space="preserve"> </w:t>
            </w:r>
            <w:r w:rsidR="000B47A0" w:rsidRPr="00EB10D9">
              <w:rPr>
                <w:rFonts w:cs="Arial"/>
                <w:sz w:val="20"/>
                <w:szCs w:val="20"/>
              </w:rPr>
              <w:t xml:space="preserve">of </w:t>
            </w:r>
            <w:r w:rsidR="00626CB7" w:rsidRPr="00EB10D9">
              <w:rPr>
                <w:rFonts w:cs="Arial"/>
                <w:sz w:val="20"/>
                <w:szCs w:val="20"/>
              </w:rPr>
              <w:t xml:space="preserve">the </w:t>
            </w:r>
            <w:r w:rsidR="000B47A0" w:rsidRPr="00EB10D9">
              <w:rPr>
                <w:rFonts w:cs="Arial"/>
                <w:sz w:val="20"/>
                <w:szCs w:val="20"/>
              </w:rPr>
              <w:t xml:space="preserve">Gross </w:t>
            </w:r>
            <w:r w:rsidR="000E6C63" w:rsidRPr="00EB10D9">
              <w:rPr>
                <w:rFonts w:cs="Arial"/>
                <w:sz w:val="20"/>
                <w:szCs w:val="20"/>
              </w:rPr>
              <w:t>Dollar Volume</w:t>
            </w:r>
            <w:r w:rsidR="00EB10D9">
              <w:rPr>
                <w:rFonts w:cs="Arial"/>
                <w:sz w:val="20"/>
                <w:szCs w:val="20"/>
              </w:rPr>
              <w:t xml:space="preserve"> per month</w:t>
            </w:r>
          </w:p>
          <w:p w14:paraId="23EAE01E" w14:textId="40700119" w:rsidR="000E6C63" w:rsidRPr="00EB10D9" w:rsidRDefault="00EB10D9" w:rsidP="00EB10D9">
            <w:pPr>
              <w:spacing w:before="120" w:after="120"/>
              <w:jc w:val="both"/>
              <w:rPr>
                <w:rFonts w:cs="Arial"/>
                <w:sz w:val="20"/>
                <w:szCs w:val="20"/>
              </w:rPr>
            </w:pPr>
            <w:r>
              <w:rPr>
                <w:rFonts w:cs="Arial"/>
                <w:sz w:val="20"/>
                <w:szCs w:val="20"/>
              </w:rPr>
              <w:t>(</w:t>
            </w:r>
            <w:proofErr w:type="gramStart"/>
            <w:r w:rsidR="00F160F6">
              <w:rPr>
                <w:rFonts w:cs="Arial"/>
                <w:sz w:val="20"/>
                <w:szCs w:val="20"/>
              </w:rPr>
              <w:t>with</w:t>
            </w:r>
            <w:proofErr w:type="gramEnd"/>
            <w:r w:rsidR="00F160F6">
              <w:rPr>
                <w:rFonts w:cs="Arial"/>
                <w:sz w:val="20"/>
                <w:szCs w:val="20"/>
              </w:rPr>
              <w:t xml:space="preserve"> a </w:t>
            </w:r>
            <w:r>
              <w:rPr>
                <w:rFonts w:cs="Arial"/>
                <w:sz w:val="20"/>
                <w:szCs w:val="20"/>
              </w:rPr>
              <w:t>minimum of $200</w:t>
            </w:r>
            <w:r w:rsidR="00F160F6">
              <w:rPr>
                <w:rFonts w:cs="Arial"/>
                <w:sz w:val="20"/>
                <w:szCs w:val="20"/>
              </w:rPr>
              <w:t xml:space="preserve"> per month</w:t>
            </w:r>
            <w:r w:rsidR="002872E6">
              <w:rPr>
                <w:rFonts w:cs="Arial"/>
                <w:sz w:val="20"/>
                <w:szCs w:val="20"/>
              </w:rPr>
              <w:t xml:space="preserve"> </w:t>
            </w:r>
            <w:r w:rsidR="00746624">
              <w:rPr>
                <w:rFonts w:cs="Arial"/>
                <w:sz w:val="20"/>
                <w:szCs w:val="20"/>
              </w:rPr>
              <w:t>-</w:t>
            </w:r>
            <w:r w:rsidR="002872E6">
              <w:rPr>
                <w:rFonts w:cs="Arial"/>
                <w:sz w:val="20"/>
                <w:szCs w:val="20"/>
              </w:rPr>
              <w:t xml:space="preserve"> </w:t>
            </w:r>
            <w:r w:rsidR="00F160F6">
              <w:rPr>
                <w:rFonts w:cs="Arial"/>
                <w:sz w:val="20"/>
                <w:szCs w:val="20"/>
              </w:rPr>
              <w:t xml:space="preserve">to cover </w:t>
            </w:r>
            <w:r w:rsidR="00B74264">
              <w:rPr>
                <w:rFonts w:cs="Arial"/>
                <w:sz w:val="20"/>
                <w:szCs w:val="20"/>
              </w:rPr>
              <w:t xml:space="preserve">the </w:t>
            </w:r>
            <w:r w:rsidR="002872E6">
              <w:rPr>
                <w:rFonts w:cs="Arial"/>
                <w:sz w:val="20"/>
                <w:szCs w:val="20"/>
              </w:rPr>
              <w:t>Sub Franchisors costs for the Sub-Franchisee</w:t>
            </w:r>
            <w:r w:rsidR="00B74264">
              <w:rPr>
                <w:rFonts w:cs="Arial"/>
                <w:sz w:val="20"/>
                <w:szCs w:val="20"/>
              </w:rPr>
              <w:t xml:space="preserve"> </w:t>
            </w:r>
            <w:r w:rsidR="000A7A22">
              <w:rPr>
                <w:rFonts w:cs="Arial"/>
                <w:sz w:val="20"/>
                <w:szCs w:val="20"/>
              </w:rPr>
              <w:t xml:space="preserve">IT </w:t>
            </w:r>
            <w:r w:rsidR="00F160F6">
              <w:rPr>
                <w:rFonts w:cs="Arial"/>
                <w:sz w:val="20"/>
                <w:szCs w:val="20"/>
              </w:rPr>
              <w:t>User Fee</w:t>
            </w:r>
            <w:r>
              <w:rPr>
                <w:rFonts w:cs="Arial"/>
                <w:sz w:val="20"/>
                <w:szCs w:val="20"/>
              </w:rPr>
              <w:t xml:space="preserve">) </w:t>
            </w:r>
          </w:p>
        </w:tc>
      </w:tr>
      <w:tr w:rsidR="002467DA" w:rsidRPr="005B28D7" w14:paraId="4F94DCBB" w14:textId="77777777" w:rsidTr="00A06B47">
        <w:tc>
          <w:tcPr>
            <w:tcW w:w="704" w:type="dxa"/>
          </w:tcPr>
          <w:p w14:paraId="6F73FEED" w14:textId="45C3EAD4" w:rsidR="002467DA" w:rsidRPr="00847557" w:rsidRDefault="002467DA" w:rsidP="00E676E2">
            <w:pPr>
              <w:spacing w:before="120" w:after="120"/>
              <w:jc w:val="both"/>
              <w:rPr>
                <w:rFonts w:cs="Arial"/>
                <w:sz w:val="20"/>
              </w:rPr>
            </w:pPr>
            <w:r>
              <w:rPr>
                <w:rFonts w:cs="Arial"/>
                <w:sz w:val="20"/>
              </w:rPr>
              <w:t>10</w:t>
            </w:r>
          </w:p>
        </w:tc>
        <w:tc>
          <w:tcPr>
            <w:tcW w:w="3402" w:type="dxa"/>
          </w:tcPr>
          <w:p w14:paraId="659ACCA6" w14:textId="77777777" w:rsidR="002872E6" w:rsidRDefault="002467DA" w:rsidP="00E676E2">
            <w:pPr>
              <w:spacing w:before="120" w:after="120"/>
              <w:jc w:val="both"/>
              <w:rPr>
                <w:rFonts w:cs="Arial"/>
                <w:sz w:val="20"/>
              </w:rPr>
            </w:pPr>
            <w:r>
              <w:rPr>
                <w:rFonts w:cs="Arial"/>
                <w:sz w:val="20"/>
              </w:rPr>
              <w:t>IT User Fee</w:t>
            </w:r>
            <w:r w:rsidR="002872E6">
              <w:rPr>
                <w:rFonts w:cs="Arial"/>
                <w:sz w:val="20"/>
              </w:rPr>
              <w:t xml:space="preserve"> </w:t>
            </w:r>
          </w:p>
          <w:p w14:paraId="5007B28C" w14:textId="4E2E69B9" w:rsidR="002467DA" w:rsidRPr="00847557" w:rsidRDefault="002872E6" w:rsidP="00E676E2">
            <w:pPr>
              <w:spacing w:before="120" w:after="120"/>
              <w:jc w:val="both"/>
              <w:rPr>
                <w:rFonts w:cs="Arial"/>
                <w:sz w:val="20"/>
              </w:rPr>
            </w:pPr>
            <w:r>
              <w:rPr>
                <w:rFonts w:cs="Arial"/>
                <w:sz w:val="20"/>
              </w:rPr>
              <w:t>(</w:t>
            </w:r>
            <w:proofErr w:type="gramStart"/>
            <w:r>
              <w:rPr>
                <w:rFonts w:cs="Arial"/>
                <w:sz w:val="20"/>
              </w:rPr>
              <w:t>for</w:t>
            </w:r>
            <w:proofErr w:type="gramEnd"/>
            <w:r>
              <w:rPr>
                <w:rFonts w:cs="Arial"/>
                <w:sz w:val="20"/>
              </w:rPr>
              <w:t xml:space="preserve"> additional users only)</w:t>
            </w:r>
          </w:p>
        </w:tc>
        <w:tc>
          <w:tcPr>
            <w:tcW w:w="4678" w:type="dxa"/>
          </w:tcPr>
          <w:p w14:paraId="525986CA" w14:textId="7B6AAF21" w:rsidR="002467DA" w:rsidRPr="00847557" w:rsidRDefault="002467DA" w:rsidP="00E676E2">
            <w:pPr>
              <w:spacing w:before="120" w:after="120"/>
              <w:jc w:val="both"/>
              <w:rPr>
                <w:rFonts w:cs="Arial"/>
                <w:sz w:val="20"/>
              </w:rPr>
            </w:pPr>
            <w:r>
              <w:rPr>
                <w:rFonts w:cs="Arial"/>
                <w:sz w:val="20"/>
              </w:rPr>
              <w:t>$</w:t>
            </w:r>
            <w:r w:rsidR="00376554">
              <w:rPr>
                <w:rFonts w:cs="Arial"/>
                <w:sz w:val="20"/>
              </w:rPr>
              <w:t>2</w:t>
            </w:r>
            <w:r>
              <w:rPr>
                <w:rFonts w:cs="Arial"/>
                <w:sz w:val="20"/>
              </w:rPr>
              <w:t>00 per month</w:t>
            </w:r>
            <w:r w:rsidR="002872E6">
              <w:rPr>
                <w:rFonts w:cs="Arial"/>
                <w:sz w:val="20"/>
              </w:rPr>
              <w:t xml:space="preserve"> per additional user</w:t>
            </w:r>
          </w:p>
        </w:tc>
      </w:tr>
      <w:tr w:rsidR="00720889" w:rsidRPr="005B28D7" w14:paraId="288D1B99" w14:textId="1A003A62" w:rsidTr="00A06B47">
        <w:tc>
          <w:tcPr>
            <w:tcW w:w="704" w:type="dxa"/>
          </w:tcPr>
          <w:p w14:paraId="0A183159" w14:textId="4955DF1C" w:rsidR="00720889" w:rsidRPr="00847557" w:rsidRDefault="00BF26F4" w:rsidP="00E676E2">
            <w:pPr>
              <w:spacing w:before="120" w:after="120"/>
              <w:jc w:val="both"/>
              <w:rPr>
                <w:rFonts w:cs="Arial"/>
                <w:sz w:val="20"/>
                <w:szCs w:val="20"/>
              </w:rPr>
            </w:pPr>
            <w:r w:rsidRPr="00847557">
              <w:rPr>
                <w:rFonts w:cs="Arial"/>
                <w:sz w:val="20"/>
                <w:szCs w:val="20"/>
              </w:rPr>
              <w:t>1</w:t>
            </w:r>
            <w:r w:rsidR="002467DA">
              <w:rPr>
                <w:rFonts w:cs="Arial"/>
                <w:sz w:val="20"/>
                <w:szCs w:val="20"/>
              </w:rPr>
              <w:t>1</w:t>
            </w:r>
          </w:p>
        </w:tc>
        <w:tc>
          <w:tcPr>
            <w:tcW w:w="3402" w:type="dxa"/>
          </w:tcPr>
          <w:p w14:paraId="5D29D2E9" w14:textId="3A827E3B" w:rsidR="00720889" w:rsidRPr="00847557" w:rsidRDefault="0003662B" w:rsidP="00E676E2">
            <w:pPr>
              <w:spacing w:before="120" w:after="120"/>
              <w:jc w:val="both"/>
              <w:rPr>
                <w:rFonts w:cs="Arial"/>
                <w:sz w:val="20"/>
                <w:szCs w:val="20"/>
              </w:rPr>
            </w:pPr>
            <w:r w:rsidRPr="00847557">
              <w:rPr>
                <w:rFonts w:cs="Arial"/>
                <w:sz w:val="20"/>
                <w:szCs w:val="20"/>
              </w:rPr>
              <w:t xml:space="preserve">Assignment Fee </w:t>
            </w:r>
          </w:p>
        </w:tc>
        <w:tc>
          <w:tcPr>
            <w:tcW w:w="4678" w:type="dxa"/>
          </w:tcPr>
          <w:p w14:paraId="15CC7801" w14:textId="13BF8884" w:rsidR="00720889" w:rsidRPr="005B28D7" w:rsidRDefault="002273B5" w:rsidP="00E676E2">
            <w:pPr>
              <w:spacing w:before="120" w:after="120"/>
              <w:jc w:val="both"/>
              <w:rPr>
                <w:rFonts w:cs="Arial"/>
                <w:sz w:val="20"/>
                <w:szCs w:val="20"/>
              </w:rPr>
            </w:pPr>
            <w:r w:rsidRPr="00847557">
              <w:rPr>
                <w:rFonts w:cs="Arial"/>
                <w:sz w:val="20"/>
                <w:szCs w:val="20"/>
              </w:rPr>
              <w:t>20</w:t>
            </w:r>
            <w:r w:rsidR="00ED7497" w:rsidRPr="00847557">
              <w:rPr>
                <w:rFonts w:cs="Arial"/>
                <w:sz w:val="20"/>
                <w:szCs w:val="20"/>
              </w:rPr>
              <w:t xml:space="preserve">% of </w:t>
            </w:r>
            <w:r w:rsidR="00626CB7" w:rsidRPr="00847557">
              <w:rPr>
                <w:rFonts w:cs="Arial"/>
                <w:sz w:val="20"/>
                <w:szCs w:val="20"/>
              </w:rPr>
              <w:t xml:space="preserve">the </w:t>
            </w:r>
            <w:r w:rsidR="004835C5" w:rsidRPr="00847557">
              <w:rPr>
                <w:rFonts w:cs="Arial"/>
                <w:sz w:val="20"/>
                <w:szCs w:val="20"/>
              </w:rPr>
              <w:t xml:space="preserve">total </w:t>
            </w:r>
            <w:r w:rsidR="00ED7497" w:rsidRPr="00847557">
              <w:rPr>
                <w:rFonts w:cs="Arial"/>
                <w:sz w:val="20"/>
                <w:szCs w:val="20"/>
              </w:rPr>
              <w:t xml:space="preserve">sale </w:t>
            </w:r>
            <w:r w:rsidR="00626CB7" w:rsidRPr="00847557">
              <w:rPr>
                <w:rFonts w:cs="Arial"/>
                <w:sz w:val="20"/>
                <w:szCs w:val="20"/>
              </w:rPr>
              <w:t>price.</w:t>
            </w:r>
          </w:p>
        </w:tc>
      </w:tr>
    </w:tbl>
    <w:p w14:paraId="29099EC5" w14:textId="77777777" w:rsidR="00E46676" w:rsidRPr="00640C6E" w:rsidRDefault="00E46676" w:rsidP="00E676E2">
      <w:pPr>
        <w:rPr>
          <w:rFonts w:cs="Arial"/>
          <w:sz w:val="20"/>
        </w:rPr>
      </w:pPr>
    </w:p>
    <w:p w14:paraId="0B3ECBE1" w14:textId="296F92C6" w:rsidR="002658DC" w:rsidRDefault="00626CB7" w:rsidP="00626CB7">
      <w:pPr>
        <w:jc w:val="center"/>
        <w:rPr>
          <w:rFonts w:cs="Arial"/>
          <w:sz w:val="20"/>
        </w:rPr>
        <w:sectPr w:rsidR="002658DC" w:rsidSect="007E2BE9">
          <w:headerReference w:type="even" r:id="rId21"/>
          <w:headerReference w:type="default" r:id="rId22"/>
          <w:footerReference w:type="default" r:id="rId23"/>
          <w:headerReference w:type="first" r:id="rId24"/>
          <w:footerReference w:type="first" r:id="rId25"/>
          <w:pgSz w:w="11907" w:h="16840" w:code="9"/>
          <w:pgMar w:top="1440" w:right="1701" w:bottom="1440" w:left="1701" w:header="720" w:footer="595" w:gutter="0"/>
          <w:pgNumType w:start="1"/>
          <w:cols w:space="720"/>
          <w:docGrid w:linePitch="326"/>
        </w:sectPr>
      </w:pPr>
      <w:r>
        <w:rPr>
          <w:rFonts w:cs="Arial"/>
          <w:sz w:val="20"/>
        </w:rPr>
        <w:t>(All amounts are GST exclusive unless otherwise stated)</w:t>
      </w:r>
    </w:p>
    <w:p w14:paraId="3844736B" w14:textId="4A620017" w:rsidR="004E2952" w:rsidRDefault="004E2952" w:rsidP="00E676E2">
      <w:pPr>
        <w:pStyle w:val="Execpage"/>
        <w:spacing w:after="0"/>
        <w:jc w:val="center"/>
        <w:rPr>
          <w:rFonts w:cs="Arial"/>
          <w:sz w:val="20"/>
          <w:szCs w:val="20"/>
        </w:rPr>
      </w:pPr>
      <w:bookmarkStart w:id="95" w:name="_Toc86958030"/>
      <w:r w:rsidRPr="00640C6E">
        <w:rPr>
          <w:rFonts w:cs="Arial"/>
          <w:sz w:val="20"/>
          <w:szCs w:val="20"/>
        </w:rPr>
        <w:lastRenderedPageBreak/>
        <w:t>ANNEXURE 1</w:t>
      </w:r>
      <w:bookmarkEnd w:id="95"/>
    </w:p>
    <w:p w14:paraId="2CAA5184" w14:textId="70571A8A" w:rsidR="002658DC" w:rsidRDefault="002658DC" w:rsidP="00E676E2">
      <w:pPr>
        <w:pStyle w:val="Execpage"/>
        <w:spacing w:after="0"/>
        <w:jc w:val="center"/>
        <w:rPr>
          <w:rFonts w:cs="Arial"/>
          <w:sz w:val="20"/>
          <w:szCs w:val="20"/>
        </w:rPr>
      </w:pPr>
      <w:bookmarkStart w:id="96" w:name="_Toc86958031"/>
      <w:r>
        <w:rPr>
          <w:rFonts w:cs="Arial"/>
          <w:sz w:val="20"/>
          <w:szCs w:val="20"/>
        </w:rPr>
        <w:t>Region</w:t>
      </w:r>
      <w:bookmarkEnd w:id="96"/>
      <w:r>
        <w:rPr>
          <w:rFonts w:cs="Arial"/>
          <w:sz w:val="20"/>
          <w:szCs w:val="20"/>
        </w:rPr>
        <w:t xml:space="preserve"> </w:t>
      </w:r>
    </w:p>
    <w:p w14:paraId="4A9ED04E" w14:textId="77777777" w:rsidR="002658DC" w:rsidRDefault="002658DC" w:rsidP="00E676E2">
      <w:pPr>
        <w:pStyle w:val="Execpage"/>
        <w:spacing w:after="0"/>
        <w:jc w:val="center"/>
        <w:rPr>
          <w:rFonts w:cs="Arial"/>
          <w:sz w:val="20"/>
          <w:szCs w:val="20"/>
        </w:rPr>
        <w:sectPr w:rsidR="002658DC" w:rsidSect="007E2BE9">
          <w:headerReference w:type="even" r:id="rId26"/>
          <w:headerReference w:type="default" r:id="rId27"/>
          <w:footerReference w:type="default" r:id="rId28"/>
          <w:headerReference w:type="first" r:id="rId29"/>
          <w:pgSz w:w="11907" w:h="16840" w:code="9"/>
          <w:pgMar w:top="1440" w:right="1701" w:bottom="1440" w:left="1701" w:header="720" w:footer="595" w:gutter="0"/>
          <w:pgNumType w:start="1"/>
          <w:cols w:space="720"/>
          <w:docGrid w:linePitch="326"/>
        </w:sectPr>
      </w:pPr>
    </w:p>
    <w:p w14:paraId="0367992B" w14:textId="5BD92491" w:rsidR="0081457B" w:rsidRPr="00640C6E" w:rsidRDefault="0081457B" w:rsidP="0081457B">
      <w:pPr>
        <w:pStyle w:val="Execpage"/>
        <w:spacing w:after="0"/>
        <w:jc w:val="center"/>
        <w:rPr>
          <w:rFonts w:cs="Arial"/>
          <w:sz w:val="20"/>
          <w:szCs w:val="20"/>
        </w:rPr>
      </w:pPr>
      <w:bookmarkStart w:id="97" w:name="_Toc86958032"/>
      <w:r w:rsidRPr="00640C6E">
        <w:rPr>
          <w:rFonts w:cs="Arial"/>
          <w:sz w:val="20"/>
          <w:szCs w:val="20"/>
        </w:rPr>
        <w:lastRenderedPageBreak/>
        <w:t xml:space="preserve">ANNEXURE </w:t>
      </w:r>
      <w:r>
        <w:rPr>
          <w:rFonts w:cs="Arial"/>
          <w:sz w:val="20"/>
          <w:szCs w:val="20"/>
        </w:rPr>
        <w:t>2</w:t>
      </w:r>
      <w:bookmarkEnd w:id="97"/>
    </w:p>
    <w:p w14:paraId="386BCB7B" w14:textId="77777777" w:rsidR="0081457B" w:rsidRPr="00640C6E" w:rsidRDefault="0081457B" w:rsidP="0081457B">
      <w:pPr>
        <w:pStyle w:val="Execpage"/>
        <w:spacing w:after="0"/>
        <w:jc w:val="center"/>
        <w:rPr>
          <w:rFonts w:cs="Arial"/>
          <w:sz w:val="20"/>
          <w:szCs w:val="20"/>
        </w:rPr>
      </w:pPr>
    </w:p>
    <w:p w14:paraId="7FF02913" w14:textId="77777777" w:rsidR="0081457B" w:rsidRDefault="0081457B" w:rsidP="0081457B">
      <w:pPr>
        <w:jc w:val="center"/>
        <w:rPr>
          <w:rFonts w:cs="Arial"/>
          <w:b/>
          <w:sz w:val="20"/>
        </w:rPr>
      </w:pPr>
      <w:r>
        <w:rPr>
          <w:rFonts w:cs="Arial"/>
          <w:b/>
          <w:sz w:val="20"/>
        </w:rPr>
        <w:t>MARKS</w:t>
      </w:r>
    </w:p>
    <w:p w14:paraId="2B88420A" w14:textId="77777777" w:rsidR="0081457B" w:rsidRDefault="0081457B" w:rsidP="0081457B">
      <w:pPr>
        <w:jc w:val="center"/>
        <w:rPr>
          <w:rFonts w:cs="Arial"/>
          <w:b/>
          <w:sz w:val="20"/>
        </w:rPr>
      </w:pPr>
    </w:p>
    <w:tbl>
      <w:tblPr>
        <w:tblStyle w:val="TableGrid"/>
        <w:tblW w:w="4840" w:type="pct"/>
        <w:tblInd w:w="562" w:type="dxa"/>
        <w:tblLook w:val="04A0" w:firstRow="1" w:lastRow="0" w:firstColumn="1" w:lastColumn="0" w:noHBand="0" w:noVBand="1"/>
      </w:tblPr>
      <w:tblGrid>
        <w:gridCol w:w="1221"/>
        <w:gridCol w:w="4927"/>
        <w:gridCol w:w="2075"/>
      </w:tblGrid>
      <w:tr w:rsidR="0081457B" w:rsidRPr="00863AA7" w14:paraId="233F98FE" w14:textId="77777777" w:rsidTr="002658DC">
        <w:tc>
          <w:tcPr>
            <w:tcW w:w="742" w:type="pct"/>
          </w:tcPr>
          <w:p w14:paraId="448B250B" w14:textId="77777777" w:rsidR="0081457B" w:rsidRPr="00863AA7" w:rsidRDefault="0081457B" w:rsidP="007C3ECE">
            <w:pPr>
              <w:rPr>
                <w:rFonts w:cs="Arial"/>
                <w:b/>
                <w:sz w:val="20"/>
                <w:szCs w:val="20"/>
              </w:rPr>
            </w:pPr>
          </w:p>
        </w:tc>
        <w:tc>
          <w:tcPr>
            <w:tcW w:w="2995" w:type="pct"/>
          </w:tcPr>
          <w:p w14:paraId="2918E35A" w14:textId="77777777" w:rsidR="0081457B" w:rsidRPr="00863AA7" w:rsidRDefault="0081457B" w:rsidP="007C3ECE">
            <w:pPr>
              <w:rPr>
                <w:rFonts w:cs="Arial"/>
                <w:b/>
                <w:sz w:val="20"/>
                <w:szCs w:val="20"/>
              </w:rPr>
            </w:pPr>
            <w:r>
              <w:rPr>
                <w:rFonts w:cs="Arial"/>
                <w:b/>
                <w:sz w:val="20"/>
                <w:szCs w:val="20"/>
              </w:rPr>
              <w:t>Description</w:t>
            </w:r>
          </w:p>
          <w:p w14:paraId="3AD6AAB1" w14:textId="77777777" w:rsidR="0081457B" w:rsidRPr="00863AA7" w:rsidRDefault="0081457B" w:rsidP="007C3ECE">
            <w:pPr>
              <w:rPr>
                <w:rFonts w:cs="Arial"/>
                <w:b/>
                <w:sz w:val="20"/>
                <w:szCs w:val="20"/>
              </w:rPr>
            </w:pPr>
          </w:p>
        </w:tc>
        <w:tc>
          <w:tcPr>
            <w:tcW w:w="1262" w:type="pct"/>
          </w:tcPr>
          <w:p w14:paraId="585F2E94" w14:textId="77777777" w:rsidR="0081457B" w:rsidRPr="00863AA7" w:rsidRDefault="0081457B" w:rsidP="007C3ECE">
            <w:pPr>
              <w:rPr>
                <w:rFonts w:cs="Arial"/>
                <w:b/>
                <w:sz w:val="20"/>
                <w:szCs w:val="20"/>
              </w:rPr>
            </w:pPr>
            <w:r>
              <w:rPr>
                <w:rFonts w:cs="Arial"/>
                <w:b/>
                <w:sz w:val="20"/>
                <w:szCs w:val="20"/>
              </w:rPr>
              <w:t>Registration Details</w:t>
            </w:r>
          </w:p>
          <w:p w14:paraId="568ABB48" w14:textId="77777777" w:rsidR="0081457B" w:rsidRPr="00863AA7" w:rsidRDefault="0081457B" w:rsidP="007C3ECE">
            <w:pPr>
              <w:rPr>
                <w:rFonts w:cs="Arial"/>
                <w:b/>
                <w:sz w:val="20"/>
                <w:szCs w:val="20"/>
              </w:rPr>
            </w:pPr>
          </w:p>
        </w:tc>
      </w:tr>
      <w:tr w:rsidR="0081457B" w:rsidRPr="002A4027" w14:paraId="55BF0E7E" w14:textId="77777777" w:rsidTr="002658DC">
        <w:tc>
          <w:tcPr>
            <w:tcW w:w="742" w:type="pct"/>
          </w:tcPr>
          <w:p w14:paraId="59DD07F6" w14:textId="77777777" w:rsidR="0081457B" w:rsidRPr="00527795" w:rsidRDefault="0081457B" w:rsidP="007C3ECE">
            <w:pPr>
              <w:rPr>
                <w:rFonts w:cs="Arial"/>
                <w:b/>
                <w:sz w:val="20"/>
                <w:szCs w:val="20"/>
              </w:rPr>
            </w:pPr>
            <w:proofErr w:type="gramStart"/>
            <w:r w:rsidRPr="00527795">
              <w:rPr>
                <w:rFonts w:cs="Arial"/>
                <w:b/>
                <w:sz w:val="20"/>
                <w:szCs w:val="20"/>
              </w:rPr>
              <w:t>Trade</w:t>
            </w:r>
            <w:r>
              <w:rPr>
                <w:rFonts w:cs="Arial"/>
                <w:b/>
                <w:sz w:val="20"/>
                <w:szCs w:val="20"/>
              </w:rPr>
              <w:t xml:space="preserve"> M</w:t>
            </w:r>
            <w:r w:rsidRPr="00527795">
              <w:rPr>
                <w:rFonts w:cs="Arial"/>
                <w:b/>
                <w:sz w:val="20"/>
                <w:szCs w:val="20"/>
              </w:rPr>
              <w:t>arks</w:t>
            </w:r>
            <w:proofErr w:type="gramEnd"/>
            <w:r w:rsidRPr="00527795">
              <w:rPr>
                <w:rFonts w:cs="Arial"/>
                <w:b/>
                <w:sz w:val="20"/>
                <w:szCs w:val="20"/>
              </w:rPr>
              <w:t xml:space="preserve"> </w:t>
            </w:r>
          </w:p>
        </w:tc>
        <w:tc>
          <w:tcPr>
            <w:tcW w:w="2995" w:type="pct"/>
          </w:tcPr>
          <w:p w14:paraId="0F875158" w14:textId="77777777" w:rsidR="0081457B" w:rsidRDefault="0081457B" w:rsidP="007C3ECE">
            <w:pPr>
              <w:rPr>
                <w:rFonts w:cs="Arial"/>
                <w:sz w:val="20"/>
                <w:szCs w:val="20"/>
              </w:rPr>
            </w:pPr>
            <w:r>
              <w:rPr>
                <w:noProof/>
              </w:rPr>
              <w:drawing>
                <wp:inline distT="0" distB="0" distL="0" distR="0" wp14:anchorId="414B362F" wp14:editId="7D6A938B">
                  <wp:extent cx="1619250" cy="866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619250" cy="866775"/>
                          </a:xfrm>
                          <a:prstGeom prst="rect">
                            <a:avLst/>
                          </a:prstGeom>
                        </pic:spPr>
                      </pic:pic>
                    </a:graphicData>
                  </a:graphic>
                </wp:inline>
              </w:drawing>
            </w:r>
          </w:p>
          <w:p w14:paraId="554862CD" w14:textId="77777777" w:rsidR="0081457B" w:rsidRDefault="0081457B" w:rsidP="007C3ECE">
            <w:pPr>
              <w:rPr>
                <w:rFonts w:cs="Arial"/>
                <w:sz w:val="20"/>
                <w:szCs w:val="20"/>
              </w:rPr>
            </w:pPr>
          </w:p>
          <w:p w14:paraId="55033766" w14:textId="77777777" w:rsidR="0081457B" w:rsidRDefault="0081457B" w:rsidP="007C3ECE">
            <w:pPr>
              <w:rPr>
                <w:rFonts w:cs="Arial"/>
                <w:sz w:val="20"/>
                <w:szCs w:val="20"/>
              </w:rPr>
            </w:pPr>
          </w:p>
          <w:p w14:paraId="77713797" w14:textId="77777777" w:rsidR="0081457B" w:rsidRPr="00527795" w:rsidRDefault="0081457B" w:rsidP="007C3ECE">
            <w:pPr>
              <w:rPr>
                <w:rFonts w:cs="Arial"/>
                <w:sz w:val="20"/>
                <w:szCs w:val="20"/>
              </w:rPr>
            </w:pPr>
            <w:r w:rsidRPr="007A15C3">
              <w:rPr>
                <w:noProof/>
              </w:rPr>
              <w:t>The words “</w:t>
            </w:r>
            <w:r w:rsidRPr="00455854">
              <w:rPr>
                <w:rFonts w:ascii="ArialMT" w:eastAsiaTheme="minorHAnsi" w:hAnsi="ArialMT" w:cs="ArialMT"/>
                <w:i/>
                <w:iCs/>
              </w:rPr>
              <w:t>Jtax National Accounting and Financial Solutions</w:t>
            </w:r>
            <w:r w:rsidRPr="007A15C3">
              <w:rPr>
                <w:rFonts w:ascii="ArialMT" w:eastAsiaTheme="minorHAnsi" w:hAnsi="ArialMT" w:cs="ArialMT"/>
              </w:rPr>
              <w:t>”</w:t>
            </w:r>
          </w:p>
        </w:tc>
        <w:tc>
          <w:tcPr>
            <w:tcW w:w="1262" w:type="pct"/>
          </w:tcPr>
          <w:p w14:paraId="4D6E9F81" w14:textId="77777777" w:rsidR="0081457B" w:rsidRPr="00527795" w:rsidRDefault="0081457B" w:rsidP="007C3ECE">
            <w:pPr>
              <w:rPr>
                <w:rFonts w:cs="Arial"/>
                <w:sz w:val="20"/>
                <w:szCs w:val="20"/>
              </w:rPr>
            </w:pPr>
            <w:r w:rsidRPr="00527795">
              <w:rPr>
                <w:rFonts w:cs="Arial"/>
                <w:sz w:val="20"/>
                <w:szCs w:val="20"/>
              </w:rPr>
              <w:t>Registered in Australia as a trademark from 17 February 2017, Registration No. 1825653</w:t>
            </w:r>
          </w:p>
          <w:p w14:paraId="27E9F740" w14:textId="77777777" w:rsidR="0081457B" w:rsidRPr="00527795" w:rsidRDefault="0081457B" w:rsidP="007C3ECE">
            <w:pPr>
              <w:rPr>
                <w:rFonts w:cs="Arial"/>
                <w:sz w:val="20"/>
                <w:szCs w:val="20"/>
              </w:rPr>
            </w:pPr>
          </w:p>
        </w:tc>
      </w:tr>
      <w:tr w:rsidR="0081457B" w:rsidRPr="002A4027" w14:paraId="3C944E20" w14:textId="77777777" w:rsidTr="002658DC">
        <w:tc>
          <w:tcPr>
            <w:tcW w:w="742" w:type="pct"/>
          </w:tcPr>
          <w:p w14:paraId="1D9BD31D" w14:textId="77777777" w:rsidR="0081457B" w:rsidRPr="00527795" w:rsidRDefault="0081457B" w:rsidP="007C3ECE">
            <w:pPr>
              <w:rPr>
                <w:rFonts w:cs="Arial"/>
                <w:b/>
                <w:sz w:val="20"/>
                <w:szCs w:val="20"/>
              </w:rPr>
            </w:pPr>
            <w:proofErr w:type="gramStart"/>
            <w:r w:rsidRPr="00527795">
              <w:rPr>
                <w:rFonts w:cs="Arial"/>
                <w:b/>
                <w:sz w:val="20"/>
                <w:szCs w:val="20"/>
              </w:rPr>
              <w:t>Trade</w:t>
            </w:r>
            <w:r>
              <w:rPr>
                <w:rFonts w:cs="Arial"/>
                <w:b/>
                <w:sz w:val="20"/>
                <w:szCs w:val="20"/>
              </w:rPr>
              <w:t xml:space="preserve"> M</w:t>
            </w:r>
            <w:r w:rsidRPr="00527795">
              <w:rPr>
                <w:rFonts w:cs="Arial"/>
                <w:b/>
                <w:sz w:val="20"/>
                <w:szCs w:val="20"/>
              </w:rPr>
              <w:t>arks</w:t>
            </w:r>
            <w:proofErr w:type="gramEnd"/>
          </w:p>
        </w:tc>
        <w:tc>
          <w:tcPr>
            <w:tcW w:w="2995" w:type="pct"/>
          </w:tcPr>
          <w:p w14:paraId="7DFEC31E" w14:textId="77777777" w:rsidR="0081457B" w:rsidRPr="007A15C3" w:rsidRDefault="0081457B" w:rsidP="007C3ECE">
            <w:pPr>
              <w:rPr>
                <w:noProof/>
                <w:highlight w:val="yellow"/>
              </w:rPr>
            </w:pPr>
            <w:r w:rsidRPr="007A15C3">
              <w:rPr>
                <w:noProof/>
              </w:rPr>
              <w:t>The words “</w:t>
            </w:r>
            <w:r w:rsidRPr="00455854">
              <w:rPr>
                <w:rFonts w:ascii="ArialMT" w:eastAsiaTheme="minorHAnsi" w:hAnsi="ArialMT" w:cs="ArialMT"/>
                <w:i/>
                <w:iCs/>
              </w:rPr>
              <w:t>Jtax Accounting and Taxation</w:t>
            </w:r>
            <w:r w:rsidRPr="007A15C3">
              <w:rPr>
                <w:rFonts w:ascii="ArialMT" w:eastAsiaTheme="minorHAnsi" w:hAnsi="ArialMT" w:cs="ArialMT"/>
              </w:rPr>
              <w:t>”</w:t>
            </w:r>
          </w:p>
        </w:tc>
        <w:tc>
          <w:tcPr>
            <w:tcW w:w="1262" w:type="pct"/>
          </w:tcPr>
          <w:p w14:paraId="31904FF5" w14:textId="77777777" w:rsidR="0081457B" w:rsidRPr="00527795" w:rsidRDefault="0081457B" w:rsidP="007C3ECE">
            <w:pPr>
              <w:rPr>
                <w:rFonts w:cs="Arial"/>
                <w:sz w:val="20"/>
                <w:szCs w:val="20"/>
              </w:rPr>
            </w:pPr>
            <w:r w:rsidRPr="00527795">
              <w:rPr>
                <w:rFonts w:cs="Arial"/>
                <w:sz w:val="20"/>
                <w:szCs w:val="20"/>
              </w:rPr>
              <w:t>Registered in Australia as a trademark from 17 February 2017, Registration No. 18256</w:t>
            </w:r>
            <w:r>
              <w:rPr>
                <w:rFonts w:cs="Arial"/>
                <w:sz w:val="20"/>
                <w:szCs w:val="20"/>
              </w:rPr>
              <w:t>49</w:t>
            </w:r>
          </w:p>
          <w:p w14:paraId="08583FCD" w14:textId="77777777" w:rsidR="0081457B" w:rsidRPr="00527795" w:rsidRDefault="0081457B" w:rsidP="007C3ECE">
            <w:pPr>
              <w:rPr>
                <w:rFonts w:cs="Arial"/>
                <w:sz w:val="20"/>
                <w:szCs w:val="20"/>
              </w:rPr>
            </w:pPr>
          </w:p>
        </w:tc>
      </w:tr>
      <w:tr w:rsidR="0081457B" w:rsidRPr="002A4027" w14:paraId="74CEEC46" w14:textId="77777777" w:rsidTr="002658DC">
        <w:tc>
          <w:tcPr>
            <w:tcW w:w="742" w:type="pct"/>
          </w:tcPr>
          <w:p w14:paraId="2085F360" w14:textId="77777777" w:rsidR="0081457B" w:rsidRPr="002658DC" w:rsidRDefault="0081457B" w:rsidP="007C3ECE">
            <w:pPr>
              <w:rPr>
                <w:rFonts w:cs="Arial"/>
                <w:b/>
                <w:sz w:val="20"/>
                <w:szCs w:val="20"/>
              </w:rPr>
            </w:pPr>
            <w:proofErr w:type="gramStart"/>
            <w:r w:rsidRPr="002658DC">
              <w:rPr>
                <w:rFonts w:cs="Arial"/>
                <w:b/>
                <w:sz w:val="20"/>
                <w:szCs w:val="20"/>
              </w:rPr>
              <w:t>Trade Marks</w:t>
            </w:r>
            <w:proofErr w:type="gramEnd"/>
            <w:r w:rsidRPr="002658DC">
              <w:rPr>
                <w:rFonts w:cs="Arial"/>
                <w:b/>
                <w:sz w:val="20"/>
                <w:szCs w:val="20"/>
              </w:rPr>
              <w:t xml:space="preserve"> </w:t>
            </w:r>
          </w:p>
        </w:tc>
        <w:tc>
          <w:tcPr>
            <w:tcW w:w="2995" w:type="pct"/>
          </w:tcPr>
          <w:p w14:paraId="4DD663DE" w14:textId="77777777" w:rsidR="0081457B" w:rsidRPr="002658DC" w:rsidRDefault="0081457B" w:rsidP="007C3ECE">
            <w:pPr>
              <w:rPr>
                <w:rFonts w:cs="Arial"/>
                <w:sz w:val="20"/>
                <w:szCs w:val="20"/>
              </w:rPr>
            </w:pPr>
            <w:r w:rsidRPr="002658DC">
              <w:rPr>
                <w:noProof/>
              </w:rPr>
              <w:t xml:space="preserve">Save Time Services </w:t>
            </w:r>
          </w:p>
          <w:p w14:paraId="34C22C1E" w14:textId="77777777" w:rsidR="0081457B" w:rsidRPr="002658DC" w:rsidRDefault="0081457B" w:rsidP="007C3ECE">
            <w:pPr>
              <w:rPr>
                <w:rFonts w:cs="Arial"/>
                <w:sz w:val="20"/>
                <w:szCs w:val="20"/>
              </w:rPr>
            </w:pPr>
          </w:p>
        </w:tc>
        <w:tc>
          <w:tcPr>
            <w:tcW w:w="1262" w:type="pct"/>
          </w:tcPr>
          <w:p w14:paraId="18234707" w14:textId="6C05A528" w:rsidR="0081457B" w:rsidRPr="00527795" w:rsidRDefault="00A277B9" w:rsidP="007C3ECE">
            <w:pPr>
              <w:rPr>
                <w:rFonts w:cs="Arial"/>
                <w:sz w:val="20"/>
                <w:szCs w:val="20"/>
              </w:rPr>
            </w:pPr>
            <w:r w:rsidRPr="002658DC">
              <w:rPr>
                <w:rFonts w:cs="Arial"/>
                <w:sz w:val="20"/>
                <w:szCs w:val="20"/>
              </w:rPr>
              <w:t xml:space="preserve">Registration </w:t>
            </w:r>
            <w:r w:rsidR="0081457B" w:rsidRPr="002658DC">
              <w:rPr>
                <w:rFonts w:cs="Arial"/>
                <w:sz w:val="20"/>
                <w:szCs w:val="20"/>
              </w:rPr>
              <w:t>Pending in Australia as a trademark</w:t>
            </w:r>
            <w:r w:rsidR="0081457B" w:rsidRPr="00527795">
              <w:rPr>
                <w:rFonts w:cs="Arial"/>
                <w:sz w:val="20"/>
                <w:szCs w:val="20"/>
              </w:rPr>
              <w:t xml:space="preserve"> </w:t>
            </w:r>
          </w:p>
          <w:p w14:paraId="1C68A000" w14:textId="77777777" w:rsidR="0081457B" w:rsidRPr="00527795" w:rsidRDefault="0081457B" w:rsidP="007C3ECE">
            <w:pPr>
              <w:rPr>
                <w:rFonts w:cs="Arial"/>
                <w:sz w:val="20"/>
                <w:szCs w:val="20"/>
              </w:rPr>
            </w:pPr>
          </w:p>
        </w:tc>
      </w:tr>
      <w:tr w:rsidR="00510B74" w:rsidRPr="00157145" w14:paraId="4819F96A" w14:textId="77777777" w:rsidTr="002658DC">
        <w:tc>
          <w:tcPr>
            <w:tcW w:w="742" w:type="pct"/>
          </w:tcPr>
          <w:p w14:paraId="716B9B8C" w14:textId="77777777" w:rsidR="00510B74" w:rsidRPr="00F86CC7" w:rsidRDefault="00510B74" w:rsidP="008C40F1">
            <w:pPr>
              <w:rPr>
                <w:b/>
                <w:sz w:val="20"/>
                <w:szCs w:val="20"/>
                <w:lang w:val="en-US"/>
              </w:rPr>
            </w:pPr>
            <w:bookmarkStart w:id="98" w:name="_Hlk73959826"/>
            <w:bookmarkStart w:id="99" w:name="_Hlk73959872"/>
            <w:proofErr w:type="gramStart"/>
            <w:r w:rsidRPr="00F86CC7">
              <w:rPr>
                <w:b/>
                <w:sz w:val="20"/>
                <w:szCs w:val="20"/>
                <w:lang w:val="en-US"/>
              </w:rPr>
              <w:t>Trade Marks</w:t>
            </w:r>
            <w:proofErr w:type="gramEnd"/>
            <w:r w:rsidRPr="00F86CC7">
              <w:rPr>
                <w:b/>
                <w:sz w:val="20"/>
                <w:szCs w:val="20"/>
                <w:lang w:val="en-US"/>
              </w:rPr>
              <w:t xml:space="preserve"> </w:t>
            </w:r>
          </w:p>
        </w:tc>
        <w:tc>
          <w:tcPr>
            <w:tcW w:w="2995" w:type="pct"/>
          </w:tcPr>
          <w:p w14:paraId="483B2E6A" w14:textId="77777777" w:rsidR="00510B74" w:rsidRPr="00F86CC7" w:rsidRDefault="00510B74" w:rsidP="008C40F1">
            <w:pPr>
              <w:rPr>
                <w:sz w:val="20"/>
                <w:szCs w:val="20"/>
                <w:lang w:val="en-US"/>
              </w:rPr>
            </w:pPr>
            <w:r>
              <w:rPr>
                <w:noProof/>
              </w:rPr>
              <w:drawing>
                <wp:inline distT="0" distB="0" distL="0" distR="0" wp14:anchorId="290C7E24" wp14:editId="5F4FFD1F">
                  <wp:extent cx="1765005" cy="143252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76203" cy="1441610"/>
                          </a:xfrm>
                          <a:prstGeom prst="rect">
                            <a:avLst/>
                          </a:prstGeom>
                          <a:noFill/>
                          <a:ln>
                            <a:noFill/>
                          </a:ln>
                        </pic:spPr>
                      </pic:pic>
                    </a:graphicData>
                  </a:graphic>
                </wp:inline>
              </w:drawing>
            </w:r>
          </w:p>
        </w:tc>
        <w:tc>
          <w:tcPr>
            <w:tcW w:w="1262" w:type="pct"/>
          </w:tcPr>
          <w:p w14:paraId="21708049" w14:textId="77777777" w:rsidR="00510B74" w:rsidRPr="00157145" w:rsidRDefault="00510B74" w:rsidP="008C40F1">
            <w:pPr>
              <w:rPr>
                <w:sz w:val="20"/>
                <w:szCs w:val="20"/>
                <w:lang w:val="en-US"/>
              </w:rPr>
            </w:pPr>
            <w:r w:rsidRPr="00F86CC7">
              <w:rPr>
                <w:sz w:val="20"/>
                <w:szCs w:val="20"/>
                <w:lang w:val="en-US"/>
              </w:rPr>
              <w:t xml:space="preserve">Registration pending in Australia as a trademark </w:t>
            </w:r>
          </w:p>
          <w:p w14:paraId="73F639F2" w14:textId="77777777" w:rsidR="00510B74" w:rsidRPr="00157145" w:rsidRDefault="00510B74" w:rsidP="008C40F1">
            <w:pPr>
              <w:rPr>
                <w:sz w:val="20"/>
                <w:szCs w:val="20"/>
                <w:lang w:val="en-US"/>
              </w:rPr>
            </w:pPr>
          </w:p>
        </w:tc>
      </w:tr>
      <w:tr w:rsidR="00510B74" w:rsidRPr="00157145" w14:paraId="48F780C6" w14:textId="77777777" w:rsidTr="002658DC">
        <w:tc>
          <w:tcPr>
            <w:tcW w:w="742" w:type="pct"/>
          </w:tcPr>
          <w:p w14:paraId="27824521" w14:textId="77777777" w:rsidR="00510B74" w:rsidRPr="00F86CC7" w:rsidRDefault="00510B74" w:rsidP="008C40F1">
            <w:pPr>
              <w:rPr>
                <w:b/>
                <w:sz w:val="20"/>
                <w:szCs w:val="20"/>
                <w:lang w:val="en-US"/>
              </w:rPr>
            </w:pPr>
            <w:proofErr w:type="gramStart"/>
            <w:r w:rsidRPr="00F86CC7">
              <w:rPr>
                <w:b/>
                <w:sz w:val="20"/>
                <w:szCs w:val="20"/>
                <w:lang w:val="en-US"/>
              </w:rPr>
              <w:t>Trade Marks</w:t>
            </w:r>
            <w:proofErr w:type="gramEnd"/>
            <w:r w:rsidRPr="00F86CC7">
              <w:rPr>
                <w:b/>
                <w:sz w:val="20"/>
                <w:szCs w:val="20"/>
                <w:lang w:val="en-US"/>
              </w:rPr>
              <w:t xml:space="preserve"> </w:t>
            </w:r>
          </w:p>
        </w:tc>
        <w:tc>
          <w:tcPr>
            <w:tcW w:w="2995" w:type="pct"/>
          </w:tcPr>
          <w:p w14:paraId="4BA2D2DD" w14:textId="77777777" w:rsidR="00510B74" w:rsidRPr="00F86CC7" w:rsidRDefault="00510B74" w:rsidP="008C40F1">
            <w:pPr>
              <w:rPr>
                <w:sz w:val="20"/>
                <w:szCs w:val="20"/>
                <w:lang w:val="en-US"/>
              </w:rPr>
            </w:pPr>
            <w:r w:rsidRPr="00F86CC7">
              <w:rPr>
                <w:lang w:val="en-US"/>
              </w:rPr>
              <w:t>The words “</w:t>
            </w:r>
            <w:r>
              <w:rPr>
                <w:lang w:val="en-US"/>
              </w:rPr>
              <w:t>2</w:t>
            </w:r>
            <w:r w:rsidRPr="00F86CC7">
              <w:rPr>
                <w:lang w:val="en-US"/>
              </w:rPr>
              <w:t xml:space="preserve">Save Time Services” </w:t>
            </w:r>
          </w:p>
        </w:tc>
        <w:tc>
          <w:tcPr>
            <w:tcW w:w="1262" w:type="pct"/>
          </w:tcPr>
          <w:p w14:paraId="408033E3" w14:textId="77777777" w:rsidR="00510B74" w:rsidRPr="00157145" w:rsidRDefault="00510B74" w:rsidP="008C40F1">
            <w:pPr>
              <w:rPr>
                <w:sz w:val="20"/>
                <w:szCs w:val="20"/>
                <w:lang w:val="en-US"/>
              </w:rPr>
            </w:pPr>
            <w:r w:rsidRPr="00F86CC7">
              <w:rPr>
                <w:sz w:val="20"/>
                <w:szCs w:val="20"/>
                <w:lang w:val="en-US"/>
              </w:rPr>
              <w:t xml:space="preserve">Registration pending in Australia as a trademark </w:t>
            </w:r>
          </w:p>
          <w:p w14:paraId="11536FDF" w14:textId="77777777" w:rsidR="00510B74" w:rsidRPr="00157145" w:rsidRDefault="00510B74" w:rsidP="008C40F1">
            <w:pPr>
              <w:rPr>
                <w:sz w:val="20"/>
                <w:szCs w:val="20"/>
                <w:lang w:val="en-US"/>
              </w:rPr>
            </w:pPr>
          </w:p>
        </w:tc>
      </w:tr>
      <w:tr w:rsidR="00510B74" w:rsidRPr="00157145" w14:paraId="333B22A4" w14:textId="77777777" w:rsidTr="002658DC">
        <w:tc>
          <w:tcPr>
            <w:tcW w:w="742" w:type="pct"/>
          </w:tcPr>
          <w:p w14:paraId="5A13FFB3" w14:textId="05DA12AF" w:rsidR="00510B74" w:rsidRPr="00F86CC7" w:rsidRDefault="002658DC" w:rsidP="008C40F1">
            <w:pPr>
              <w:rPr>
                <w:b/>
                <w:sz w:val="20"/>
                <w:szCs w:val="20"/>
                <w:lang w:val="en-US"/>
              </w:rPr>
            </w:pPr>
            <w:proofErr w:type="gramStart"/>
            <w:r w:rsidRPr="00F86CC7">
              <w:rPr>
                <w:b/>
                <w:sz w:val="20"/>
                <w:szCs w:val="20"/>
                <w:lang w:val="en-US"/>
              </w:rPr>
              <w:t>Trade Marks</w:t>
            </w:r>
            <w:proofErr w:type="gramEnd"/>
          </w:p>
        </w:tc>
        <w:tc>
          <w:tcPr>
            <w:tcW w:w="2995" w:type="pct"/>
          </w:tcPr>
          <w:p w14:paraId="4C4552B7" w14:textId="77777777" w:rsidR="00510B74" w:rsidRPr="00F86CC7" w:rsidRDefault="00510B74" w:rsidP="008C40F1">
            <w:pPr>
              <w:rPr>
                <w:lang w:val="en-US"/>
              </w:rPr>
            </w:pPr>
            <w:r w:rsidRPr="00D36F43">
              <w:rPr>
                <w:noProof/>
                <w:lang w:val="en-US"/>
              </w:rPr>
              <w:drawing>
                <wp:inline distT="0" distB="0" distL="0" distR="0" wp14:anchorId="1AAE8A7F" wp14:editId="6B1A28F9">
                  <wp:extent cx="2838450" cy="1211313"/>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853016" cy="1217529"/>
                          </a:xfrm>
                          <a:prstGeom prst="rect">
                            <a:avLst/>
                          </a:prstGeom>
                        </pic:spPr>
                      </pic:pic>
                    </a:graphicData>
                  </a:graphic>
                </wp:inline>
              </w:drawing>
            </w:r>
          </w:p>
        </w:tc>
        <w:tc>
          <w:tcPr>
            <w:tcW w:w="1262" w:type="pct"/>
          </w:tcPr>
          <w:p w14:paraId="1A830469" w14:textId="77777777" w:rsidR="00510B74" w:rsidRPr="00157145" w:rsidRDefault="00510B74" w:rsidP="008C40F1">
            <w:pPr>
              <w:rPr>
                <w:sz w:val="20"/>
                <w:szCs w:val="20"/>
                <w:lang w:val="en-US"/>
              </w:rPr>
            </w:pPr>
            <w:r w:rsidRPr="00F86CC7">
              <w:rPr>
                <w:sz w:val="20"/>
                <w:szCs w:val="20"/>
                <w:lang w:val="en-US"/>
              </w:rPr>
              <w:t xml:space="preserve">Registration pending in Australia as a trademark </w:t>
            </w:r>
          </w:p>
          <w:p w14:paraId="2F4CE006" w14:textId="77777777" w:rsidR="00510B74" w:rsidRPr="00F86CC7" w:rsidRDefault="00510B74" w:rsidP="008C40F1">
            <w:pPr>
              <w:rPr>
                <w:sz w:val="20"/>
                <w:szCs w:val="20"/>
                <w:lang w:val="en-US"/>
              </w:rPr>
            </w:pPr>
          </w:p>
        </w:tc>
      </w:tr>
      <w:tr w:rsidR="00510B74" w:rsidRPr="00157145" w14:paraId="24FD6B5C" w14:textId="77777777" w:rsidTr="002658DC">
        <w:tc>
          <w:tcPr>
            <w:tcW w:w="742" w:type="pct"/>
          </w:tcPr>
          <w:p w14:paraId="7EACCCF5" w14:textId="77777777" w:rsidR="00510B74" w:rsidRPr="00F86CC7" w:rsidRDefault="00510B74" w:rsidP="008C40F1">
            <w:pPr>
              <w:rPr>
                <w:b/>
                <w:sz w:val="20"/>
                <w:szCs w:val="20"/>
                <w:lang w:val="en-US"/>
              </w:rPr>
            </w:pPr>
            <w:bookmarkStart w:id="100" w:name="_Hlk73959854"/>
            <w:bookmarkEnd w:id="98"/>
            <w:proofErr w:type="gramStart"/>
            <w:r w:rsidRPr="00F86CC7">
              <w:rPr>
                <w:b/>
                <w:sz w:val="20"/>
                <w:szCs w:val="20"/>
                <w:lang w:val="en-US"/>
              </w:rPr>
              <w:t>Trade Marks</w:t>
            </w:r>
            <w:proofErr w:type="gramEnd"/>
            <w:r w:rsidRPr="00F86CC7">
              <w:rPr>
                <w:b/>
                <w:sz w:val="20"/>
                <w:szCs w:val="20"/>
                <w:lang w:val="en-US"/>
              </w:rPr>
              <w:t xml:space="preserve"> </w:t>
            </w:r>
          </w:p>
        </w:tc>
        <w:tc>
          <w:tcPr>
            <w:tcW w:w="2995" w:type="pct"/>
          </w:tcPr>
          <w:p w14:paraId="463FDBF9" w14:textId="77777777" w:rsidR="00510B74" w:rsidRPr="00F86CC7" w:rsidRDefault="00510B74" w:rsidP="008C40F1">
            <w:pPr>
              <w:rPr>
                <w:sz w:val="20"/>
                <w:szCs w:val="20"/>
                <w:lang w:val="en-US"/>
              </w:rPr>
            </w:pPr>
            <w:r w:rsidRPr="00F86CC7">
              <w:rPr>
                <w:lang w:val="en-US"/>
              </w:rPr>
              <w:t>The words “</w:t>
            </w:r>
            <w:r>
              <w:rPr>
                <w:lang w:val="en-US"/>
              </w:rPr>
              <w:t>National Accounting &amp; Financial Solutions</w:t>
            </w:r>
            <w:r w:rsidRPr="00F86CC7">
              <w:rPr>
                <w:lang w:val="en-US"/>
              </w:rPr>
              <w:t xml:space="preserve">” </w:t>
            </w:r>
          </w:p>
        </w:tc>
        <w:tc>
          <w:tcPr>
            <w:tcW w:w="1262" w:type="pct"/>
          </w:tcPr>
          <w:p w14:paraId="1AE6BACC" w14:textId="77777777" w:rsidR="00510B74" w:rsidRPr="00157145" w:rsidRDefault="00510B74" w:rsidP="008C40F1">
            <w:pPr>
              <w:rPr>
                <w:sz w:val="20"/>
                <w:szCs w:val="20"/>
                <w:lang w:val="en-US"/>
              </w:rPr>
            </w:pPr>
            <w:r w:rsidRPr="00F86CC7">
              <w:rPr>
                <w:sz w:val="20"/>
                <w:szCs w:val="20"/>
                <w:lang w:val="en-US"/>
              </w:rPr>
              <w:t xml:space="preserve">Registration pending in Australia as a trademark </w:t>
            </w:r>
          </w:p>
          <w:p w14:paraId="2098E7B2" w14:textId="77777777" w:rsidR="00510B74" w:rsidRPr="00157145" w:rsidRDefault="00510B74" w:rsidP="008C40F1">
            <w:pPr>
              <w:rPr>
                <w:sz w:val="20"/>
                <w:szCs w:val="20"/>
                <w:lang w:val="en-US"/>
              </w:rPr>
            </w:pPr>
          </w:p>
        </w:tc>
      </w:tr>
      <w:bookmarkEnd w:id="99"/>
      <w:bookmarkEnd w:id="100"/>
    </w:tbl>
    <w:p w14:paraId="4184208A" w14:textId="758FDFC3" w:rsidR="001271CC" w:rsidRPr="00640C6E" w:rsidRDefault="001414EF" w:rsidP="0081457B">
      <w:pPr>
        <w:jc w:val="center"/>
        <w:rPr>
          <w:rFonts w:cs="Arial"/>
          <w:b/>
          <w:sz w:val="20"/>
        </w:rPr>
      </w:pPr>
      <w:r w:rsidRPr="00640C6E">
        <w:rPr>
          <w:rFonts w:cs="Arial"/>
          <w:b/>
          <w:sz w:val="20"/>
        </w:rPr>
        <w:br w:type="page"/>
      </w:r>
      <w:bookmarkStart w:id="101" w:name="_Toc528245859"/>
      <w:r w:rsidRPr="00640C6E">
        <w:rPr>
          <w:rFonts w:cs="Arial"/>
          <w:b/>
          <w:sz w:val="20"/>
        </w:rPr>
        <w:lastRenderedPageBreak/>
        <w:t>Execution page</w:t>
      </w:r>
      <w:bookmarkEnd w:id="101"/>
    </w:p>
    <w:p w14:paraId="04E12BF2" w14:textId="77777777" w:rsidR="001271CC" w:rsidRPr="00640C6E" w:rsidRDefault="001271CC" w:rsidP="00E676E2">
      <w:pPr>
        <w:keepNext/>
        <w:rPr>
          <w:rFonts w:cs="Arial"/>
          <w:sz w:val="20"/>
        </w:rPr>
      </w:pPr>
      <w:r w:rsidRPr="00640C6E">
        <w:rPr>
          <w:rFonts w:cs="Arial"/>
          <w:b/>
          <w:sz w:val="20"/>
        </w:rPr>
        <w:t>SIGNED AS AN AGREEMENT</w:t>
      </w:r>
    </w:p>
    <w:p w14:paraId="4D5FA646" w14:textId="77777777" w:rsidR="002A071C" w:rsidRPr="00640C6E" w:rsidRDefault="002A071C" w:rsidP="00E676E2">
      <w:pPr>
        <w:keepNext/>
        <w:rPr>
          <w:rFonts w:cs="Arial"/>
          <w:noProof/>
          <w:sz w:val="20"/>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640C6E" w14:paraId="58A48037" w14:textId="77777777" w:rsidTr="00C96ADF">
        <w:trPr>
          <w:cantSplit/>
        </w:trPr>
        <w:tc>
          <w:tcPr>
            <w:tcW w:w="4309" w:type="dxa"/>
            <w:tcBorders>
              <w:top w:val="single" w:sz="4" w:space="0" w:color="auto"/>
              <w:bottom w:val="single" w:sz="4" w:space="0" w:color="auto"/>
            </w:tcBorders>
          </w:tcPr>
          <w:p w14:paraId="697AB095" w14:textId="642B33A8" w:rsidR="002A071C" w:rsidRPr="00640C6E" w:rsidRDefault="002A071C" w:rsidP="00E676E2">
            <w:pPr>
              <w:rPr>
                <w:rFonts w:cs="Arial"/>
                <w:noProof/>
                <w:sz w:val="20"/>
              </w:rPr>
            </w:pPr>
            <w:r w:rsidRPr="00640C6E">
              <w:rPr>
                <w:rFonts w:cs="Arial"/>
                <w:b/>
                <w:noProof/>
                <w:sz w:val="20"/>
              </w:rPr>
              <w:t xml:space="preserve">EXECUTED BY </w:t>
            </w:r>
            <w:r w:rsidR="002554A2" w:rsidRPr="00640C6E">
              <w:rPr>
                <w:rFonts w:cs="Arial"/>
                <w:b/>
                <w:noProof/>
                <w:sz w:val="20"/>
              </w:rPr>
              <w:t xml:space="preserve">JHT Nominees (Qld) Pty Ltd </w:t>
            </w:r>
            <w:r w:rsidR="002658DC">
              <w:rPr>
                <w:rFonts w:cs="Arial"/>
                <w:b/>
                <w:noProof/>
                <w:sz w:val="20"/>
              </w:rPr>
              <w:t xml:space="preserve">as trustee for JHT Investment Unit Trust </w:t>
            </w:r>
            <w:r w:rsidR="003B4DF1" w:rsidRPr="00640C6E">
              <w:rPr>
                <w:rFonts w:cs="Arial"/>
                <w:noProof/>
                <w:sz w:val="20"/>
              </w:rPr>
              <w:t xml:space="preserve">in accordance with </w:t>
            </w:r>
            <w:r w:rsidR="003B4DF1" w:rsidRPr="00640C6E">
              <w:rPr>
                <w:rFonts w:cs="Arial"/>
                <w:sz w:val="20"/>
              </w:rPr>
              <w:t xml:space="preserve">section 127 of the </w:t>
            </w:r>
            <w:r w:rsidR="003B4DF1" w:rsidRPr="00640C6E">
              <w:rPr>
                <w:rFonts w:cs="Arial"/>
                <w:i/>
                <w:sz w:val="20"/>
              </w:rPr>
              <w:t>Corporations Act 2001 (</w:t>
            </w:r>
            <w:proofErr w:type="spellStart"/>
            <w:r w:rsidR="003B4DF1" w:rsidRPr="00640C6E">
              <w:rPr>
                <w:rFonts w:cs="Arial"/>
                <w:i/>
                <w:sz w:val="20"/>
              </w:rPr>
              <w:t>Cth</w:t>
            </w:r>
            <w:proofErr w:type="spellEnd"/>
            <w:r w:rsidR="003B4DF1" w:rsidRPr="00640C6E">
              <w:rPr>
                <w:rFonts w:cs="Arial"/>
                <w:i/>
                <w:sz w:val="20"/>
              </w:rPr>
              <w:t>)</w:t>
            </w:r>
          </w:p>
          <w:p w14:paraId="22D52636" w14:textId="77777777" w:rsidR="002A071C" w:rsidRPr="00640C6E" w:rsidRDefault="002A071C" w:rsidP="00E676E2">
            <w:pPr>
              <w:rPr>
                <w:rFonts w:cs="Arial"/>
                <w:noProof/>
                <w:sz w:val="20"/>
              </w:rPr>
            </w:pPr>
          </w:p>
          <w:p w14:paraId="6627B68A" w14:textId="77777777" w:rsidR="002A071C" w:rsidRPr="00640C6E" w:rsidRDefault="002A071C" w:rsidP="00E676E2">
            <w:pPr>
              <w:rPr>
                <w:rFonts w:cs="Arial"/>
                <w:noProof/>
                <w:sz w:val="20"/>
              </w:rPr>
            </w:pPr>
          </w:p>
          <w:p w14:paraId="1C92AC91" w14:textId="65F43046" w:rsidR="002A071C" w:rsidRDefault="002A071C" w:rsidP="00E676E2">
            <w:pPr>
              <w:rPr>
                <w:rFonts w:cs="Arial"/>
                <w:noProof/>
                <w:sz w:val="20"/>
              </w:rPr>
            </w:pPr>
          </w:p>
          <w:p w14:paraId="63ECDFC5" w14:textId="77777777" w:rsidR="00714D8E" w:rsidRPr="00640C6E" w:rsidRDefault="00714D8E" w:rsidP="00E676E2">
            <w:pPr>
              <w:rPr>
                <w:rFonts w:cs="Arial"/>
                <w:noProof/>
                <w:sz w:val="20"/>
              </w:rPr>
            </w:pPr>
          </w:p>
          <w:p w14:paraId="41F307C0" w14:textId="77777777" w:rsidR="002A071C" w:rsidRPr="00640C6E" w:rsidRDefault="002A071C" w:rsidP="00E676E2">
            <w:pPr>
              <w:pBdr>
                <w:top w:val="dotted" w:sz="8" w:space="1" w:color="auto"/>
              </w:pBdr>
              <w:rPr>
                <w:rFonts w:cs="Arial"/>
                <w:noProof/>
                <w:sz w:val="20"/>
              </w:rPr>
            </w:pPr>
            <w:r w:rsidRPr="00640C6E">
              <w:rPr>
                <w:rFonts w:cs="Arial"/>
                <w:noProof/>
                <w:sz w:val="20"/>
              </w:rPr>
              <w:t>Director</w:t>
            </w:r>
          </w:p>
          <w:p w14:paraId="237D18C2" w14:textId="77777777" w:rsidR="002A071C" w:rsidRPr="00640C6E" w:rsidRDefault="002A071C" w:rsidP="00E676E2">
            <w:pPr>
              <w:rPr>
                <w:rFonts w:cs="Arial"/>
                <w:noProof/>
                <w:sz w:val="20"/>
              </w:rPr>
            </w:pPr>
          </w:p>
          <w:p w14:paraId="112B934F" w14:textId="7D270820" w:rsidR="002A071C" w:rsidRPr="00640C6E" w:rsidRDefault="002A071C" w:rsidP="00E676E2">
            <w:pPr>
              <w:rPr>
                <w:rFonts w:cs="Arial"/>
                <w:noProof/>
                <w:sz w:val="20"/>
              </w:rPr>
            </w:pPr>
            <w:r w:rsidRPr="00640C6E">
              <w:rPr>
                <w:rFonts w:cs="Arial"/>
                <w:noProof/>
                <w:sz w:val="20"/>
              </w:rPr>
              <w:t xml:space="preserve">Name: </w:t>
            </w:r>
            <w:r w:rsidR="00714D8E">
              <w:rPr>
                <w:rFonts w:cs="Arial"/>
                <w:noProof/>
                <w:sz w:val="20"/>
              </w:rPr>
              <w:t>Wayne Hutcheson</w:t>
            </w:r>
          </w:p>
          <w:p w14:paraId="4FBF0674" w14:textId="77777777" w:rsidR="002A071C" w:rsidRPr="00640C6E" w:rsidRDefault="002A071C" w:rsidP="00E676E2">
            <w:pPr>
              <w:rPr>
                <w:rFonts w:cs="Arial"/>
                <w:noProof/>
                <w:sz w:val="20"/>
              </w:rPr>
            </w:pPr>
          </w:p>
        </w:tc>
        <w:tc>
          <w:tcPr>
            <w:tcW w:w="737" w:type="dxa"/>
            <w:tcBorders>
              <w:top w:val="single" w:sz="4" w:space="0" w:color="auto"/>
              <w:bottom w:val="single" w:sz="4" w:space="0" w:color="auto"/>
            </w:tcBorders>
          </w:tcPr>
          <w:p w14:paraId="6E67784A" w14:textId="77777777" w:rsidR="002A071C" w:rsidRPr="00640C6E" w:rsidRDefault="002A071C" w:rsidP="00E676E2">
            <w:pPr>
              <w:rPr>
                <w:rFonts w:cs="Arial"/>
                <w:noProof/>
                <w:sz w:val="20"/>
              </w:rPr>
            </w:pPr>
            <w:r w:rsidRPr="00640C6E">
              <w:rPr>
                <w:rFonts w:cs="Arial"/>
                <w:noProof/>
                <w:sz w:val="20"/>
              </w:rPr>
              <w:t>)</w:t>
            </w:r>
          </w:p>
          <w:p w14:paraId="127E9B28" w14:textId="77777777" w:rsidR="002A071C" w:rsidRPr="00640C6E" w:rsidRDefault="002A071C" w:rsidP="00E676E2">
            <w:pPr>
              <w:rPr>
                <w:rFonts w:cs="Arial"/>
                <w:noProof/>
                <w:sz w:val="20"/>
              </w:rPr>
            </w:pPr>
            <w:r w:rsidRPr="00640C6E">
              <w:rPr>
                <w:rFonts w:cs="Arial"/>
                <w:noProof/>
                <w:sz w:val="20"/>
              </w:rPr>
              <w:t>)</w:t>
            </w:r>
          </w:p>
          <w:p w14:paraId="1E131324" w14:textId="77777777" w:rsidR="003B4DF1" w:rsidRPr="00640C6E" w:rsidRDefault="003B4DF1" w:rsidP="00E676E2">
            <w:pPr>
              <w:rPr>
                <w:rFonts w:cs="Arial"/>
                <w:noProof/>
                <w:sz w:val="20"/>
              </w:rPr>
            </w:pPr>
            <w:r w:rsidRPr="00640C6E">
              <w:rPr>
                <w:rFonts w:cs="Arial"/>
                <w:noProof/>
                <w:sz w:val="20"/>
              </w:rPr>
              <w:t>)</w:t>
            </w:r>
          </w:p>
          <w:p w14:paraId="5CD21C1A" w14:textId="41F9C193" w:rsidR="003B4DF1" w:rsidRPr="00640C6E" w:rsidRDefault="003B4DF1" w:rsidP="00E676E2">
            <w:pPr>
              <w:rPr>
                <w:rFonts w:cs="Arial"/>
                <w:noProof/>
                <w:sz w:val="20"/>
              </w:rPr>
            </w:pPr>
          </w:p>
          <w:p w14:paraId="038CEAFD" w14:textId="7AD610C4" w:rsidR="003B4DF1" w:rsidRPr="00640C6E" w:rsidRDefault="003B4DF1" w:rsidP="00E676E2">
            <w:pPr>
              <w:rPr>
                <w:rFonts w:cs="Arial"/>
                <w:noProof/>
                <w:sz w:val="20"/>
              </w:rPr>
            </w:pPr>
          </w:p>
        </w:tc>
        <w:tc>
          <w:tcPr>
            <w:tcW w:w="4309" w:type="dxa"/>
            <w:tcBorders>
              <w:top w:val="single" w:sz="4" w:space="0" w:color="auto"/>
              <w:bottom w:val="single" w:sz="4" w:space="0" w:color="auto"/>
            </w:tcBorders>
          </w:tcPr>
          <w:p w14:paraId="501FA1B5" w14:textId="77777777" w:rsidR="002A071C" w:rsidRPr="00640C6E" w:rsidRDefault="002A071C" w:rsidP="00E676E2">
            <w:pPr>
              <w:rPr>
                <w:rFonts w:cs="Arial"/>
                <w:noProof/>
                <w:sz w:val="20"/>
              </w:rPr>
            </w:pPr>
          </w:p>
          <w:p w14:paraId="688B86A0" w14:textId="77777777" w:rsidR="002A071C" w:rsidRPr="00640C6E" w:rsidRDefault="002A071C" w:rsidP="00E676E2">
            <w:pPr>
              <w:rPr>
                <w:rFonts w:cs="Arial"/>
                <w:noProof/>
                <w:sz w:val="20"/>
              </w:rPr>
            </w:pPr>
          </w:p>
          <w:p w14:paraId="4BB89B37" w14:textId="77777777" w:rsidR="002A071C" w:rsidRPr="00640C6E" w:rsidRDefault="002A071C" w:rsidP="00E676E2">
            <w:pPr>
              <w:rPr>
                <w:rFonts w:cs="Arial"/>
                <w:noProof/>
                <w:sz w:val="20"/>
              </w:rPr>
            </w:pPr>
          </w:p>
          <w:p w14:paraId="38380855" w14:textId="77777777" w:rsidR="002A071C" w:rsidRPr="00640C6E" w:rsidRDefault="002A071C" w:rsidP="00497AE3">
            <w:pPr>
              <w:rPr>
                <w:rFonts w:cs="Arial"/>
                <w:noProof/>
                <w:sz w:val="20"/>
              </w:rPr>
            </w:pPr>
          </w:p>
        </w:tc>
      </w:tr>
    </w:tbl>
    <w:p w14:paraId="21522928" w14:textId="77777777" w:rsidR="002A071C" w:rsidRPr="00640C6E" w:rsidRDefault="002A071C" w:rsidP="00E676E2">
      <w:pPr>
        <w:tabs>
          <w:tab w:val="left" w:pos="2268"/>
        </w:tabs>
        <w:rPr>
          <w:rFonts w:cs="Arial"/>
          <w:noProof/>
          <w:sz w:val="20"/>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640C6E" w14:paraId="23854234" w14:textId="77777777" w:rsidTr="00C96ADF">
        <w:trPr>
          <w:cantSplit/>
        </w:trPr>
        <w:tc>
          <w:tcPr>
            <w:tcW w:w="4309" w:type="dxa"/>
            <w:tcBorders>
              <w:top w:val="single" w:sz="4" w:space="0" w:color="auto"/>
              <w:bottom w:val="single" w:sz="4" w:space="0" w:color="auto"/>
            </w:tcBorders>
          </w:tcPr>
          <w:p w14:paraId="6801B93F" w14:textId="63A598C1" w:rsidR="002A071C" w:rsidRPr="00640C6E" w:rsidRDefault="002A071C" w:rsidP="00E676E2">
            <w:pPr>
              <w:rPr>
                <w:rFonts w:cs="Arial"/>
                <w:noProof/>
                <w:sz w:val="20"/>
              </w:rPr>
            </w:pPr>
            <w:r w:rsidRPr="00640C6E">
              <w:rPr>
                <w:rFonts w:cs="Arial"/>
                <w:b/>
                <w:noProof/>
                <w:sz w:val="20"/>
              </w:rPr>
              <w:t xml:space="preserve">SIGNED BY </w:t>
            </w:r>
            <w:r w:rsidR="0042633F" w:rsidRPr="00640C6E">
              <w:rPr>
                <w:rFonts w:cs="Arial"/>
                <w:b/>
                <w:noProof/>
                <w:sz w:val="20"/>
              </w:rPr>
              <w:t>[</w:t>
            </w:r>
            <w:r w:rsidR="0031740A" w:rsidRPr="0031740A">
              <w:rPr>
                <w:rFonts w:cs="Arial"/>
                <w:b/>
                <w:noProof/>
                <w:sz w:val="20"/>
                <w:highlight w:val="yellow"/>
              </w:rPr>
              <w:t>I</w:t>
            </w:r>
            <w:r w:rsidR="0042633F" w:rsidRPr="0031740A">
              <w:rPr>
                <w:rFonts w:cs="Arial"/>
                <w:b/>
                <w:noProof/>
                <w:sz w:val="20"/>
                <w:highlight w:val="yellow"/>
              </w:rPr>
              <w:t xml:space="preserve">nsert </w:t>
            </w:r>
            <w:r w:rsidR="00B5005F">
              <w:rPr>
                <w:rFonts w:cs="Arial"/>
                <w:b/>
                <w:noProof/>
                <w:sz w:val="20"/>
                <w:highlight w:val="yellow"/>
              </w:rPr>
              <w:t>Sub-Franchisee</w:t>
            </w:r>
            <w:r w:rsidR="0042633F" w:rsidRPr="00640C6E">
              <w:rPr>
                <w:rFonts w:cs="Arial"/>
                <w:b/>
                <w:noProof/>
                <w:sz w:val="20"/>
              </w:rPr>
              <w:t>]</w:t>
            </w:r>
            <w:r w:rsidRPr="00640C6E">
              <w:rPr>
                <w:rFonts w:cs="Arial"/>
                <w:noProof/>
                <w:sz w:val="20"/>
              </w:rPr>
              <w:t xml:space="preserve"> in the presence of:</w:t>
            </w:r>
          </w:p>
          <w:p w14:paraId="252C9E4C" w14:textId="77777777" w:rsidR="002A071C" w:rsidRPr="00640C6E" w:rsidRDefault="002A071C" w:rsidP="00E676E2">
            <w:pPr>
              <w:rPr>
                <w:rFonts w:cs="Arial"/>
                <w:noProof/>
                <w:sz w:val="20"/>
              </w:rPr>
            </w:pPr>
          </w:p>
          <w:p w14:paraId="3BC19F7A" w14:textId="77777777" w:rsidR="002A071C" w:rsidRPr="00640C6E" w:rsidRDefault="002A071C" w:rsidP="00E676E2">
            <w:pPr>
              <w:rPr>
                <w:rFonts w:cs="Arial"/>
                <w:noProof/>
                <w:sz w:val="20"/>
              </w:rPr>
            </w:pPr>
          </w:p>
          <w:p w14:paraId="0E0FEB4F" w14:textId="77777777" w:rsidR="002A071C" w:rsidRPr="00640C6E" w:rsidRDefault="002A071C" w:rsidP="00E676E2">
            <w:pPr>
              <w:rPr>
                <w:rFonts w:cs="Arial"/>
                <w:noProof/>
                <w:sz w:val="20"/>
              </w:rPr>
            </w:pPr>
          </w:p>
          <w:p w14:paraId="13C2DCF7" w14:textId="77777777" w:rsidR="002A071C" w:rsidRPr="00640C6E" w:rsidRDefault="002A071C" w:rsidP="00E676E2">
            <w:pPr>
              <w:pBdr>
                <w:top w:val="dotted" w:sz="8" w:space="1" w:color="auto"/>
              </w:pBdr>
              <w:rPr>
                <w:rFonts w:cs="Arial"/>
                <w:noProof/>
                <w:sz w:val="20"/>
              </w:rPr>
            </w:pPr>
            <w:r w:rsidRPr="00640C6E">
              <w:rPr>
                <w:rFonts w:cs="Arial"/>
                <w:noProof/>
                <w:sz w:val="20"/>
              </w:rPr>
              <w:t>Signature of witness</w:t>
            </w:r>
          </w:p>
          <w:p w14:paraId="35A3AA1A" w14:textId="77777777" w:rsidR="002A071C" w:rsidRPr="00640C6E" w:rsidRDefault="002A071C" w:rsidP="00E676E2">
            <w:pPr>
              <w:rPr>
                <w:rFonts w:cs="Arial"/>
                <w:noProof/>
                <w:sz w:val="20"/>
              </w:rPr>
            </w:pPr>
          </w:p>
          <w:p w14:paraId="62C16E07" w14:textId="77777777" w:rsidR="002A071C" w:rsidRPr="00640C6E" w:rsidRDefault="002A071C" w:rsidP="00E676E2">
            <w:pPr>
              <w:rPr>
                <w:rFonts w:cs="Arial"/>
                <w:noProof/>
                <w:sz w:val="20"/>
              </w:rPr>
            </w:pPr>
          </w:p>
          <w:p w14:paraId="31A6E06E" w14:textId="77777777" w:rsidR="002A071C" w:rsidRPr="00640C6E" w:rsidRDefault="002A071C" w:rsidP="00E676E2">
            <w:pPr>
              <w:pBdr>
                <w:top w:val="dotted" w:sz="8" w:space="1" w:color="auto"/>
              </w:pBdr>
              <w:rPr>
                <w:rFonts w:cs="Arial"/>
                <w:noProof/>
                <w:sz w:val="20"/>
              </w:rPr>
            </w:pPr>
            <w:r w:rsidRPr="00640C6E">
              <w:rPr>
                <w:rFonts w:cs="Arial"/>
                <w:noProof/>
                <w:sz w:val="20"/>
              </w:rPr>
              <w:t>Print name of witness</w:t>
            </w:r>
          </w:p>
          <w:p w14:paraId="69FCA64A" w14:textId="77777777" w:rsidR="002A071C" w:rsidRPr="00640C6E" w:rsidRDefault="002A071C" w:rsidP="00E676E2">
            <w:pPr>
              <w:rPr>
                <w:rFonts w:cs="Arial"/>
                <w:noProof/>
                <w:sz w:val="20"/>
              </w:rPr>
            </w:pPr>
          </w:p>
        </w:tc>
        <w:tc>
          <w:tcPr>
            <w:tcW w:w="737" w:type="dxa"/>
            <w:tcBorders>
              <w:top w:val="single" w:sz="4" w:space="0" w:color="auto"/>
              <w:bottom w:val="single" w:sz="4" w:space="0" w:color="auto"/>
            </w:tcBorders>
          </w:tcPr>
          <w:p w14:paraId="1C8445EB" w14:textId="77777777" w:rsidR="002A071C" w:rsidRPr="00640C6E" w:rsidRDefault="002A071C" w:rsidP="00E676E2">
            <w:pPr>
              <w:rPr>
                <w:rFonts w:cs="Arial"/>
                <w:noProof/>
                <w:sz w:val="20"/>
              </w:rPr>
            </w:pPr>
            <w:r w:rsidRPr="00640C6E">
              <w:rPr>
                <w:rFonts w:cs="Arial"/>
                <w:noProof/>
                <w:sz w:val="20"/>
              </w:rPr>
              <w:t>)</w:t>
            </w:r>
          </w:p>
          <w:p w14:paraId="197B0477" w14:textId="77777777" w:rsidR="002A071C" w:rsidRPr="00640C6E" w:rsidRDefault="002A071C" w:rsidP="00E676E2">
            <w:pPr>
              <w:rPr>
                <w:rFonts w:cs="Arial"/>
                <w:noProof/>
                <w:sz w:val="20"/>
              </w:rPr>
            </w:pPr>
            <w:r w:rsidRPr="00640C6E">
              <w:rPr>
                <w:rFonts w:cs="Arial"/>
                <w:noProof/>
                <w:sz w:val="20"/>
              </w:rPr>
              <w:t>)</w:t>
            </w:r>
          </w:p>
        </w:tc>
        <w:tc>
          <w:tcPr>
            <w:tcW w:w="4309" w:type="dxa"/>
            <w:tcBorders>
              <w:top w:val="single" w:sz="4" w:space="0" w:color="auto"/>
              <w:bottom w:val="single" w:sz="4" w:space="0" w:color="auto"/>
            </w:tcBorders>
          </w:tcPr>
          <w:p w14:paraId="1F6716A2" w14:textId="77777777" w:rsidR="002A071C" w:rsidRPr="00640C6E" w:rsidRDefault="002A071C" w:rsidP="00E676E2">
            <w:pPr>
              <w:rPr>
                <w:rFonts w:cs="Arial"/>
                <w:noProof/>
                <w:sz w:val="20"/>
              </w:rPr>
            </w:pPr>
          </w:p>
          <w:p w14:paraId="50DC10AE" w14:textId="77777777" w:rsidR="002A071C" w:rsidRPr="00640C6E" w:rsidRDefault="002A071C" w:rsidP="00E676E2">
            <w:pPr>
              <w:rPr>
                <w:rFonts w:cs="Arial"/>
                <w:noProof/>
                <w:sz w:val="20"/>
              </w:rPr>
            </w:pPr>
          </w:p>
          <w:p w14:paraId="2578B629" w14:textId="77777777" w:rsidR="002A071C" w:rsidRPr="00640C6E" w:rsidRDefault="002A071C" w:rsidP="00E676E2">
            <w:pPr>
              <w:rPr>
                <w:rFonts w:cs="Arial"/>
                <w:noProof/>
                <w:sz w:val="20"/>
              </w:rPr>
            </w:pPr>
          </w:p>
          <w:p w14:paraId="22F0F94B" w14:textId="77777777" w:rsidR="002A071C" w:rsidRPr="00640C6E" w:rsidRDefault="002A071C" w:rsidP="00E676E2">
            <w:pPr>
              <w:pBdr>
                <w:top w:val="dotted" w:sz="8" w:space="1" w:color="auto"/>
              </w:pBdr>
              <w:rPr>
                <w:rFonts w:cs="Arial"/>
                <w:noProof/>
                <w:sz w:val="20"/>
              </w:rPr>
            </w:pPr>
            <w:r w:rsidRPr="00640C6E">
              <w:rPr>
                <w:rFonts w:cs="Arial"/>
                <w:noProof/>
                <w:sz w:val="20"/>
              </w:rPr>
              <w:t>Signature</w:t>
            </w:r>
          </w:p>
          <w:p w14:paraId="11988725" w14:textId="77777777" w:rsidR="002A071C" w:rsidRPr="00640C6E" w:rsidRDefault="002A071C" w:rsidP="00E676E2">
            <w:pPr>
              <w:rPr>
                <w:rFonts w:cs="Arial"/>
                <w:noProof/>
                <w:sz w:val="20"/>
              </w:rPr>
            </w:pPr>
          </w:p>
        </w:tc>
      </w:tr>
    </w:tbl>
    <w:p w14:paraId="000E7AA7" w14:textId="77777777" w:rsidR="002A071C" w:rsidRPr="00640C6E" w:rsidRDefault="002A071C" w:rsidP="00E676E2">
      <w:pPr>
        <w:rPr>
          <w:rFonts w:cs="Arial"/>
          <w:noProof/>
          <w:sz w:val="20"/>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640C6E" w14:paraId="3FFE6318" w14:textId="77777777" w:rsidTr="00C96ADF">
        <w:trPr>
          <w:cantSplit/>
        </w:trPr>
        <w:tc>
          <w:tcPr>
            <w:tcW w:w="4309" w:type="dxa"/>
            <w:tcBorders>
              <w:top w:val="single" w:sz="4" w:space="0" w:color="auto"/>
              <w:bottom w:val="single" w:sz="4" w:space="0" w:color="auto"/>
            </w:tcBorders>
          </w:tcPr>
          <w:p w14:paraId="4684004E" w14:textId="5289611F" w:rsidR="002A071C" w:rsidRPr="00640C6E" w:rsidRDefault="002A071C" w:rsidP="00E676E2">
            <w:pPr>
              <w:rPr>
                <w:rFonts w:cs="Arial"/>
                <w:noProof/>
                <w:sz w:val="20"/>
              </w:rPr>
            </w:pPr>
            <w:r w:rsidRPr="00640C6E">
              <w:rPr>
                <w:rFonts w:cs="Arial"/>
                <w:b/>
                <w:noProof/>
                <w:sz w:val="20"/>
              </w:rPr>
              <w:t xml:space="preserve">SIGNED BY </w:t>
            </w:r>
            <w:r w:rsidRPr="00640C6E">
              <w:rPr>
                <w:rFonts w:cs="Arial"/>
                <w:noProof/>
                <w:sz w:val="20"/>
              </w:rPr>
              <w:t xml:space="preserve"> </w:t>
            </w:r>
            <w:r w:rsidR="0042633F" w:rsidRPr="00640C6E">
              <w:rPr>
                <w:rFonts w:cs="Arial"/>
                <w:noProof/>
                <w:sz w:val="20"/>
              </w:rPr>
              <w:t>[</w:t>
            </w:r>
            <w:r w:rsidR="0031740A">
              <w:rPr>
                <w:rFonts w:cs="Arial"/>
                <w:noProof/>
                <w:sz w:val="20"/>
              </w:rPr>
              <w:t>I</w:t>
            </w:r>
            <w:r w:rsidR="0042633F" w:rsidRPr="0031740A">
              <w:rPr>
                <w:rFonts w:cs="Arial"/>
                <w:noProof/>
                <w:sz w:val="20"/>
                <w:highlight w:val="yellow"/>
              </w:rPr>
              <w:t>nsert</w:t>
            </w:r>
            <w:r w:rsidR="0042633F" w:rsidRPr="00640C6E">
              <w:rPr>
                <w:rFonts w:cs="Arial"/>
                <w:noProof/>
                <w:sz w:val="20"/>
              </w:rPr>
              <w:t xml:space="preserve">] as Guarantor </w:t>
            </w:r>
            <w:r w:rsidRPr="00640C6E">
              <w:rPr>
                <w:rFonts w:cs="Arial"/>
                <w:noProof/>
                <w:sz w:val="20"/>
              </w:rPr>
              <w:t>in the presence of:</w:t>
            </w:r>
          </w:p>
          <w:p w14:paraId="510C8D8C" w14:textId="77777777" w:rsidR="002A071C" w:rsidRPr="00640C6E" w:rsidRDefault="002A071C" w:rsidP="00E676E2">
            <w:pPr>
              <w:rPr>
                <w:rFonts w:cs="Arial"/>
                <w:noProof/>
                <w:sz w:val="20"/>
              </w:rPr>
            </w:pPr>
          </w:p>
          <w:p w14:paraId="699F19D6" w14:textId="77777777" w:rsidR="002A071C" w:rsidRPr="00640C6E" w:rsidRDefault="002A071C" w:rsidP="00E676E2">
            <w:pPr>
              <w:rPr>
                <w:rFonts w:cs="Arial"/>
                <w:noProof/>
                <w:sz w:val="20"/>
              </w:rPr>
            </w:pPr>
          </w:p>
          <w:p w14:paraId="17AF08C0" w14:textId="77777777" w:rsidR="002A071C" w:rsidRPr="00640C6E" w:rsidRDefault="002A071C" w:rsidP="00E676E2">
            <w:pPr>
              <w:rPr>
                <w:rFonts w:cs="Arial"/>
                <w:noProof/>
                <w:sz w:val="20"/>
              </w:rPr>
            </w:pPr>
          </w:p>
          <w:p w14:paraId="30EF77B5" w14:textId="77777777" w:rsidR="002A071C" w:rsidRPr="00640C6E" w:rsidRDefault="002A071C" w:rsidP="00E676E2">
            <w:pPr>
              <w:pBdr>
                <w:top w:val="dotted" w:sz="8" w:space="1" w:color="auto"/>
              </w:pBdr>
              <w:rPr>
                <w:rFonts w:cs="Arial"/>
                <w:noProof/>
                <w:sz w:val="20"/>
              </w:rPr>
            </w:pPr>
            <w:r w:rsidRPr="00640C6E">
              <w:rPr>
                <w:rFonts w:cs="Arial"/>
                <w:noProof/>
                <w:sz w:val="20"/>
              </w:rPr>
              <w:t>Signature of witness</w:t>
            </w:r>
          </w:p>
          <w:p w14:paraId="6DD018F1" w14:textId="77777777" w:rsidR="002A071C" w:rsidRPr="00640C6E" w:rsidRDefault="002A071C" w:rsidP="00E676E2">
            <w:pPr>
              <w:rPr>
                <w:rFonts w:cs="Arial"/>
                <w:noProof/>
                <w:sz w:val="20"/>
              </w:rPr>
            </w:pPr>
          </w:p>
          <w:p w14:paraId="6359CC9C" w14:textId="77777777" w:rsidR="002A071C" w:rsidRPr="00640C6E" w:rsidRDefault="002A071C" w:rsidP="00E676E2">
            <w:pPr>
              <w:rPr>
                <w:rFonts w:cs="Arial"/>
                <w:noProof/>
                <w:sz w:val="20"/>
              </w:rPr>
            </w:pPr>
          </w:p>
          <w:p w14:paraId="070B6EA4" w14:textId="77777777" w:rsidR="002A071C" w:rsidRPr="00640C6E" w:rsidRDefault="002A071C" w:rsidP="00E676E2">
            <w:pPr>
              <w:pBdr>
                <w:top w:val="dotted" w:sz="8" w:space="1" w:color="auto"/>
              </w:pBdr>
              <w:rPr>
                <w:rFonts w:cs="Arial"/>
                <w:noProof/>
                <w:sz w:val="20"/>
              </w:rPr>
            </w:pPr>
            <w:r w:rsidRPr="00640C6E">
              <w:rPr>
                <w:rFonts w:cs="Arial"/>
                <w:noProof/>
                <w:sz w:val="20"/>
              </w:rPr>
              <w:t>Print name of witness</w:t>
            </w:r>
          </w:p>
          <w:p w14:paraId="5CA0479E" w14:textId="77777777" w:rsidR="002A071C" w:rsidRPr="00640C6E" w:rsidRDefault="002A071C" w:rsidP="00E676E2">
            <w:pPr>
              <w:rPr>
                <w:rFonts w:cs="Arial"/>
                <w:noProof/>
                <w:sz w:val="20"/>
              </w:rPr>
            </w:pPr>
          </w:p>
        </w:tc>
        <w:tc>
          <w:tcPr>
            <w:tcW w:w="737" w:type="dxa"/>
            <w:tcBorders>
              <w:top w:val="single" w:sz="4" w:space="0" w:color="auto"/>
              <w:bottom w:val="single" w:sz="4" w:space="0" w:color="auto"/>
            </w:tcBorders>
          </w:tcPr>
          <w:p w14:paraId="0BE86187" w14:textId="77777777" w:rsidR="002A071C" w:rsidRPr="00640C6E" w:rsidRDefault="002A071C" w:rsidP="00E676E2">
            <w:pPr>
              <w:rPr>
                <w:rFonts w:cs="Arial"/>
                <w:noProof/>
                <w:sz w:val="20"/>
              </w:rPr>
            </w:pPr>
            <w:r w:rsidRPr="00640C6E">
              <w:rPr>
                <w:rFonts w:cs="Arial"/>
                <w:noProof/>
                <w:sz w:val="20"/>
              </w:rPr>
              <w:t>)</w:t>
            </w:r>
          </w:p>
          <w:p w14:paraId="6CF22572" w14:textId="77777777" w:rsidR="002A071C" w:rsidRPr="00640C6E" w:rsidRDefault="002A071C" w:rsidP="00E676E2">
            <w:pPr>
              <w:rPr>
                <w:rFonts w:cs="Arial"/>
                <w:noProof/>
                <w:sz w:val="20"/>
              </w:rPr>
            </w:pPr>
            <w:r w:rsidRPr="00640C6E">
              <w:rPr>
                <w:rFonts w:cs="Arial"/>
                <w:noProof/>
                <w:sz w:val="20"/>
              </w:rPr>
              <w:t>)</w:t>
            </w:r>
          </w:p>
        </w:tc>
        <w:tc>
          <w:tcPr>
            <w:tcW w:w="4309" w:type="dxa"/>
            <w:tcBorders>
              <w:top w:val="single" w:sz="4" w:space="0" w:color="auto"/>
              <w:bottom w:val="single" w:sz="4" w:space="0" w:color="auto"/>
            </w:tcBorders>
          </w:tcPr>
          <w:p w14:paraId="20938977" w14:textId="77777777" w:rsidR="002A071C" w:rsidRPr="00640C6E" w:rsidRDefault="002A071C" w:rsidP="00E676E2">
            <w:pPr>
              <w:rPr>
                <w:rFonts w:cs="Arial"/>
                <w:noProof/>
                <w:sz w:val="20"/>
              </w:rPr>
            </w:pPr>
          </w:p>
          <w:p w14:paraId="570D683B" w14:textId="77777777" w:rsidR="002A071C" w:rsidRPr="00640C6E" w:rsidRDefault="002A071C" w:rsidP="00E676E2">
            <w:pPr>
              <w:rPr>
                <w:rFonts w:cs="Arial"/>
                <w:noProof/>
                <w:sz w:val="20"/>
              </w:rPr>
            </w:pPr>
          </w:p>
          <w:p w14:paraId="38647CA5" w14:textId="77777777" w:rsidR="002A071C" w:rsidRPr="00640C6E" w:rsidRDefault="002A071C" w:rsidP="00E676E2">
            <w:pPr>
              <w:rPr>
                <w:rFonts w:cs="Arial"/>
                <w:noProof/>
                <w:sz w:val="20"/>
              </w:rPr>
            </w:pPr>
          </w:p>
          <w:p w14:paraId="020E9E49" w14:textId="77777777" w:rsidR="002A071C" w:rsidRPr="00640C6E" w:rsidRDefault="002A071C" w:rsidP="00E676E2">
            <w:pPr>
              <w:pBdr>
                <w:top w:val="dotted" w:sz="8" w:space="1" w:color="auto"/>
              </w:pBdr>
              <w:rPr>
                <w:rFonts w:cs="Arial"/>
                <w:noProof/>
                <w:sz w:val="20"/>
              </w:rPr>
            </w:pPr>
            <w:r w:rsidRPr="00640C6E">
              <w:rPr>
                <w:rFonts w:cs="Arial"/>
                <w:noProof/>
                <w:sz w:val="20"/>
              </w:rPr>
              <w:t>Signature</w:t>
            </w:r>
          </w:p>
          <w:p w14:paraId="05DB0FEB" w14:textId="77777777" w:rsidR="002A071C" w:rsidRPr="00640C6E" w:rsidRDefault="002A071C" w:rsidP="00E676E2">
            <w:pPr>
              <w:rPr>
                <w:rFonts w:cs="Arial"/>
                <w:noProof/>
                <w:sz w:val="20"/>
              </w:rPr>
            </w:pPr>
          </w:p>
        </w:tc>
      </w:tr>
    </w:tbl>
    <w:p w14:paraId="1D2C6D72" w14:textId="77777777" w:rsidR="002A071C" w:rsidRPr="00640C6E" w:rsidRDefault="002A071C" w:rsidP="00E676E2">
      <w:pPr>
        <w:rPr>
          <w:rFonts w:cs="Arial"/>
          <w:noProof/>
          <w:sz w:val="20"/>
        </w:rPr>
      </w:pPr>
    </w:p>
    <w:tbl>
      <w:tblPr>
        <w:tblW w:w="9355" w:type="dxa"/>
        <w:tblBorders>
          <w:top w:val="single" w:sz="4" w:space="0" w:color="auto"/>
          <w:left w:val="single" w:sz="4" w:space="0" w:color="auto"/>
          <w:bottom w:val="single" w:sz="4" w:space="0" w:color="auto"/>
          <w:right w:val="single" w:sz="4" w:space="0" w:color="auto"/>
        </w:tblBorders>
        <w:tblLayout w:type="fixed"/>
        <w:tblCellMar>
          <w:top w:w="113" w:type="dxa"/>
          <w:left w:w="227" w:type="dxa"/>
          <w:bottom w:w="113" w:type="dxa"/>
          <w:right w:w="227" w:type="dxa"/>
        </w:tblCellMar>
        <w:tblLook w:val="04A0" w:firstRow="1" w:lastRow="0" w:firstColumn="1" w:lastColumn="0" w:noHBand="0" w:noVBand="1"/>
      </w:tblPr>
      <w:tblGrid>
        <w:gridCol w:w="4309"/>
        <w:gridCol w:w="737"/>
        <w:gridCol w:w="4309"/>
      </w:tblGrid>
      <w:tr w:rsidR="002A071C" w:rsidRPr="00640C6E" w14:paraId="06203A31" w14:textId="77777777" w:rsidTr="00C96ADF">
        <w:trPr>
          <w:cantSplit/>
        </w:trPr>
        <w:tc>
          <w:tcPr>
            <w:tcW w:w="4309" w:type="dxa"/>
            <w:tcBorders>
              <w:top w:val="single" w:sz="4" w:space="0" w:color="auto"/>
              <w:bottom w:val="single" w:sz="4" w:space="0" w:color="auto"/>
            </w:tcBorders>
          </w:tcPr>
          <w:p w14:paraId="4C6F81E2" w14:textId="55E5D046" w:rsidR="002A071C" w:rsidRPr="00640C6E" w:rsidRDefault="002A071C" w:rsidP="002658DC">
            <w:pPr>
              <w:jc w:val="both"/>
              <w:rPr>
                <w:rFonts w:cs="Arial"/>
                <w:noProof/>
                <w:sz w:val="20"/>
              </w:rPr>
            </w:pPr>
            <w:r w:rsidRPr="00640C6E">
              <w:rPr>
                <w:rFonts w:cs="Arial"/>
                <w:b/>
                <w:noProof/>
                <w:sz w:val="20"/>
              </w:rPr>
              <w:t xml:space="preserve">SIGNED BY </w:t>
            </w:r>
            <w:r w:rsidRPr="0031740A">
              <w:rPr>
                <w:rFonts w:cs="Arial"/>
                <w:b/>
                <w:noProof/>
                <w:sz w:val="20"/>
              </w:rPr>
              <w:t>[</w:t>
            </w:r>
            <w:r w:rsidR="002658DC" w:rsidRPr="0031740A">
              <w:rPr>
                <w:rFonts w:cs="Arial"/>
                <w:b/>
                <w:noProof/>
                <w:sz w:val="20"/>
                <w:highlight w:val="yellow"/>
              </w:rPr>
              <w:t>Insert</w:t>
            </w:r>
            <w:r w:rsidR="002658DC" w:rsidRPr="0031740A">
              <w:rPr>
                <w:rFonts w:cs="Arial"/>
                <w:b/>
                <w:noProof/>
                <w:sz w:val="20"/>
              </w:rPr>
              <w:t>]</w:t>
            </w:r>
            <w:r w:rsidR="002658DC">
              <w:rPr>
                <w:rFonts w:cs="Arial"/>
                <w:b/>
                <w:noProof/>
                <w:sz w:val="20"/>
              </w:rPr>
              <w:t xml:space="preserve"> a</w:t>
            </w:r>
            <w:r w:rsidR="002658DC" w:rsidRPr="002658DC">
              <w:rPr>
                <w:rFonts w:cs="Arial"/>
                <w:bCs/>
                <w:noProof/>
                <w:sz w:val="20"/>
              </w:rPr>
              <w:t>s the Nominated Representative</w:t>
            </w:r>
            <w:r w:rsidRPr="00640C6E">
              <w:rPr>
                <w:rFonts w:cs="Arial"/>
                <w:noProof/>
                <w:sz w:val="20"/>
              </w:rPr>
              <w:t xml:space="preserve"> in the presence of:</w:t>
            </w:r>
          </w:p>
          <w:p w14:paraId="6CD6A247" w14:textId="77777777" w:rsidR="002A071C" w:rsidRPr="00640C6E" w:rsidRDefault="002A071C" w:rsidP="00E676E2">
            <w:pPr>
              <w:rPr>
                <w:rFonts w:cs="Arial"/>
                <w:noProof/>
                <w:sz w:val="20"/>
              </w:rPr>
            </w:pPr>
          </w:p>
          <w:p w14:paraId="011C5C35" w14:textId="77777777" w:rsidR="002A071C" w:rsidRPr="00640C6E" w:rsidRDefault="002A071C" w:rsidP="00E676E2">
            <w:pPr>
              <w:rPr>
                <w:rFonts w:cs="Arial"/>
                <w:noProof/>
                <w:sz w:val="20"/>
              </w:rPr>
            </w:pPr>
          </w:p>
          <w:p w14:paraId="380A0BA3" w14:textId="77777777" w:rsidR="002A071C" w:rsidRPr="00640C6E" w:rsidRDefault="002A071C" w:rsidP="00E676E2">
            <w:pPr>
              <w:rPr>
                <w:rFonts w:cs="Arial"/>
                <w:noProof/>
                <w:sz w:val="20"/>
              </w:rPr>
            </w:pPr>
          </w:p>
          <w:p w14:paraId="746D3066" w14:textId="77777777" w:rsidR="002A071C" w:rsidRPr="00640C6E" w:rsidRDefault="002A071C" w:rsidP="00E676E2">
            <w:pPr>
              <w:pBdr>
                <w:top w:val="dotted" w:sz="8" w:space="1" w:color="auto"/>
              </w:pBdr>
              <w:rPr>
                <w:rFonts w:cs="Arial"/>
                <w:noProof/>
                <w:sz w:val="20"/>
              </w:rPr>
            </w:pPr>
            <w:r w:rsidRPr="00640C6E">
              <w:rPr>
                <w:rFonts w:cs="Arial"/>
                <w:noProof/>
                <w:sz w:val="20"/>
              </w:rPr>
              <w:t>Signature of witness</w:t>
            </w:r>
          </w:p>
          <w:p w14:paraId="1BE6A999" w14:textId="77777777" w:rsidR="002A071C" w:rsidRPr="00640C6E" w:rsidRDefault="002A071C" w:rsidP="00E676E2">
            <w:pPr>
              <w:rPr>
                <w:rFonts w:cs="Arial"/>
                <w:noProof/>
                <w:sz w:val="20"/>
              </w:rPr>
            </w:pPr>
          </w:p>
          <w:p w14:paraId="7B0525D3" w14:textId="77777777" w:rsidR="002A071C" w:rsidRPr="00640C6E" w:rsidRDefault="002A071C" w:rsidP="00E676E2">
            <w:pPr>
              <w:rPr>
                <w:rFonts w:cs="Arial"/>
                <w:noProof/>
                <w:sz w:val="20"/>
              </w:rPr>
            </w:pPr>
          </w:p>
          <w:p w14:paraId="0F89084A" w14:textId="77777777" w:rsidR="002A071C" w:rsidRPr="00640C6E" w:rsidRDefault="002A071C" w:rsidP="00E676E2">
            <w:pPr>
              <w:pBdr>
                <w:top w:val="dotted" w:sz="8" w:space="1" w:color="auto"/>
              </w:pBdr>
              <w:rPr>
                <w:rFonts w:cs="Arial"/>
                <w:noProof/>
                <w:sz w:val="20"/>
              </w:rPr>
            </w:pPr>
            <w:r w:rsidRPr="00640C6E">
              <w:rPr>
                <w:rFonts w:cs="Arial"/>
                <w:noProof/>
                <w:sz w:val="20"/>
              </w:rPr>
              <w:t>Print name of witness</w:t>
            </w:r>
          </w:p>
          <w:p w14:paraId="170FC372" w14:textId="77777777" w:rsidR="002A071C" w:rsidRPr="00640C6E" w:rsidRDefault="002A071C" w:rsidP="00E676E2">
            <w:pPr>
              <w:rPr>
                <w:rFonts w:cs="Arial"/>
                <w:noProof/>
                <w:sz w:val="20"/>
              </w:rPr>
            </w:pPr>
          </w:p>
        </w:tc>
        <w:tc>
          <w:tcPr>
            <w:tcW w:w="737" w:type="dxa"/>
            <w:tcBorders>
              <w:top w:val="single" w:sz="4" w:space="0" w:color="auto"/>
              <w:bottom w:val="single" w:sz="4" w:space="0" w:color="auto"/>
            </w:tcBorders>
          </w:tcPr>
          <w:p w14:paraId="52C9A79B" w14:textId="77777777" w:rsidR="002A071C" w:rsidRPr="00640C6E" w:rsidRDefault="002A071C" w:rsidP="00E676E2">
            <w:pPr>
              <w:rPr>
                <w:rFonts w:cs="Arial"/>
                <w:noProof/>
                <w:sz w:val="20"/>
              </w:rPr>
            </w:pPr>
            <w:r w:rsidRPr="00640C6E">
              <w:rPr>
                <w:rFonts w:cs="Arial"/>
                <w:noProof/>
                <w:sz w:val="20"/>
              </w:rPr>
              <w:t>)</w:t>
            </w:r>
          </w:p>
          <w:p w14:paraId="1D2FD22F" w14:textId="77777777" w:rsidR="002A071C" w:rsidRPr="00640C6E" w:rsidRDefault="002A071C" w:rsidP="00E676E2">
            <w:pPr>
              <w:rPr>
                <w:rFonts w:cs="Arial"/>
                <w:noProof/>
                <w:sz w:val="20"/>
              </w:rPr>
            </w:pPr>
            <w:r w:rsidRPr="00640C6E">
              <w:rPr>
                <w:rFonts w:cs="Arial"/>
                <w:noProof/>
                <w:sz w:val="20"/>
              </w:rPr>
              <w:t>)</w:t>
            </w:r>
          </w:p>
        </w:tc>
        <w:tc>
          <w:tcPr>
            <w:tcW w:w="4309" w:type="dxa"/>
            <w:tcBorders>
              <w:top w:val="single" w:sz="4" w:space="0" w:color="auto"/>
              <w:bottom w:val="single" w:sz="4" w:space="0" w:color="auto"/>
            </w:tcBorders>
          </w:tcPr>
          <w:p w14:paraId="4E9F05A1" w14:textId="77777777" w:rsidR="002A071C" w:rsidRPr="00640C6E" w:rsidRDefault="002A071C" w:rsidP="00E676E2">
            <w:pPr>
              <w:rPr>
                <w:rFonts w:cs="Arial"/>
                <w:noProof/>
                <w:sz w:val="20"/>
              </w:rPr>
            </w:pPr>
          </w:p>
          <w:p w14:paraId="45A7BFF0" w14:textId="77777777" w:rsidR="002A071C" w:rsidRPr="00640C6E" w:rsidRDefault="002A071C" w:rsidP="00E676E2">
            <w:pPr>
              <w:rPr>
                <w:rFonts w:cs="Arial"/>
                <w:noProof/>
                <w:sz w:val="20"/>
              </w:rPr>
            </w:pPr>
          </w:p>
          <w:p w14:paraId="4F7B3AD8" w14:textId="77777777" w:rsidR="002A071C" w:rsidRPr="00640C6E" w:rsidRDefault="002A071C" w:rsidP="00E676E2">
            <w:pPr>
              <w:rPr>
                <w:rFonts w:cs="Arial"/>
                <w:noProof/>
                <w:sz w:val="20"/>
              </w:rPr>
            </w:pPr>
          </w:p>
          <w:p w14:paraId="458D5672" w14:textId="77777777" w:rsidR="002A071C" w:rsidRPr="00640C6E" w:rsidRDefault="002A071C" w:rsidP="00E676E2">
            <w:pPr>
              <w:pBdr>
                <w:top w:val="dotted" w:sz="8" w:space="1" w:color="auto"/>
              </w:pBdr>
              <w:rPr>
                <w:rFonts w:cs="Arial"/>
                <w:noProof/>
                <w:sz w:val="20"/>
              </w:rPr>
            </w:pPr>
            <w:r w:rsidRPr="00640C6E">
              <w:rPr>
                <w:rFonts w:cs="Arial"/>
                <w:noProof/>
                <w:sz w:val="20"/>
              </w:rPr>
              <w:t>Signature</w:t>
            </w:r>
          </w:p>
          <w:p w14:paraId="5A3A356B" w14:textId="77777777" w:rsidR="002A071C" w:rsidRPr="00640C6E" w:rsidRDefault="002A071C" w:rsidP="00E676E2">
            <w:pPr>
              <w:rPr>
                <w:rFonts w:cs="Arial"/>
                <w:noProof/>
                <w:sz w:val="20"/>
              </w:rPr>
            </w:pPr>
          </w:p>
        </w:tc>
      </w:tr>
    </w:tbl>
    <w:p w14:paraId="1D6527FE" w14:textId="77777777" w:rsidR="001271CC" w:rsidRPr="00640C6E" w:rsidRDefault="001271CC" w:rsidP="00E676E2">
      <w:pPr>
        <w:tabs>
          <w:tab w:val="left" w:pos="2268"/>
        </w:tabs>
        <w:rPr>
          <w:rFonts w:cs="Arial"/>
          <w:sz w:val="20"/>
        </w:rPr>
      </w:pPr>
    </w:p>
    <w:sectPr w:rsidR="001271CC" w:rsidRPr="00640C6E" w:rsidSect="007E2BE9">
      <w:headerReference w:type="even" r:id="rId33"/>
      <w:headerReference w:type="default" r:id="rId34"/>
      <w:footerReference w:type="default" r:id="rId35"/>
      <w:headerReference w:type="first" r:id="rId36"/>
      <w:pgSz w:w="11907" w:h="16840" w:code="9"/>
      <w:pgMar w:top="1440" w:right="1701" w:bottom="1440" w:left="1701" w:header="720" w:footer="595"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3BCDC0" w14:textId="77777777" w:rsidR="00C15683" w:rsidRDefault="00C15683">
      <w:r>
        <w:separator/>
      </w:r>
    </w:p>
  </w:endnote>
  <w:endnote w:type="continuationSeparator" w:id="0">
    <w:p w14:paraId="1B0CC2D8" w14:textId="77777777" w:rsidR="00C15683" w:rsidRDefault="00C15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46E2" w14:textId="71C5E117" w:rsidR="00FD256A" w:rsidRPr="000525B8" w:rsidRDefault="00FD256A" w:rsidP="00B106F4">
    <w:pPr>
      <w:pStyle w:val="Footer"/>
      <w:pBdr>
        <w:top w:val="single" w:sz="4" w:space="1" w:color="auto"/>
      </w:pBdr>
      <w:tabs>
        <w:tab w:val="clear" w:pos="4320"/>
        <w:tab w:val="clear" w:pos="8640"/>
        <w:tab w:val="right" w:pos="8505"/>
      </w:tabs>
      <w:rPr>
        <w:sz w:val="20"/>
      </w:rPr>
    </w:pPr>
    <w:r w:rsidRPr="006377CF">
      <w:rPr>
        <w:noProof/>
        <w:sz w:val="20"/>
      </w:rPr>
      <w:t>**Missing Field**</w:t>
    </w:r>
    <w:r>
      <w:rPr>
        <w:sz w:val="20"/>
      </w:rPr>
      <w:tab/>
    </w:r>
    <w:r w:rsidRPr="000525B8">
      <w:rPr>
        <w:sz w:val="20"/>
      </w:rPr>
      <w:t xml:space="preserve">Page </w:t>
    </w:r>
    <w:r w:rsidRPr="000525B8">
      <w:rPr>
        <w:sz w:val="20"/>
      </w:rPr>
      <w:fldChar w:fldCharType="begin"/>
    </w:r>
    <w:r w:rsidRPr="000525B8">
      <w:rPr>
        <w:sz w:val="20"/>
      </w:rPr>
      <w:instrText xml:space="preserve"> =</w:instrText>
    </w:r>
    <w:r w:rsidRPr="000525B8">
      <w:rPr>
        <w:sz w:val="20"/>
      </w:rPr>
      <w:fldChar w:fldCharType="begin"/>
    </w:r>
    <w:r w:rsidRPr="000525B8">
      <w:rPr>
        <w:sz w:val="20"/>
      </w:rPr>
      <w:instrText xml:space="preserve"> page </w:instrText>
    </w:r>
    <w:r w:rsidRPr="000525B8">
      <w:rPr>
        <w:sz w:val="20"/>
      </w:rPr>
      <w:fldChar w:fldCharType="separate"/>
    </w:r>
    <w:r>
      <w:rPr>
        <w:noProof/>
        <w:sz w:val="20"/>
      </w:rPr>
      <w:instrText>2</w:instrText>
    </w:r>
    <w:r w:rsidRPr="000525B8">
      <w:rPr>
        <w:sz w:val="20"/>
      </w:rPr>
      <w:fldChar w:fldCharType="end"/>
    </w:r>
    <w:r w:rsidRPr="000525B8">
      <w:rPr>
        <w:sz w:val="20"/>
      </w:rPr>
      <w:instrText xml:space="preserve">-1 </w:instrText>
    </w:r>
    <w:r w:rsidRPr="000525B8">
      <w:rPr>
        <w:sz w:val="20"/>
      </w:rPr>
      <w:fldChar w:fldCharType="separate"/>
    </w:r>
    <w:r>
      <w:rPr>
        <w:noProof/>
        <w:sz w:val="20"/>
      </w:rPr>
      <w:t>1</w:t>
    </w:r>
    <w:r w:rsidRPr="000525B8">
      <w:rPr>
        <w:sz w:val="20"/>
      </w:rPr>
      <w:fldChar w:fldCharType="end"/>
    </w:r>
    <w:r w:rsidRPr="000525B8">
      <w:rPr>
        <w:sz w:val="20"/>
      </w:rPr>
      <w:t xml:space="preserve"> of </w:t>
    </w:r>
    <w:r w:rsidRPr="000525B8">
      <w:rPr>
        <w:sz w:val="20"/>
      </w:rPr>
      <w:fldChar w:fldCharType="begin"/>
    </w:r>
    <w:r w:rsidRPr="000525B8">
      <w:rPr>
        <w:sz w:val="20"/>
      </w:rPr>
      <w:instrText xml:space="preserve"> =</w:instrText>
    </w:r>
    <w:r w:rsidRPr="000525B8">
      <w:rPr>
        <w:sz w:val="20"/>
      </w:rPr>
      <w:fldChar w:fldCharType="begin"/>
    </w:r>
    <w:r w:rsidRPr="000525B8">
      <w:rPr>
        <w:sz w:val="20"/>
      </w:rPr>
      <w:instrText xml:space="preserve"> numpages </w:instrText>
    </w:r>
    <w:r w:rsidRPr="000525B8">
      <w:rPr>
        <w:sz w:val="20"/>
      </w:rPr>
      <w:fldChar w:fldCharType="separate"/>
    </w:r>
    <w:r w:rsidR="0016479E">
      <w:rPr>
        <w:noProof/>
        <w:sz w:val="20"/>
      </w:rPr>
      <w:instrText>36</w:instrText>
    </w:r>
    <w:r w:rsidRPr="000525B8">
      <w:rPr>
        <w:sz w:val="20"/>
      </w:rPr>
      <w:fldChar w:fldCharType="end"/>
    </w:r>
    <w:r w:rsidRPr="000525B8">
      <w:rPr>
        <w:sz w:val="20"/>
      </w:rPr>
      <w:instrText xml:space="preserve">-1 </w:instrText>
    </w:r>
    <w:r w:rsidRPr="000525B8">
      <w:rPr>
        <w:sz w:val="20"/>
      </w:rPr>
      <w:fldChar w:fldCharType="separate"/>
    </w:r>
    <w:r w:rsidR="0016479E">
      <w:rPr>
        <w:noProof/>
        <w:sz w:val="20"/>
      </w:rPr>
      <w:t>35</w:t>
    </w:r>
    <w:r w:rsidRPr="000525B8">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D755C" w14:textId="77777777" w:rsidR="00FD256A" w:rsidRDefault="00FD256A" w:rsidP="00A234EA">
    <w:pPr>
      <w:pStyle w:val="Footer"/>
      <w:pBdr>
        <w:top w:val="single" w:sz="4" w:space="1" w:color="auto"/>
      </w:pBd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E1152" w14:textId="77777777" w:rsidR="00FD256A" w:rsidRDefault="00FD25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8740D" w14:textId="77777777" w:rsidR="00FD256A" w:rsidRPr="00D93113" w:rsidRDefault="00FD256A" w:rsidP="004750C5">
    <w:pPr>
      <w:pStyle w:val="Footer"/>
      <w:pBdr>
        <w:top w:val="single" w:sz="4" w:space="1" w:color="auto"/>
      </w:pBdr>
      <w:tabs>
        <w:tab w:val="clear" w:pos="4320"/>
        <w:tab w:val="clear" w:pos="8640"/>
        <w:tab w:val="right" w:pos="8505"/>
      </w:tabs>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9D553" w14:textId="77777777" w:rsidR="00FD256A" w:rsidRPr="00D93113" w:rsidRDefault="00FD256A" w:rsidP="00A234EA">
    <w:pPr>
      <w:pStyle w:val="Footer"/>
      <w:pBdr>
        <w:top w:val="single" w:sz="4" w:space="1" w:color="auto"/>
      </w:pBdr>
      <w:tabs>
        <w:tab w:val="clear" w:pos="4320"/>
        <w:tab w:val="clear" w:pos="8640"/>
        <w:tab w:val="right" w:pos="8505"/>
      </w:tabs>
      <w:rPr>
        <w:sz w:val="20"/>
      </w:rPr>
    </w:pPr>
    <w:r w:rsidRPr="006377CF">
      <w:rPr>
        <w:noProof/>
        <w:sz w:val="20"/>
      </w:rPr>
      <w:t>**Missing Field**</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58D2FD" w14:textId="31BA871D" w:rsidR="00FD256A" w:rsidRPr="00D93113" w:rsidRDefault="00FD256A" w:rsidP="004750C5">
    <w:pPr>
      <w:pStyle w:val="Footer"/>
      <w:pBdr>
        <w:top w:val="single" w:sz="4" w:space="1" w:color="auto"/>
      </w:pBdr>
      <w:tabs>
        <w:tab w:val="clear" w:pos="4320"/>
        <w:tab w:val="clear" w:pos="8640"/>
        <w:tab w:val="right" w:pos="8505"/>
      </w:tabs>
      <w:rPr>
        <w:sz w:val="20"/>
      </w:rPr>
    </w:pPr>
    <w:r>
      <w:rPr>
        <w:sz w:val="20"/>
      </w:rPr>
      <w:tab/>
    </w:r>
    <w:r w:rsidRPr="000525B8">
      <w:rPr>
        <w:sz w:val="20"/>
      </w:rPr>
      <w:t xml:space="preserve">Page </w:t>
    </w:r>
    <w:r w:rsidRPr="000525B8">
      <w:rPr>
        <w:sz w:val="20"/>
      </w:rPr>
      <w:fldChar w:fldCharType="begin"/>
    </w:r>
    <w:r w:rsidRPr="000525B8">
      <w:rPr>
        <w:sz w:val="20"/>
      </w:rPr>
      <w:instrText xml:space="preserve"> </w:instrText>
    </w:r>
    <w:r>
      <w:rPr>
        <w:sz w:val="20"/>
      </w:rPr>
      <w:instrText>page</w:instrText>
    </w:r>
    <w:r w:rsidRPr="000525B8">
      <w:rPr>
        <w:sz w:val="20"/>
      </w:rPr>
      <w:instrText xml:space="preserve"> </w:instrText>
    </w:r>
    <w:r w:rsidRPr="000525B8">
      <w:rPr>
        <w:sz w:val="20"/>
      </w:rPr>
      <w:fldChar w:fldCharType="separate"/>
    </w:r>
    <w:r>
      <w:rPr>
        <w:noProof/>
        <w:sz w:val="20"/>
      </w:rPr>
      <w:t>20</w:t>
    </w:r>
    <w:r w:rsidRPr="000525B8">
      <w:rPr>
        <w:sz w:val="20"/>
      </w:rPr>
      <w:fldChar w:fldCharType="end"/>
    </w:r>
    <w:r w:rsidRPr="000525B8">
      <w:rPr>
        <w:sz w:val="20"/>
      </w:rPr>
      <w:t xml:space="preserve"> of </w:t>
    </w:r>
    <w:r>
      <w:rPr>
        <w:sz w:val="20"/>
      </w:rPr>
      <w:fldChar w:fldCharType="begin"/>
    </w:r>
    <w:r>
      <w:rPr>
        <w:sz w:val="20"/>
      </w:rPr>
      <w:instrText xml:space="preserve"> SECTIONPAGES  </w:instrText>
    </w:r>
    <w:r>
      <w:rPr>
        <w:sz w:val="20"/>
      </w:rPr>
      <w:fldChar w:fldCharType="separate"/>
    </w:r>
    <w:r w:rsidR="00497AE3">
      <w:rPr>
        <w:noProof/>
        <w:sz w:val="20"/>
      </w:rPr>
      <w:t>29</w:t>
    </w:r>
    <w:r>
      <w:rPr>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6DBC1" w14:textId="77777777" w:rsidR="00FD256A" w:rsidRPr="00D93113" w:rsidRDefault="00FD256A" w:rsidP="00A234EA">
    <w:pPr>
      <w:pStyle w:val="Footer"/>
      <w:pBdr>
        <w:top w:val="single" w:sz="4" w:space="1" w:color="auto"/>
      </w:pBdr>
      <w:tabs>
        <w:tab w:val="clear" w:pos="4320"/>
        <w:tab w:val="clear" w:pos="8640"/>
        <w:tab w:val="right" w:pos="8505"/>
      </w:tabs>
      <w:rPr>
        <w:sz w:val="20"/>
      </w:rPr>
    </w:pPr>
    <w:r>
      <w:rPr>
        <w:sz w:val="20"/>
      </w:rPr>
      <w:tab/>
    </w:r>
    <w:r w:rsidRPr="000525B8">
      <w:rPr>
        <w:sz w:val="20"/>
      </w:rPr>
      <w:t xml:space="preserve">Page </w:t>
    </w:r>
    <w:r w:rsidRPr="000525B8">
      <w:rPr>
        <w:sz w:val="20"/>
      </w:rPr>
      <w:fldChar w:fldCharType="begin"/>
    </w:r>
    <w:r w:rsidRPr="000525B8">
      <w:rPr>
        <w:sz w:val="20"/>
      </w:rPr>
      <w:instrText xml:space="preserve"> </w:instrText>
    </w:r>
    <w:r>
      <w:rPr>
        <w:sz w:val="20"/>
      </w:rPr>
      <w:instrText>page</w:instrText>
    </w:r>
    <w:r w:rsidRPr="000525B8">
      <w:rPr>
        <w:sz w:val="20"/>
      </w:rPr>
      <w:instrText xml:space="preserve"> </w:instrText>
    </w:r>
    <w:r w:rsidRPr="000525B8">
      <w:rPr>
        <w:sz w:val="20"/>
      </w:rPr>
      <w:fldChar w:fldCharType="separate"/>
    </w:r>
    <w:r>
      <w:rPr>
        <w:noProof/>
        <w:sz w:val="20"/>
      </w:rPr>
      <w:t>2</w:t>
    </w:r>
    <w:r w:rsidRPr="000525B8">
      <w:rPr>
        <w:sz w:val="20"/>
      </w:rPr>
      <w:fldChar w:fldCharType="end"/>
    </w:r>
    <w:r w:rsidRPr="000525B8">
      <w:rPr>
        <w:sz w:val="20"/>
      </w:rPr>
      <w:t xml:space="preserve"> of </w:t>
    </w:r>
    <w:r w:rsidRPr="000525B8">
      <w:rPr>
        <w:sz w:val="20"/>
      </w:rPr>
      <w:fldChar w:fldCharType="begin"/>
    </w:r>
    <w:r w:rsidRPr="000525B8">
      <w:rPr>
        <w:sz w:val="20"/>
      </w:rPr>
      <w:instrText xml:space="preserve"> </w:instrText>
    </w:r>
    <w:r>
      <w:rPr>
        <w:sz w:val="20"/>
      </w:rPr>
      <w:instrText>numpages</w:instrText>
    </w:r>
    <w:r w:rsidRPr="000525B8">
      <w:rPr>
        <w:sz w:val="20"/>
      </w:rPr>
      <w:instrText xml:space="preserve"> </w:instrText>
    </w:r>
    <w:r w:rsidRPr="000525B8">
      <w:rPr>
        <w:sz w:val="20"/>
      </w:rPr>
      <w:fldChar w:fldCharType="separate"/>
    </w:r>
    <w:r>
      <w:rPr>
        <w:noProof/>
        <w:sz w:val="20"/>
      </w:rPr>
      <w:t>20</w:t>
    </w:r>
    <w:r w:rsidRPr="000525B8">
      <w:rPr>
        <w:sz w:val="20"/>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AD654" w14:textId="5948536A" w:rsidR="002658DC" w:rsidRPr="002658DC" w:rsidRDefault="002658DC" w:rsidP="002658D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BFB75" w14:textId="193BF12D" w:rsidR="002658DC" w:rsidRPr="00D93113" w:rsidRDefault="002658DC" w:rsidP="004750C5">
    <w:pPr>
      <w:pStyle w:val="Footer"/>
      <w:pBdr>
        <w:top w:val="single" w:sz="4" w:space="1" w:color="auto"/>
      </w:pBdr>
      <w:tabs>
        <w:tab w:val="clear" w:pos="4320"/>
        <w:tab w:val="clear" w:pos="8640"/>
        <w:tab w:val="right" w:pos="8505"/>
      </w:tabs>
      <w:rPr>
        <w:sz w:val="20"/>
      </w:rPr>
    </w:pP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FCB46" w14:textId="77777777" w:rsidR="00C15683" w:rsidRDefault="00C15683">
      <w:r>
        <w:separator/>
      </w:r>
    </w:p>
  </w:footnote>
  <w:footnote w:type="continuationSeparator" w:id="0">
    <w:p w14:paraId="69BFD2B5" w14:textId="77777777" w:rsidR="00C15683" w:rsidRDefault="00C15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852E4" w14:textId="32EC044B" w:rsidR="00FD256A" w:rsidRDefault="00C15683">
    <w:pPr>
      <w:pStyle w:val="Header"/>
    </w:pPr>
    <w:r>
      <w:rPr>
        <w:noProof/>
      </w:rPr>
      <w:pict w14:anchorId="277AF3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82" o:spid="_x0000_s1026" type="#_x0000_t136" style="position:absolute;margin-left:0;margin-top:0;width:539.55pt;height:59.95pt;rotation:315;z-index:-251655168;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01A47" w14:textId="35AE913A" w:rsidR="00BC2E8A" w:rsidRDefault="00C15683">
    <w:pPr>
      <w:pStyle w:val="Header"/>
    </w:pPr>
    <w:r>
      <w:rPr>
        <w:noProof/>
      </w:rPr>
      <w:pict w14:anchorId="215ADBC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91" o:spid="_x0000_s1035" type="#_x0000_t136" style="position:absolute;margin-left:0;margin-top:0;width:539.55pt;height:59.95pt;rotation:315;z-index:-251636736;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EE01D" w14:textId="7CF2A9EC" w:rsidR="00BC2E8A" w:rsidRDefault="00C15683">
    <w:pPr>
      <w:pStyle w:val="Header"/>
    </w:pPr>
    <w:r>
      <w:rPr>
        <w:noProof/>
      </w:rPr>
      <w:pict w14:anchorId="2EB55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92" o:spid="_x0000_s1036" type="#_x0000_t136" style="position:absolute;margin-left:0;margin-top:0;width:539.55pt;height:59.95pt;rotation:315;z-index:-251634688;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1ED98" w14:textId="7C761DCA" w:rsidR="00BC2E8A" w:rsidRDefault="00C15683">
    <w:pPr>
      <w:pStyle w:val="Header"/>
    </w:pPr>
    <w:r>
      <w:rPr>
        <w:noProof/>
      </w:rPr>
      <w:pict w14:anchorId="72D550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90" o:spid="_x0000_s1034" type="#_x0000_t136" style="position:absolute;margin-left:0;margin-top:0;width:539.55pt;height:59.95pt;rotation:315;z-index:-251638784;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6D4D6" w14:textId="2E02A68D" w:rsidR="00BC2E8A" w:rsidRDefault="00C15683">
    <w:pPr>
      <w:pStyle w:val="Header"/>
    </w:pPr>
    <w:r>
      <w:rPr>
        <w:noProof/>
      </w:rPr>
      <w:pict w14:anchorId="192B52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94" o:spid="_x0000_s1038" type="#_x0000_t136" style="position:absolute;margin-left:0;margin-top:0;width:539.55pt;height:59.95pt;rotation:315;z-index:-251630592;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BD770" w14:textId="78A2C24D" w:rsidR="00BC2E8A" w:rsidRDefault="00C15683">
    <w:pPr>
      <w:pStyle w:val="Header"/>
    </w:pPr>
    <w:r>
      <w:rPr>
        <w:noProof/>
      </w:rPr>
      <w:pict w14:anchorId="4EBE612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95" o:spid="_x0000_s1039" type="#_x0000_t136" style="position:absolute;margin-left:0;margin-top:0;width:539.55pt;height:59.95pt;rotation:315;z-index:-251628544;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4888E" w14:textId="7D32ED41" w:rsidR="00BC2E8A" w:rsidRDefault="00C15683">
    <w:pPr>
      <w:pStyle w:val="Header"/>
    </w:pPr>
    <w:r>
      <w:rPr>
        <w:noProof/>
      </w:rPr>
      <w:pict w14:anchorId="133898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93" o:spid="_x0000_s1037" type="#_x0000_t136" style="position:absolute;margin-left:0;margin-top:0;width:539.55pt;height:59.95pt;rotation:315;z-index:-251632640;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8F0AA" w14:textId="5A042478" w:rsidR="00FD256A" w:rsidRDefault="00C15683" w:rsidP="00B106F4">
    <w:pPr>
      <w:pStyle w:val="Header"/>
      <w:pBdr>
        <w:bottom w:val="single" w:sz="4" w:space="1" w:color="auto"/>
      </w:pBdr>
    </w:pPr>
    <w:r>
      <w:rPr>
        <w:noProof/>
      </w:rPr>
      <w:pict w14:anchorId="52FD49C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83" o:spid="_x0000_s1027" type="#_x0000_t136" style="position:absolute;margin-left:0;margin-top:0;width:539.55pt;height:59.95pt;rotation:315;z-index:-251653120;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EB07" w14:textId="1D58EA22" w:rsidR="00FD256A" w:rsidRDefault="00C15683" w:rsidP="00A234EA">
    <w:pPr>
      <w:pStyle w:val="Header"/>
      <w:pBdr>
        <w:bottom w:val="single" w:sz="4" w:space="1" w:color="auto"/>
      </w:pBdr>
    </w:pPr>
    <w:r>
      <w:rPr>
        <w:noProof/>
      </w:rPr>
      <w:pict w14:anchorId="6818E0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81" o:spid="_x0000_s1025" type="#_x0000_t136" style="position:absolute;margin-left:0;margin-top:0;width:539.55pt;height:59.95pt;rotation:315;z-index:-251657216;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C95E4" w14:textId="39CFB081" w:rsidR="00FD256A" w:rsidRDefault="00C15683">
    <w:pPr>
      <w:pStyle w:val="Header"/>
    </w:pPr>
    <w:r>
      <w:rPr>
        <w:noProof/>
      </w:rPr>
      <w:pict w14:anchorId="449C43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85" o:spid="_x0000_s1029" type="#_x0000_t136" style="position:absolute;margin-left:0;margin-top:0;width:539.55pt;height:59.95pt;rotation:315;z-index:-251649024;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EA8DD" w14:textId="6D79C4B8" w:rsidR="00FD256A" w:rsidRDefault="00C15683" w:rsidP="004750C5">
    <w:pPr>
      <w:pStyle w:val="Header"/>
      <w:pBdr>
        <w:bottom w:val="single" w:sz="4" w:space="1" w:color="auto"/>
      </w:pBdr>
    </w:pPr>
    <w:r>
      <w:rPr>
        <w:noProof/>
      </w:rPr>
      <w:pict w14:anchorId="65E06B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86" o:spid="_x0000_s1030" type="#_x0000_t136" style="position:absolute;margin-left:0;margin-top:0;width:539.55pt;height:59.95pt;rotation:315;z-index:-251646976;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6675F" w14:textId="31A0BDFA" w:rsidR="00FD256A" w:rsidRDefault="00C15683" w:rsidP="00A234EA">
    <w:pPr>
      <w:pStyle w:val="Header"/>
      <w:pBdr>
        <w:bottom w:val="single" w:sz="4" w:space="1" w:color="auto"/>
      </w:pBdr>
    </w:pPr>
    <w:r>
      <w:rPr>
        <w:noProof/>
      </w:rPr>
      <w:pict w14:anchorId="7D188B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84" o:spid="_x0000_s1028" type="#_x0000_t136" style="position:absolute;margin-left:0;margin-top:0;width:539.55pt;height:59.95pt;rotation:315;z-index:-251651072;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4009BF" w14:textId="23C44AAA" w:rsidR="00FD256A" w:rsidRDefault="00C15683">
    <w:pPr>
      <w:pStyle w:val="Header"/>
    </w:pPr>
    <w:r>
      <w:rPr>
        <w:noProof/>
      </w:rPr>
      <w:pict w14:anchorId="4DD29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88" o:spid="_x0000_s1032" type="#_x0000_t136" style="position:absolute;margin-left:0;margin-top:0;width:539.55pt;height:59.95pt;rotation:315;z-index:-251642880;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4A9F6" w14:textId="0E3F8FE9" w:rsidR="00FD256A" w:rsidRDefault="00C15683">
    <w:pPr>
      <w:pStyle w:val="Header"/>
    </w:pPr>
    <w:r>
      <w:rPr>
        <w:noProof/>
      </w:rPr>
      <w:pict w14:anchorId="2243632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89" o:spid="_x0000_s1033" type="#_x0000_t136" style="position:absolute;margin-left:0;margin-top:0;width:539.55pt;height:59.95pt;rotation:315;z-index:-251640832;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DC82" w14:textId="4DF873FA" w:rsidR="00FD256A" w:rsidRDefault="00C15683">
    <w:pPr>
      <w:pStyle w:val="Header"/>
    </w:pPr>
    <w:r>
      <w:rPr>
        <w:noProof/>
      </w:rPr>
      <w:pict w14:anchorId="484303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6769787" o:spid="_x0000_s1031" type="#_x0000_t136" style="position:absolute;margin-left:0;margin-top:0;width:539.55pt;height:59.95pt;rotation:315;z-index:-251644928;mso-position-horizontal:center;mso-position-horizontal-relative:margin;mso-position-vertical:center;mso-position-vertical-relative:margin" o:allowincell="f" fillcolor="silver" stroked="f">
          <v:fill opacity=".5"/>
          <v:textpath style="font-family:&quot;Arial&quot;;font-size:1pt" string="Disclosure Copy Onl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57E9D"/>
    <w:multiLevelType w:val="multilevel"/>
    <w:tmpl w:val="DA069A00"/>
    <w:lvl w:ilvl="0">
      <w:start w:val="1"/>
      <w:numFmt w:val="decimal"/>
      <w:pStyle w:val="Newheadings"/>
      <w:lvlText w:val="%1."/>
      <w:lvlJc w:val="left"/>
      <w:pPr>
        <w:tabs>
          <w:tab w:val="num" w:pos="851"/>
        </w:tabs>
        <w:ind w:left="851" w:hanging="851"/>
      </w:pPr>
      <w:rPr>
        <w:rFonts w:ascii="Arial" w:hAnsi="Arial" w:hint="default"/>
        <w:b/>
        <w:i w:val="0"/>
        <w:sz w:val="22"/>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1" w15:restartNumberingAfterBreak="0">
    <w:nsid w:val="229F71E9"/>
    <w:multiLevelType w:val="hybridMultilevel"/>
    <w:tmpl w:val="9FC6E3D0"/>
    <w:lvl w:ilvl="0" w:tplc="1A64F50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4AC0224"/>
    <w:multiLevelType w:val="hybridMultilevel"/>
    <w:tmpl w:val="9670C44A"/>
    <w:lvl w:ilvl="0" w:tplc="1A64F5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5322B60"/>
    <w:multiLevelType w:val="multilevel"/>
    <w:tmpl w:val="AEF6C73A"/>
    <w:lvl w:ilvl="0">
      <w:start w:val="1"/>
      <w:numFmt w:val="decimal"/>
      <w:pStyle w:val="LNNumberedHeading1"/>
      <w:lvlText w:val="%1"/>
      <w:lvlJc w:val="left"/>
      <w:pPr>
        <w:tabs>
          <w:tab w:val="num" w:pos="567"/>
        </w:tabs>
        <w:ind w:left="567" w:hanging="567"/>
      </w:pPr>
      <w:rPr>
        <w:rFonts w:hint="default"/>
      </w:rPr>
    </w:lvl>
    <w:lvl w:ilvl="1">
      <w:start w:val="1"/>
      <w:numFmt w:val="decimal"/>
      <w:pStyle w:val="LNNumberedHeading2"/>
      <w:lvlText w:val="%1.%2"/>
      <w:lvlJc w:val="left"/>
      <w:pPr>
        <w:tabs>
          <w:tab w:val="num" w:pos="567"/>
        </w:tabs>
        <w:ind w:left="567" w:hanging="567"/>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NText3"/>
      <w:lvlText w:val="(%3)"/>
      <w:lvlJc w:val="left"/>
      <w:pPr>
        <w:tabs>
          <w:tab w:val="num" w:pos="1134"/>
        </w:tabs>
        <w:ind w:left="1134" w:hanging="567"/>
      </w:pPr>
      <w:rPr>
        <w:rFonts w:hint="default"/>
        <w:sz w:val="20"/>
        <w:szCs w:val="20"/>
      </w:rPr>
    </w:lvl>
    <w:lvl w:ilvl="3">
      <w:start w:val="1"/>
      <w:numFmt w:val="lowerLetter"/>
      <w:pStyle w:val="LNText4"/>
      <w:lvlText w:val="(%4)"/>
      <w:lvlJc w:val="left"/>
      <w:pPr>
        <w:tabs>
          <w:tab w:val="num" w:pos="1701"/>
        </w:tabs>
        <w:ind w:left="1701" w:hanging="567"/>
      </w:pPr>
      <w:rPr>
        <w:rFonts w:ascii="Arial" w:eastAsiaTheme="minorEastAsia" w:hAnsi="Arial" w:cstheme="minorBidi"/>
        <w:b w:val="0"/>
        <w:i w:val="0"/>
      </w:rPr>
    </w:lvl>
    <w:lvl w:ilvl="4">
      <w:start w:val="1"/>
      <w:numFmt w:val="upperLetter"/>
      <w:pStyle w:val="LNText5"/>
      <w:lvlText w:val="(%5)"/>
      <w:lvlJc w:val="left"/>
      <w:pPr>
        <w:tabs>
          <w:tab w:val="num" w:pos="1701"/>
        </w:tabs>
        <w:ind w:left="2268" w:hanging="567"/>
      </w:pPr>
      <w:rPr>
        <w:rFonts w:hint="default"/>
      </w:rPr>
    </w:lvl>
    <w:lvl w:ilvl="5">
      <w:start w:val="1"/>
      <w:numFmt w:val="bullet"/>
      <w:lvlText w:val=""/>
      <w:lvlJc w:val="left"/>
      <w:pPr>
        <w:tabs>
          <w:tab w:val="num" w:pos="2268"/>
        </w:tabs>
        <w:ind w:left="2835" w:hanging="567"/>
      </w:pPr>
      <w:rPr>
        <w:rFonts w:ascii="Symbol" w:hAnsi="Symbol" w:hint="default"/>
        <w:color w:val="auto"/>
      </w:rPr>
    </w:lvl>
    <w:lvl w:ilvl="6">
      <w:start w:val="1"/>
      <w:numFmt w:val="upperLetter"/>
      <w:lvlText w:val="(%7)"/>
      <w:lvlJc w:val="left"/>
      <w:pPr>
        <w:tabs>
          <w:tab w:val="num" w:pos="2268"/>
        </w:tabs>
        <w:ind w:left="2268" w:hanging="567"/>
      </w:pPr>
      <w:rPr>
        <w:rFonts w:hint="default"/>
      </w:rPr>
    </w:lvl>
    <w:lvl w:ilvl="7">
      <w:start w:val="1"/>
      <w:numFmt w:val="upperRoman"/>
      <w:lvlText w:val="(%8)"/>
      <w:lvlJc w:val="left"/>
      <w:pPr>
        <w:tabs>
          <w:tab w:val="num" w:pos="2835"/>
        </w:tabs>
        <w:ind w:left="2835" w:hanging="567"/>
      </w:pPr>
      <w:rPr>
        <w:rFonts w:hint="default"/>
      </w:rPr>
    </w:lvl>
    <w:lvl w:ilvl="8">
      <w:start w:val="1"/>
      <w:numFmt w:val="none"/>
      <w:lvlText w:val=""/>
      <w:lvlJc w:val="left"/>
      <w:pPr>
        <w:tabs>
          <w:tab w:val="num" w:pos="2835"/>
        </w:tabs>
        <w:ind w:left="2835" w:hanging="567"/>
      </w:pPr>
      <w:rPr>
        <w:rFonts w:hint="default"/>
      </w:rPr>
    </w:lvl>
  </w:abstractNum>
  <w:abstractNum w:abstractNumId="4" w15:restartNumberingAfterBreak="0">
    <w:nsid w:val="269019F9"/>
    <w:multiLevelType w:val="multilevel"/>
    <w:tmpl w:val="915E6278"/>
    <w:lvl w:ilvl="0">
      <w:start w:val="1"/>
      <w:numFmt w:val="upperLetter"/>
      <w:pStyle w:val="Recitalitem"/>
      <w:lvlText w:val="%1."/>
      <w:lvlJc w:val="left"/>
      <w:pPr>
        <w:tabs>
          <w:tab w:val="num" w:pos="567"/>
        </w:tabs>
        <w:ind w:left="567" w:hanging="567"/>
      </w:pPr>
      <w:rPr>
        <w:rFonts w:cs="Times New Roman" w:hint="default"/>
        <w:b/>
      </w:rPr>
    </w:lvl>
    <w:lvl w:ilvl="1">
      <w:start w:val="1"/>
      <w:numFmt w:val="lowerLetter"/>
      <w:lvlText w:val="(%2)"/>
      <w:lvlJc w:val="left"/>
      <w:pPr>
        <w:tabs>
          <w:tab w:val="num" w:pos="1134"/>
        </w:tabs>
        <w:ind w:left="1134" w:hanging="567"/>
      </w:pPr>
      <w:rPr>
        <w:rFonts w:cs="Times New Roman" w:hint="default"/>
        <w:b w:val="0"/>
      </w:rPr>
    </w:lvl>
    <w:lvl w:ilvl="2">
      <w:start w:val="1"/>
      <w:numFmt w:val="lowerRoman"/>
      <w:lvlText w:val="(%3)"/>
      <w:lvlJc w:val="left"/>
      <w:pPr>
        <w:tabs>
          <w:tab w:val="num" w:pos="1701"/>
        </w:tabs>
        <w:ind w:left="1701" w:hanging="567"/>
      </w:pPr>
      <w:rPr>
        <w:rFonts w:cs="Times New Roman" w:hint="default"/>
      </w:rPr>
    </w:lvl>
    <w:lvl w:ilvl="3">
      <w:start w:val="1"/>
      <w:numFmt w:val="decimal"/>
      <w:lvlText w:val="(%4)"/>
      <w:lvlJc w:val="left"/>
      <w:pPr>
        <w:tabs>
          <w:tab w:val="num" w:pos="2268"/>
        </w:tabs>
        <w:ind w:left="2268" w:hanging="567"/>
      </w:pPr>
      <w:rPr>
        <w:rFonts w:cs="Times New Roman" w:hint="default"/>
      </w:rPr>
    </w:lvl>
    <w:lvl w:ilvl="4">
      <w:start w:val="1"/>
      <w:numFmt w:val="lowerLetter"/>
      <w:lvlText w:val="(%5)"/>
      <w:lvlJc w:val="left"/>
      <w:pPr>
        <w:tabs>
          <w:tab w:val="num" w:pos="2835"/>
        </w:tabs>
        <w:ind w:left="2835" w:hanging="567"/>
      </w:pPr>
      <w:rPr>
        <w:rFonts w:cs="Times New Roman" w:hint="default"/>
      </w:rPr>
    </w:lvl>
    <w:lvl w:ilvl="5">
      <w:start w:val="1"/>
      <w:numFmt w:val="lowerRoman"/>
      <w:lvlText w:val="(%6)"/>
      <w:lvlJc w:val="left"/>
      <w:pPr>
        <w:tabs>
          <w:tab w:val="num" w:pos="3402"/>
        </w:tabs>
        <w:ind w:left="3402" w:hanging="567"/>
      </w:pPr>
      <w:rPr>
        <w:rFonts w:cs="Times New Roman" w:hint="default"/>
      </w:rPr>
    </w:lvl>
    <w:lvl w:ilvl="6">
      <w:start w:val="1"/>
      <w:numFmt w:val="decimal"/>
      <w:lvlText w:val="%7."/>
      <w:lvlJc w:val="left"/>
      <w:pPr>
        <w:tabs>
          <w:tab w:val="num" w:pos="3969"/>
        </w:tabs>
        <w:ind w:left="3969" w:hanging="567"/>
      </w:pPr>
      <w:rPr>
        <w:rFonts w:cs="Times New Roman" w:hint="default"/>
      </w:rPr>
    </w:lvl>
    <w:lvl w:ilvl="7">
      <w:start w:val="1"/>
      <w:numFmt w:val="lowerLetter"/>
      <w:lvlText w:val="%8."/>
      <w:lvlJc w:val="left"/>
      <w:pPr>
        <w:tabs>
          <w:tab w:val="num" w:pos="4536"/>
        </w:tabs>
        <w:ind w:left="4536" w:hanging="567"/>
      </w:pPr>
      <w:rPr>
        <w:rFonts w:cs="Times New Roman" w:hint="default"/>
      </w:rPr>
    </w:lvl>
    <w:lvl w:ilvl="8">
      <w:start w:val="1"/>
      <w:numFmt w:val="lowerRoman"/>
      <w:lvlText w:val="%9."/>
      <w:lvlJc w:val="left"/>
      <w:pPr>
        <w:tabs>
          <w:tab w:val="num" w:pos="5103"/>
        </w:tabs>
        <w:ind w:left="5103" w:hanging="567"/>
      </w:pPr>
      <w:rPr>
        <w:rFonts w:cs="Times New Roman" w:hint="default"/>
      </w:rPr>
    </w:lvl>
  </w:abstractNum>
  <w:abstractNum w:abstractNumId="5" w15:restartNumberingAfterBreak="0">
    <w:nsid w:val="282D0AAF"/>
    <w:multiLevelType w:val="hybridMultilevel"/>
    <w:tmpl w:val="25C20052"/>
    <w:lvl w:ilvl="0" w:tplc="1A64F5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B09291B"/>
    <w:multiLevelType w:val="multilevel"/>
    <w:tmpl w:val="4BA2E9FC"/>
    <w:lvl w:ilvl="0">
      <w:start w:val="1"/>
      <w:numFmt w:val="decimal"/>
      <w:pStyle w:val="Heading"/>
      <w:lvlText w:val="%1."/>
      <w:lvlJc w:val="left"/>
      <w:pPr>
        <w:tabs>
          <w:tab w:val="num" w:pos="567"/>
        </w:tabs>
        <w:ind w:left="567" w:hanging="567"/>
      </w:pPr>
      <w:rPr>
        <w:rFonts w:ascii="Arial" w:hAnsi="Arial" w:hint="default"/>
        <w:b/>
        <w:i w:val="0"/>
        <w:sz w:val="20"/>
        <w:szCs w:val="20"/>
      </w:rPr>
    </w:lvl>
    <w:lvl w:ilvl="1">
      <w:start w:val="1"/>
      <w:numFmt w:val="lowerLetter"/>
      <w:lvlText w:val="(%2)"/>
      <w:lvlJc w:val="left"/>
      <w:pPr>
        <w:tabs>
          <w:tab w:val="num" w:pos="1702"/>
        </w:tabs>
        <w:ind w:left="1702" w:hanging="851"/>
      </w:pPr>
      <w:rPr>
        <w:rFonts w:hint="default"/>
      </w:rPr>
    </w:lvl>
    <w:lvl w:ilvl="2">
      <w:start w:val="1"/>
      <w:numFmt w:val="lowerRoman"/>
      <w:lvlText w:val="(%3)"/>
      <w:lvlJc w:val="left"/>
      <w:pPr>
        <w:tabs>
          <w:tab w:val="num" w:pos="2553"/>
        </w:tabs>
        <w:ind w:left="2553" w:hanging="851"/>
      </w:pPr>
      <w:rPr>
        <w:rFonts w:hint="default"/>
      </w:rPr>
    </w:lvl>
    <w:lvl w:ilvl="3">
      <w:start w:val="1"/>
      <w:numFmt w:val="decimal"/>
      <w:lvlText w:val="(%4)"/>
      <w:lvlJc w:val="left"/>
      <w:pPr>
        <w:tabs>
          <w:tab w:val="num" w:pos="3404"/>
        </w:tabs>
        <w:ind w:left="3404" w:hanging="851"/>
      </w:pPr>
      <w:rPr>
        <w:rFonts w:hint="default"/>
      </w:rPr>
    </w:lvl>
    <w:lvl w:ilvl="4">
      <w:start w:val="1"/>
      <w:numFmt w:val="upperLetter"/>
      <w:lvlText w:val="%5."/>
      <w:lvlJc w:val="left"/>
      <w:pPr>
        <w:tabs>
          <w:tab w:val="num" w:pos="4255"/>
        </w:tabs>
        <w:ind w:left="4255" w:hanging="851"/>
      </w:pPr>
      <w:rPr>
        <w:rFonts w:hint="default"/>
      </w:rPr>
    </w:lvl>
    <w:lvl w:ilvl="5">
      <w:start w:val="1"/>
      <w:numFmt w:val="lowerRoman"/>
      <w:lvlText w:val="(%6)"/>
      <w:lvlJc w:val="left"/>
      <w:pPr>
        <w:tabs>
          <w:tab w:val="num" w:pos="5106"/>
        </w:tabs>
        <w:ind w:left="5106" w:hanging="851"/>
      </w:pPr>
      <w:rPr>
        <w:rFonts w:hint="default"/>
      </w:rPr>
    </w:lvl>
    <w:lvl w:ilvl="6">
      <w:start w:val="1"/>
      <w:numFmt w:val="decimal"/>
      <w:lvlText w:val="%7."/>
      <w:lvlJc w:val="left"/>
      <w:pPr>
        <w:tabs>
          <w:tab w:val="num" w:pos="5957"/>
        </w:tabs>
        <w:ind w:left="5957" w:hanging="851"/>
      </w:pPr>
      <w:rPr>
        <w:rFonts w:hint="default"/>
      </w:rPr>
    </w:lvl>
    <w:lvl w:ilvl="7">
      <w:start w:val="1"/>
      <w:numFmt w:val="lowerLetter"/>
      <w:lvlText w:val="%8."/>
      <w:lvlJc w:val="left"/>
      <w:pPr>
        <w:tabs>
          <w:tab w:val="num" w:pos="6808"/>
        </w:tabs>
        <w:ind w:left="6808" w:hanging="851"/>
      </w:pPr>
      <w:rPr>
        <w:rFonts w:hint="default"/>
      </w:rPr>
    </w:lvl>
    <w:lvl w:ilvl="8">
      <w:start w:val="1"/>
      <w:numFmt w:val="lowerRoman"/>
      <w:lvlText w:val="%9."/>
      <w:lvlJc w:val="left"/>
      <w:pPr>
        <w:tabs>
          <w:tab w:val="num" w:pos="7659"/>
        </w:tabs>
        <w:ind w:left="7659" w:hanging="851"/>
      </w:pPr>
      <w:rPr>
        <w:rFonts w:hint="default"/>
      </w:rPr>
    </w:lvl>
  </w:abstractNum>
  <w:abstractNum w:abstractNumId="7" w15:restartNumberingAfterBreak="0">
    <w:nsid w:val="2D4F602D"/>
    <w:multiLevelType w:val="hybridMultilevel"/>
    <w:tmpl w:val="7C621A3E"/>
    <w:lvl w:ilvl="0" w:tplc="1A64F5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365E01BA">
      <w:start w:val="1"/>
      <w:numFmt w:val="lowerRoman"/>
      <w:lvlText w:val="(%3)"/>
      <w:lvlJc w:val="left"/>
      <w:pPr>
        <w:ind w:left="2160" w:hanging="180"/>
      </w:pPr>
      <w:rPr>
        <w:rFonts w:hint="default"/>
      </w:r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B474E6D"/>
    <w:multiLevelType w:val="hybridMultilevel"/>
    <w:tmpl w:val="F594E0C2"/>
    <w:lvl w:ilvl="0" w:tplc="1A64F500">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6F839DF"/>
    <w:multiLevelType w:val="multilevel"/>
    <w:tmpl w:val="D176596A"/>
    <w:lvl w:ilvl="0">
      <w:start w:val="1"/>
      <w:numFmt w:val="lowerLetter"/>
      <w:lvlText w:val="(%1)"/>
      <w:lvlJc w:val="left"/>
      <w:pPr>
        <w:tabs>
          <w:tab w:val="num" w:pos="1440"/>
        </w:tabs>
        <w:ind w:left="1440" w:hanging="720"/>
      </w:pPr>
      <w:rPr>
        <w:rFonts w:hint="default"/>
      </w:rPr>
    </w:lvl>
    <w:lvl w:ilvl="1">
      <w:start w:val="1"/>
      <w:numFmt w:val="decimal"/>
      <w:lvlText w:val="(%2)"/>
      <w:lvlJc w:val="left"/>
      <w:pPr>
        <w:ind w:left="1665" w:hanging="585"/>
      </w:pPr>
      <w:rPr>
        <w:rFonts w:hint="default"/>
      </w:r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61447EC"/>
    <w:multiLevelType w:val="multilevel"/>
    <w:tmpl w:val="98FA2662"/>
    <w:lvl w:ilvl="0">
      <w:start w:val="1"/>
      <w:numFmt w:val="decimal"/>
      <w:lvlText w:val="%1."/>
      <w:lvlJc w:val="left"/>
      <w:pPr>
        <w:tabs>
          <w:tab w:val="num" w:pos="851"/>
        </w:tabs>
        <w:ind w:left="567" w:hanging="567"/>
      </w:pPr>
      <w:rPr>
        <w:rFonts w:ascii="Arial" w:hAnsi="Arial" w:hint="default"/>
        <w:b/>
        <w:i w:val="0"/>
        <w:sz w:val="22"/>
      </w:rPr>
    </w:lvl>
    <w:lvl w:ilvl="1">
      <w:start w:val="1"/>
      <w:numFmt w:val="lowerLetter"/>
      <w:pStyle w:val="Lista"/>
      <w:lvlText w:val="(%2)"/>
      <w:lvlJc w:val="left"/>
      <w:pPr>
        <w:tabs>
          <w:tab w:val="num" w:pos="1134"/>
        </w:tabs>
        <w:ind w:left="1134" w:hanging="567"/>
      </w:pPr>
      <w:rPr>
        <w:rFonts w:hint="default"/>
        <w:b w:val="0"/>
      </w:rPr>
    </w:lvl>
    <w:lvl w:ilvl="2">
      <w:start w:val="1"/>
      <w:numFmt w:val="lowerRoman"/>
      <w:pStyle w:val="Listi"/>
      <w:lvlText w:val="(%3)"/>
      <w:lvlJc w:val="left"/>
      <w:pPr>
        <w:tabs>
          <w:tab w:val="num" w:pos="1701"/>
        </w:tabs>
        <w:ind w:left="1701" w:hanging="567"/>
      </w:pPr>
      <w:rPr>
        <w:rFonts w:hint="default"/>
        <w:b w:val="0"/>
      </w:rPr>
    </w:lvl>
    <w:lvl w:ilvl="3">
      <w:start w:val="1"/>
      <w:numFmt w:val="lowerRoman"/>
      <w:lvlText w:val="(%4)"/>
      <w:lvlJc w:val="left"/>
      <w:pPr>
        <w:tabs>
          <w:tab w:val="num" w:pos="2268"/>
        </w:tabs>
        <w:ind w:left="2268" w:hanging="567"/>
      </w:pPr>
      <w:rPr>
        <w:rFonts w:ascii="Arial" w:eastAsia="Times New Roman" w:hAnsi="Arial" w:cs="Arial"/>
        <w:b w:val="0"/>
      </w:rPr>
    </w:lvl>
    <w:lvl w:ilvl="4">
      <w:start w:val="1"/>
      <w:numFmt w:val="upperLetter"/>
      <w:lvlText w:val="%5."/>
      <w:lvlJc w:val="left"/>
      <w:pPr>
        <w:tabs>
          <w:tab w:val="num" w:pos="3119"/>
        </w:tabs>
        <w:ind w:left="2835" w:hanging="567"/>
      </w:pPr>
      <w:rPr>
        <w:rFonts w:hint="default"/>
      </w:rPr>
    </w:lvl>
    <w:lvl w:ilvl="5">
      <w:start w:val="1"/>
      <w:numFmt w:val="lowerRoman"/>
      <w:lvlText w:val="(%6)"/>
      <w:lvlJc w:val="left"/>
      <w:pPr>
        <w:tabs>
          <w:tab w:val="num" w:pos="3686"/>
        </w:tabs>
        <w:ind w:left="3402" w:hanging="567"/>
      </w:pPr>
      <w:rPr>
        <w:rFonts w:hint="default"/>
      </w:rPr>
    </w:lvl>
    <w:lvl w:ilvl="6">
      <w:start w:val="1"/>
      <w:numFmt w:val="decimal"/>
      <w:lvlText w:val="%7."/>
      <w:lvlJc w:val="left"/>
      <w:pPr>
        <w:tabs>
          <w:tab w:val="num" w:pos="4253"/>
        </w:tabs>
        <w:ind w:left="3969" w:hanging="567"/>
      </w:pPr>
      <w:rPr>
        <w:rFonts w:hint="default"/>
      </w:rPr>
    </w:lvl>
    <w:lvl w:ilvl="7">
      <w:start w:val="1"/>
      <w:numFmt w:val="lowerLetter"/>
      <w:lvlText w:val="%8."/>
      <w:lvlJc w:val="left"/>
      <w:pPr>
        <w:tabs>
          <w:tab w:val="num" w:pos="4820"/>
        </w:tabs>
        <w:ind w:left="4536" w:hanging="567"/>
      </w:pPr>
      <w:rPr>
        <w:rFonts w:hint="default"/>
      </w:rPr>
    </w:lvl>
    <w:lvl w:ilvl="8">
      <w:start w:val="1"/>
      <w:numFmt w:val="lowerRoman"/>
      <w:lvlText w:val="%9."/>
      <w:lvlJc w:val="left"/>
      <w:pPr>
        <w:tabs>
          <w:tab w:val="num" w:pos="5387"/>
        </w:tabs>
        <w:ind w:left="5103" w:hanging="567"/>
      </w:pPr>
      <w:rPr>
        <w:rFonts w:hint="default"/>
      </w:rPr>
    </w:lvl>
  </w:abstractNum>
  <w:abstractNum w:abstractNumId="11" w15:restartNumberingAfterBreak="0">
    <w:nsid w:val="6C4277FB"/>
    <w:multiLevelType w:val="hybridMultilevel"/>
    <w:tmpl w:val="F46EB55A"/>
    <w:lvl w:ilvl="0" w:tplc="0C09001B">
      <w:start w:val="1"/>
      <w:numFmt w:val="lowerRoman"/>
      <w:lvlText w:val="%1."/>
      <w:lvlJc w:val="right"/>
      <w:pPr>
        <w:ind w:left="720" w:hanging="360"/>
      </w:pPr>
    </w:lvl>
    <w:lvl w:ilvl="1" w:tplc="0C090019">
      <w:start w:val="1"/>
      <w:numFmt w:val="lowerLetter"/>
      <w:lvlText w:val="%2."/>
      <w:lvlJc w:val="left"/>
      <w:pPr>
        <w:ind w:left="1440" w:hanging="360"/>
      </w:pPr>
    </w:lvl>
    <w:lvl w:ilvl="2" w:tplc="B860D8F6">
      <w:start w:val="1"/>
      <w:numFmt w:val="lowerRoman"/>
      <w:lvlText w:val="(%3)"/>
      <w:lvlJc w:val="left"/>
      <w:pPr>
        <w:ind w:left="2160" w:hanging="180"/>
      </w:pPr>
      <w:rPr>
        <w:rFonts w:ascii="Arial" w:eastAsia="Times New Roman" w:hAnsi="Arial" w:cs="Arial" w:hint="default"/>
      </w:r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9"/>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1"/>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5"/>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7"/>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10"/>
  </w:num>
  <w:num w:numId="37">
    <w:abstractNumId w:val="10"/>
  </w:num>
  <w:num w:numId="38">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cumentProtection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63C21B5-BED6-4B68-96DB-AF0BFDBBE3F7}"/>
    <w:docVar w:name="dgnword-eventsink" w:val="2299686535504"/>
    <w:docVar w:name="LEAPTempPath" w:val="C:\Users\Emma\AppData\Local\LEAP Desktop\CDE\2d4f7b1d-3aaa-499d-b941-cb86f3024527\LEAP2Office\MacroFields\"/>
    <w:docVar w:name="LEAPUniqueCode" w:val="f40fb9cd-87e4-4cfd-b5c3-22dfa17cd2dc"/>
    <w:docVar w:name="WeHidTheRibbon" w:val="False"/>
  </w:docVars>
  <w:rsids>
    <w:rsidRoot w:val="007B2ACB"/>
    <w:rsid w:val="00000F2C"/>
    <w:rsid w:val="00002E99"/>
    <w:rsid w:val="0000341C"/>
    <w:rsid w:val="00004676"/>
    <w:rsid w:val="00014714"/>
    <w:rsid w:val="000156FF"/>
    <w:rsid w:val="00016DE8"/>
    <w:rsid w:val="00017602"/>
    <w:rsid w:val="0002092E"/>
    <w:rsid w:val="0002115B"/>
    <w:rsid w:val="0002221F"/>
    <w:rsid w:val="00024D9E"/>
    <w:rsid w:val="00026A4E"/>
    <w:rsid w:val="00030030"/>
    <w:rsid w:val="000317E9"/>
    <w:rsid w:val="00034603"/>
    <w:rsid w:val="0003662B"/>
    <w:rsid w:val="0004195D"/>
    <w:rsid w:val="0004324A"/>
    <w:rsid w:val="0004356F"/>
    <w:rsid w:val="00044B0F"/>
    <w:rsid w:val="000468EA"/>
    <w:rsid w:val="00050E5D"/>
    <w:rsid w:val="0005329D"/>
    <w:rsid w:val="00055C8B"/>
    <w:rsid w:val="00067CE7"/>
    <w:rsid w:val="00070B49"/>
    <w:rsid w:val="00072A32"/>
    <w:rsid w:val="00073DC8"/>
    <w:rsid w:val="00073E22"/>
    <w:rsid w:val="00073E2F"/>
    <w:rsid w:val="00074E99"/>
    <w:rsid w:val="000807FF"/>
    <w:rsid w:val="00084E5A"/>
    <w:rsid w:val="00091608"/>
    <w:rsid w:val="00096BF4"/>
    <w:rsid w:val="000A3BE5"/>
    <w:rsid w:val="000A44C6"/>
    <w:rsid w:val="000A652F"/>
    <w:rsid w:val="000A6677"/>
    <w:rsid w:val="000A6A72"/>
    <w:rsid w:val="000A7A22"/>
    <w:rsid w:val="000B03FD"/>
    <w:rsid w:val="000B380A"/>
    <w:rsid w:val="000B47A0"/>
    <w:rsid w:val="000B5145"/>
    <w:rsid w:val="000B60C9"/>
    <w:rsid w:val="000C16C8"/>
    <w:rsid w:val="000D03AE"/>
    <w:rsid w:val="000D0676"/>
    <w:rsid w:val="000D5A6A"/>
    <w:rsid w:val="000D5AE1"/>
    <w:rsid w:val="000D7F3B"/>
    <w:rsid w:val="000E0160"/>
    <w:rsid w:val="000E158E"/>
    <w:rsid w:val="000E497F"/>
    <w:rsid w:val="000E4A3D"/>
    <w:rsid w:val="000E6C10"/>
    <w:rsid w:val="000E6C63"/>
    <w:rsid w:val="000E7FC4"/>
    <w:rsid w:val="000F413B"/>
    <w:rsid w:val="000F6862"/>
    <w:rsid w:val="00105680"/>
    <w:rsid w:val="001069F3"/>
    <w:rsid w:val="00106F22"/>
    <w:rsid w:val="00107C23"/>
    <w:rsid w:val="00111ED0"/>
    <w:rsid w:val="00112A17"/>
    <w:rsid w:val="001133E8"/>
    <w:rsid w:val="00115F32"/>
    <w:rsid w:val="00116DEA"/>
    <w:rsid w:val="001177B1"/>
    <w:rsid w:val="0012075F"/>
    <w:rsid w:val="00120C58"/>
    <w:rsid w:val="00121986"/>
    <w:rsid w:val="00123FA1"/>
    <w:rsid w:val="00126816"/>
    <w:rsid w:val="001271CC"/>
    <w:rsid w:val="00127500"/>
    <w:rsid w:val="001414EF"/>
    <w:rsid w:val="001416B6"/>
    <w:rsid w:val="001437A3"/>
    <w:rsid w:val="00143B0C"/>
    <w:rsid w:val="00146D39"/>
    <w:rsid w:val="00152660"/>
    <w:rsid w:val="00152AC3"/>
    <w:rsid w:val="00153F90"/>
    <w:rsid w:val="001573D0"/>
    <w:rsid w:val="00160E23"/>
    <w:rsid w:val="00161D5D"/>
    <w:rsid w:val="0016479E"/>
    <w:rsid w:val="00166937"/>
    <w:rsid w:val="00166EF5"/>
    <w:rsid w:val="001670C9"/>
    <w:rsid w:val="00170962"/>
    <w:rsid w:val="001714FD"/>
    <w:rsid w:val="00171FA5"/>
    <w:rsid w:val="0017366B"/>
    <w:rsid w:val="00175E28"/>
    <w:rsid w:val="00177601"/>
    <w:rsid w:val="001806BF"/>
    <w:rsid w:val="00186C53"/>
    <w:rsid w:val="001879E2"/>
    <w:rsid w:val="00187F45"/>
    <w:rsid w:val="00191C1D"/>
    <w:rsid w:val="00193F73"/>
    <w:rsid w:val="00195FA5"/>
    <w:rsid w:val="001A5B6A"/>
    <w:rsid w:val="001A63C4"/>
    <w:rsid w:val="001A6DE7"/>
    <w:rsid w:val="001B1E54"/>
    <w:rsid w:val="001B2610"/>
    <w:rsid w:val="001B71E2"/>
    <w:rsid w:val="001C213E"/>
    <w:rsid w:val="001C255E"/>
    <w:rsid w:val="001D20C0"/>
    <w:rsid w:val="001D3D2E"/>
    <w:rsid w:val="001D4EC5"/>
    <w:rsid w:val="001D6C47"/>
    <w:rsid w:val="001E2159"/>
    <w:rsid w:val="001F0B82"/>
    <w:rsid w:val="001F0F03"/>
    <w:rsid w:val="001F4255"/>
    <w:rsid w:val="001F551A"/>
    <w:rsid w:val="001F7ADF"/>
    <w:rsid w:val="00203064"/>
    <w:rsid w:val="00204158"/>
    <w:rsid w:val="00213F02"/>
    <w:rsid w:val="0021524B"/>
    <w:rsid w:val="002157B0"/>
    <w:rsid w:val="002217E5"/>
    <w:rsid w:val="002241ED"/>
    <w:rsid w:val="002273B5"/>
    <w:rsid w:val="00230469"/>
    <w:rsid w:val="00230F84"/>
    <w:rsid w:val="00231065"/>
    <w:rsid w:val="00234386"/>
    <w:rsid w:val="00240113"/>
    <w:rsid w:val="00240901"/>
    <w:rsid w:val="002467DA"/>
    <w:rsid w:val="0025001E"/>
    <w:rsid w:val="002519EC"/>
    <w:rsid w:val="00254658"/>
    <w:rsid w:val="002554A2"/>
    <w:rsid w:val="00255719"/>
    <w:rsid w:val="002567FF"/>
    <w:rsid w:val="002571AE"/>
    <w:rsid w:val="002601AD"/>
    <w:rsid w:val="00261D00"/>
    <w:rsid w:val="00265583"/>
    <w:rsid w:val="002658DC"/>
    <w:rsid w:val="00266B82"/>
    <w:rsid w:val="0027059A"/>
    <w:rsid w:val="00277ABA"/>
    <w:rsid w:val="00281FA6"/>
    <w:rsid w:val="00282261"/>
    <w:rsid w:val="00283C57"/>
    <w:rsid w:val="002856EE"/>
    <w:rsid w:val="00285A17"/>
    <w:rsid w:val="00286A5D"/>
    <w:rsid w:val="002872E6"/>
    <w:rsid w:val="00287884"/>
    <w:rsid w:val="00291D62"/>
    <w:rsid w:val="00292DCD"/>
    <w:rsid w:val="00295BDB"/>
    <w:rsid w:val="002973EE"/>
    <w:rsid w:val="002A071C"/>
    <w:rsid w:val="002A2CE5"/>
    <w:rsid w:val="002A42F1"/>
    <w:rsid w:val="002A63D2"/>
    <w:rsid w:val="002A6871"/>
    <w:rsid w:val="002C0C07"/>
    <w:rsid w:val="002C5196"/>
    <w:rsid w:val="002D0901"/>
    <w:rsid w:val="002D0D1F"/>
    <w:rsid w:val="002D191B"/>
    <w:rsid w:val="002D36D1"/>
    <w:rsid w:val="002D3FEF"/>
    <w:rsid w:val="002D5861"/>
    <w:rsid w:val="002D5E3C"/>
    <w:rsid w:val="002E1740"/>
    <w:rsid w:val="002E41C3"/>
    <w:rsid w:val="002E4B16"/>
    <w:rsid w:val="002E4E2A"/>
    <w:rsid w:val="002E76AA"/>
    <w:rsid w:val="002E7D70"/>
    <w:rsid w:val="002F1657"/>
    <w:rsid w:val="002F5552"/>
    <w:rsid w:val="002F5BBF"/>
    <w:rsid w:val="00300770"/>
    <w:rsid w:val="003014EF"/>
    <w:rsid w:val="00302494"/>
    <w:rsid w:val="003038F4"/>
    <w:rsid w:val="00303BD9"/>
    <w:rsid w:val="00303FDA"/>
    <w:rsid w:val="0030454F"/>
    <w:rsid w:val="00304D60"/>
    <w:rsid w:val="00305495"/>
    <w:rsid w:val="00306127"/>
    <w:rsid w:val="00307767"/>
    <w:rsid w:val="00307A9E"/>
    <w:rsid w:val="0031000F"/>
    <w:rsid w:val="003148A4"/>
    <w:rsid w:val="0031740A"/>
    <w:rsid w:val="00320353"/>
    <w:rsid w:val="003208C9"/>
    <w:rsid w:val="00321FD5"/>
    <w:rsid w:val="003253C2"/>
    <w:rsid w:val="0033093A"/>
    <w:rsid w:val="00331F82"/>
    <w:rsid w:val="00333E55"/>
    <w:rsid w:val="00336140"/>
    <w:rsid w:val="003365F9"/>
    <w:rsid w:val="00341438"/>
    <w:rsid w:val="00344788"/>
    <w:rsid w:val="00344F9F"/>
    <w:rsid w:val="00346A72"/>
    <w:rsid w:val="00347B01"/>
    <w:rsid w:val="0035781F"/>
    <w:rsid w:val="00360BAF"/>
    <w:rsid w:val="00363E40"/>
    <w:rsid w:val="003643D4"/>
    <w:rsid w:val="003654B8"/>
    <w:rsid w:val="003663EE"/>
    <w:rsid w:val="0037190A"/>
    <w:rsid w:val="00372962"/>
    <w:rsid w:val="0037429F"/>
    <w:rsid w:val="00375D63"/>
    <w:rsid w:val="00376554"/>
    <w:rsid w:val="00377515"/>
    <w:rsid w:val="003834FA"/>
    <w:rsid w:val="003837CB"/>
    <w:rsid w:val="00383B5A"/>
    <w:rsid w:val="0038639B"/>
    <w:rsid w:val="00387EA8"/>
    <w:rsid w:val="003913A3"/>
    <w:rsid w:val="0039221C"/>
    <w:rsid w:val="00396CD4"/>
    <w:rsid w:val="003A0693"/>
    <w:rsid w:val="003A19FE"/>
    <w:rsid w:val="003A1AD3"/>
    <w:rsid w:val="003A1E83"/>
    <w:rsid w:val="003A43BD"/>
    <w:rsid w:val="003A49FD"/>
    <w:rsid w:val="003A6B4F"/>
    <w:rsid w:val="003B45FA"/>
    <w:rsid w:val="003B48A1"/>
    <w:rsid w:val="003B4DF1"/>
    <w:rsid w:val="003B55FF"/>
    <w:rsid w:val="003B67CA"/>
    <w:rsid w:val="003B776F"/>
    <w:rsid w:val="003B7D87"/>
    <w:rsid w:val="003C7917"/>
    <w:rsid w:val="003D3E33"/>
    <w:rsid w:val="003D6DA4"/>
    <w:rsid w:val="003D797F"/>
    <w:rsid w:val="003D7DA4"/>
    <w:rsid w:val="003E2F4B"/>
    <w:rsid w:val="003E3026"/>
    <w:rsid w:val="003E4BDB"/>
    <w:rsid w:val="003F2152"/>
    <w:rsid w:val="003F54D4"/>
    <w:rsid w:val="003F73C3"/>
    <w:rsid w:val="004001B2"/>
    <w:rsid w:val="004064F1"/>
    <w:rsid w:val="00415147"/>
    <w:rsid w:val="00416ABF"/>
    <w:rsid w:val="004174DA"/>
    <w:rsid w:val="00426070"/>
    <w:rsid w:val="0042633F"/>
    <w:rsid w:val="0042704A"/>
    <w:rsid w:val="00427367"/>
    <w:rsid w:val="004275F5"/>
    <w:rsid w:val="004318E5"/>
    <w:rsid w:val="00434937"/>
    <w:rsid w:val="00436215"/>
    <w:rsid w:val="00437520"/>
    <w:rsid w:val="00442B43"/>
    <w:rsid w:val="0044467A"/>
    <w:rsid w:val="00445828"/>
    <w:rsid w:val="004479EF"/>
    <w:rsid w:val="00451F24"/>
    <w:rsid w:val="00452833"/>
    <w:rsid w:val="0045313B"/>
    <w:rsid w:val="004536DA"/>
    <w:rsid w:val="00457DEA"/>
    <w:rsid w:val="0046160E"/>
    <w:rsid w:val="0046266D"/>
    <w:rsid w:val="004646B5"/>
    <w:rsid w:val="004715FF"/>
    <w:rsid w:val="0047215A"/>
    <w:rsid w:val="00472B29"/>
    <w:rsid w:val="004750C5"/>
    <w:rsid w:val="00475C4D"/>
    <w:rsid w:val="0047624B"/>
    <w:rsid w:val="0047767C"/>
    <w:rsid w:val="00480A2A"/>
    <w:rsid w:val="004835C5"/>
    <w:rsid w:val="004864FE"/>
    <w:rsid w:val="00487DA4"/>
    <w:rsid w:val="00492D1C"/>
    <w:rsid w:val="004933AF"/>
    <w:rsid w:val="00495833"/>
    <w:rsid w:val="00497AE3"/>
    <w:rsid w:val="00497B11"/>
    <w:rsid w:val="00497FB6"/>
    <w:rsid w:val="004A1BE5"/>
    <w:rsid w:val="004A4D8C"/>
    <w:rsid w:val="004A57A8"/>
    <w:rsid w:val="004A6162"/>
    <w:rsid w:val="004B21D2"/>
    <w:rsid w:val="004B2A92"/>
    <w:rsid w:val="004B3214"/>
    <w:rsid w:val="004C213D"/>
    <w:rsid w:val="004C64B7"/>
    <w:rsid w:val="004D3631"/>
    <w:rsid w:val="004D40D3"/>
    <w:rsid w:val="004D6022"/>
    <w:rsid w:val="004E0321"/>
    <w:rsid w:val="004E06A8"/>
    <w:rsid w:val="004E08F8"/>
    <w:rsid w:val="004E2952"/>
    <w:rsid w:val="004E3583"/>
    <w:rsid w:val="004E3E4D"/>
    <w:rsid w:val="004E596D"/>
    <w:rsid w:val="004E7512"/>
    <w:rsid w:val="004E7C48"/>
    <w:rsid w:val="004F0BCE"/>
    <w:rsid w:val="004F167D"/>
    <w:rsid w:val="004F1A4B"/>
    <w:rsid w:val="004F1DE4"/>
    <w:rsid w:val="0050194F"/>
    <w:rsid w:val="00504D7C"/>
    <w:rsid w:val="00507A1C"/>
    <w:rsid w:val="00507E13"/>
    <w:rsid w:val="00510B74"/>
    <w:rsid w:val="00514429"/>
    <w:rsid w:val="005160AB"/>
    <w:rsid w:val="00516496"/>
    <w:rsid w:val="0051667F"/>
    <w:rsid w:val="00522581"/>
    <w:rsid w:val="005301BF"/>
    <w:rsid w:val="005312FB"/>
    <w:rsid w:val="00533136"/>
    <w:rsid w:val="005405B0"/>
    <w:rsid w:val="0054103C"/>
    <w:rsid w:val="00541953"/>
    <w:rsid w:val="00543543"/>
    <w:rsid w:val="0054538E"/>
    <w:rsid w:val="00546409"/>
    <w:rsid w:val="00551F13"/>
    <w:rsid w:val="00553758"/>
    <w:rsid w:val="00554B4D"/>
    <w:rsid w:val="00555472"/>
    <w:rsid w:val="00557878"/>
    <w:rsid w:val="005606A0"/>
    <w:rsid w:val="00560E15"/>
    <w:rsid w:val="00562AA9"/>
    <w:rsid w:val="005647C8"/>
    <w:rsid w:val="005663FD"/>
    <w:rsid w:val="005673B0"/>
    <w:rsid w:val="0056756F"/>
    <w:rsid w:val="005677D6"/>
    <w:rsid w:val="00570325"/>
    <w:rsid w:val="0057258A"/>
    <w:rsid w:val="00573557"/>
    <w:rsid w:val="00581100"/>
    <w:rsid w:val="0058162E"/>
    <w:rsid w:val="005830B3"/>
    <w:rsid w:val="005866C0"/>
    <w:rsid w:val="00593E0A"/>
    <w:rsid w:val="00595121"/>
    <w:rsid w:val="00595141"/>
    <w:rsid w:val="00595802"/>
    <w:rsid w:val="005979C4"/>
    <w:rsid w:val="00597D16"/>
    <w:rsid w:val="005A3B98"/>
    <w:rsid w:val="005A56C6"/>
    <w:rsid w:val="005A58B5"/>
    <w:rsid w:val="005A664A"/>
    <w:rsid w:val="005A7095"/>
    <w:rsid w:val="005A7636"/>
    <w:rsid w:val="005A77DA"/>
    <w:rsid w:val="005A7C66"/>
    <w:rsid w:val="005B28D7"/>
    <w:rsid w:val="005B2CD2"/>
    <w:rsid w:val="005B6056"/>
    <w:rsid w:val="005B7530"/>
    <w:rsid w:val="005C035A"/>
    <w:rsid w:val="005C4674"/>
    <w:rsid w:val="005C5CFE"/>
    <w:rsid w:val="005C763D"/>
    <w:rsid w:val="005D0FCB"/>
    <w:rsid w:val="005D608A"/>
    <w:rsid w:val="005D6C2C"/>
    <w:rsid w:val="005E03A4"/>
    <w:rsid w:val="005E044F"/>
    <w:rsid w:val="005E065D"/>
    <w:rsid w:val="005E2045"/>
    <w:rsid w:val="005E2279"/>
    <w:rsid w:val="005E576C"/>
    <w:rsid w:val="005E629E"/>
    <w:rsid w:val="005E734A"/>
    <w:rsid w:val="005E7867"/>
    <w:rsid w:val="005F757E"/>
    <w:rsid w:val="005F7C96"/>
    <w:rsid w:val="005F7EF2"/>
    <w:rsid w:val="00602727"/>
    <w:rsid w:val="00602988"/>
    <w:rsid w:val="00602A07"/>
    <w:rsid w:val="00604740"/>
    <w:rsid w:val="00605386"/>
    <w:rsid w:val="00605EA9"/>
    <w:rsid w:val="0060662C"/>
    <w:rsid w:val="00607E7E"/>
    <w:rsid w:val="0061078C"/>
    <w:rsid w:val="00611D0E"/>
    <w:rsid w:val="006139E7"/>
    <w:rsid w:val="00613AAB"/>
    <w:rsid w:val="00613E8A"/>
    <w:rsid w:val="00615DE2"/>
    <w:rsid w:val="00616898"/>
    <w:rsid w:val="00621C0A"/>
    <w:rsid w:val="00621E77"/>
    <w:rsid w:val="00625106"/>
    <w:rsid w:val="0062512C"/>
    <w:rsid w:val="00626020"/>
    <w:rsid w:val="00626CB7"/>
    <w:rsid w:val="00626D6A"/>
    <w:rsid w:val="00631E21"/>
    <w:rsid w:val="00633FFD"/>
    <w:rsid w:val="006357EC"/>
    <w:rsid w:val="0063617F"/>
    <w:rsid w:val="0063702C"/>
    <w:rsid w:val="00640C6E"/>
    <w:rsid w:val="00640E81"/>
    <w:rsid w:val="0064161F"/>
    <w:rsid w:val="006425E9"/>
    <w:rsid w:val="00647BE2"/>
    <w:rsid w:val="006576FA"/>
    <w:rsid w:val="006608EA"/>
    <w:rsid w:val="006609C2"/>
    <w:rsid w:val="0066180F"/>
    <w:rsid w:val="00672DFB"/>
    <w:rsid w:val="00682F86"/>
    <w:rsid w:val="006833E4"/>
    <w:rsid w:val="00683B4A"/>
    <w:rsid w:val="006842A4"/>
    <w:rsid w:val="006854D5"/>
    <w:rsid w:val="006872FB"/>
    <w:rsid w:val="00692C77"/>
    <w:rsid w:val="00694C8F"/>
    <w:rsid w:val="00695A1F"/>
    <w:rsid w:val="00697BDC"/>
    <w:rsid w:val="006A59DB"/>
    <w:rsid w:val="006B2985"/>
    <w:rsid w:val="006B2AC3"/>
    <w:rsid w:val="006B4AFB"/>
    <w:rsid w:val="006B624B"/>
    <w:rsid w:val="006C1597"/>
    <w:rsid w:val="006C36CE"/>
    <w:rsid w:val="006C75F5"/>
    <w:rsid w:val="006C7B34"/>
    <w:rsid w:val="006D0FCB"/>
    <w:rsid w:val="006D1966"/>
    <w:rsid w:val="006D253F"/>
    <w:rsid w:val="006D2643"/>
    <w:rsid w:val="006D2F3C"/>
    <w:rsid w:val="006D31D9"/>
    <w:rsid w:val="006D43A1"/>
    <w:rsid w:val="006D5BC6"/>
    <w:rsid w:val="006D6B52"/>
    <w:rsid w:val="006E1A9B"/>
    <w:rsid w:val="006E2F9E"/>
    <w:rsid w:val="006E6DBC"/>
    <w:rsid w:val="006E7017"/>
    <w:rsid w:val="006F239F"/>
    <w:rsid w:val="006F370D"/>
    <w:rsid w:val="00703537"/>
    <w:rsid w:val="00703951"/>
    <w:rsid w:val="00703DE3"/>
    <w:rsid w:val="00704449"/>
    <w:rsid w:val="00705007"/>
    <w:rsid w:val="00705404"/>
    <w:rsid w:val="00707A09"/>
    <w:rsid w:val="00707CFC"/>
    <w:rsid w:val="00711777"/>
    <w:rsid w:val="0071371A"/>
    <w:rsid w:val="00714A4F"/>
    <w:rsid w:val="00714D8E"/>
    <w:rsid w:val="00715FF3"/>
    <w:rsid w:val="007178DB"/>
    <w:rsid w:val="00720889"/>
    <w:rsid w:val="007209CD"/>
    <w:rsid w:val="00720DAE"/>
    <w:rsid w:val="00721832"/>
    <w:rsid w:val="00721906"/>
    <w:rsid w:val="007231F8"/>
    <w:rsid w:val="007236A8"/>
    <w:rsid w:val="00726D9A"/>
    <w:rsid w:val="007270D4"/>
    <w:rsid w:val="00727A2C"/>
    <w:rsid w:val="00731B71"/>
    <w:rsid w:val="00733DB2"/>
    <w:rsid w:val="0073427B"/>
    <w:rsid w:val="0074090C"/>
    <w:rsid w:val="007414AD"/>
    <w:rsid w:val="0074188D"/>
    <w:rsid w:val="00741B17"/>
    <w:rsid w:val="00741F59"/>
    <w:rsid w:val="00743E2B"/>
    <w:rsid w:val="00746624"/>
    <w:rsid w:val="00746D77"/>
    <w:rsid w:val="00747A06"/>
    <w:rsid w:val="00750B4A"/>
    <w:rsid w:val="007514D2"/>
    <w:rsid w:val="0075545B"/>
    <w:rsid w:val="00756922"/>
    <w:rsid w:val="00756EF5"/>
    <w:rsid w:val="0075779B"/>
    <w:rsid w:val="0076074D"/>
    <w:rsid w:val="007632A6"/>
    <w:rsid w:val="0076367B"/>
    <w:rsid w:val="00763A10"/>
    <w:rsid w:val="007643CA"/>
    <w:rsid w:val="00766CB4"/>
    <w:rsid w:val="00767F4F"/>
    <w:rsid w:val="0077066F"/>
    <w:rsid w:val="00770CDB"/>
    <w:rsid w:val="00773609"/>
    <w:rsid w:val="0077418C"/>
    <w:rsid w:val="00776D47"/>
    <w:rsid w:val="00780E48"/>
    <w:rsid w:val="00782024"/>
    <w:rsid w:val="00783BAB"/>
    <w:rsid w:val="0078487F"/>
    <w:rsid w:val="007862DB"/>
    <w:rsid w:val="007901FC"/>
    <w:rsid w:val="0079186B"/>
    <w:rsid w:val="007957C3"/>
    <w:rsid w:val="00796791"/>
    <w:rsid w:val="007975CD"/>
    <w:rsid w:val="007A3D1E"/>
    <w:rsid w:val="007A5183"/>
    <w:rsid w:val="007A58DF"/>
    <w:rsid w:val="007B1EDB"/>
    <w:rsid w:val="007B2ACB"/>
    <w:rsid w:val="007B74B2"/>
    <w:rsid w:val="007C2F2C"/>
    <w:rsid w:val="007C374A"/>
    <w:rsid w:val="007C5527"/>
    <w:rsid w:val="007C799F"/>
    <w:rsid w:val="007D32F8"/>
    <w:rsid w:val="007D60B4"/>
    <w:rsid w:val="007E0426"/>
    <w:rsid w:val="007E0DBA"/>
    <w:rsid w:val="007E1AC5"/>
    <w:rsid w:val="007E2BE9"/>
    <w:rsid w:val="007E49C5"/>
    <w:rsid w:val="007E6ACD"/>
    <w:rsid w:val="007F21E0"/>
    <w:rsid w:val="007F42B6"/>
    <w:rsid w:val="007F48C3"/>
    <w:rsid w:val="0080010A"/>
    <w:rsid w:val="008004FC"/>
    <w:rsid w:val="0080096B"/>
    <w:rsid w:val="00801581"/>
    <w:rsid w:val="00801DDA"/>
    <w:rsid w:val="00803407"/>
    <w:rsid w:val="008043C8"/>
    <w:rsid w:val="00804B62"/>
    <w:rsid w:val="00804FD2"/>
    <w:rsid w:val="008124AD"/>
    <w:rsid w:val="0081327A"/>
    <w:rsid w:val="00814374"/>
    <w:rsid w:val="0081457B"/>
    <w:rsid w:val="00815549"/>
    <w:rsid w:val="008164B2"/>
    <w:rsid w:val="008179E0"/>
    <w:rsid w:val="00821951"/>
    <w:rsid w:val="0082428E"/>
    <w:rsid w:val="00835780"/>
    <w:rsid w:val="008367B4"/>
    <w:rsid w:val="008367CD"/>
    <w:rsid w:val="00837212"/>
    <w:rsid w:val="0084222B"/>
    <w:rsid w:val="00842701"/>
    <w:rsid w:val="00843C21"/>
    <w:rsid w:val="0084406F"/>
    <w:rsid w:val="0084672E"/>
    <w:rsid w:val="00846826"/>
    <w:rsid w:val="00846877"/>
    <w:rsid w:val="00847557"/>
    <w:rsid w:val="0086081E"/>
    <w:rsid w:val="008625B9"/>
    <w:rsid w:val="00862C3D"/>
    <w:rsid w:val="00863CDC"/>
    <w:rsid w:val="0086667E"/>
    <w:rsid w:val="00867F81"/>
    <w:rsid w:val="0087065D"/>
    <w:rsid w:val="008707F8"/>
    <w:rsid w:val="008735EC"/>
    <w:rsid w:val="0087483C"/>
    <w:rsid w:val="00874D80"/>
    <w:rsid w:val="00880B7E"/>
    <w:rsid w:val="00880C14"/>
    <w:rsid w:val="00883D63"/>
    <w:rsid w:val="00885061"/>
    <w:rsid w:val="00885D47"/>
    <w:rsid w:val="00886A65"/>
    <w:rsid w:val="00890630"/>
    <w:rsid w:val="00890E3E"/>
    <w:rsid w:val="008919D4"/>
    <w:rsid w:val="00893285"/>
    <w:rsid w:val="00893836"/>
    <w:rsid w:val="0089393C"/>
    <w:rsid w:val="00895DD5"/>
    <w:rsid w:val="00897AF5"/>
    <w:rsid w:val="008A533E"/>
    <w:rsid w:val="008A6652"/>
    <w:rsid w:val="008A696F"/>
    <w:rsid w:val="008A6D57"/>
    <w:rsid w:val="008B0446"/>
    <w:rsid w:val="008B685F"/>
    <w:rsid w:val="008B762C"/>
    <w:rsid w:val="008C1969"/>
    <w:rsid w:val="008C3322"/>
    <w:rsid w:val="008C45F8"/>
    <w:rsid w:val="008C73A1"/>
    <w:rsid w:val="008D1895"/>
    <w:rsid w:val="008D3267"/>
    <w:rsid w:val="008D3612"/>
    <w:rsid w:val="008D3E11"/>
    <w:rsid w:val="008D6221"/>
    <w:rsid w:val="008D6628"/>
    <w:rsid w:val="008E01C1"/>
    <w:rsid w:val="008E0617"/>
    <w:rsid w:val="008E0B81"/>
    <w:rsid w:val="008E0CF7"/>
    <w:rsid w:val="008E4E69"/>
    <w:rsid w:val="008F2A22"/>
    <w:rsid w:val="008F39A1"/>
    <w:rsid w:val="00900246"/>
    <w:rsid w:val="0090273D"/>
    <w:rsid w:val="00903EA3"/>
    <w:rsid w:val="009061F2"/>
    <w:rsid w:val="00911C05"/>
    <w:rsid w:val="009141EE"/>
    <w:rsid w:val="009143F7"/>
    <w:rsid w:val="00915F77"/>
    <w:rsid w:val="00916D87"/>
    <w:rsid w:val="009200E5"/>
    <w:rsid w:val="009211D6"/>
    <w:rsid w:val="0092166E"/>
    <w:rsid w:val="009223FB"/>
    <w:rsid w:val="009239EF"/>
    <w:rsid w:val="00924481"/>
    <w:rsid w:val="00925689"/>
    <w:rsid w:val="00926773"/>
    <w:rsid w:val="00926997"/>
    <w:rsid w:val="009317D4"/>
    <w:rsid w:val="0093188C"/>
    <w:rsid w:val="0093258A"/>
    <w:rsid w:val="009327BC"/>
    <w:rsid w:val="009328A8"/>
    <w:rsid w:val="00932A61"/>
    <w:rsid w:val="0093357F"/>
    <w:rsid w:val="00934573"/>
    <w:rsid w:val="00934AF4"/>
    <w:rsid w:val="0093636A"/>
    <w:rsid w:val="00937446"/>
    <w:rsid w:val="00937ACC"/>
    <w:rsid w:val="00942FCC"/>
    <w:rsid w:val="009446C8"/>
    <w:rsid w:val="009462A6"/>
    <w:rsid w:val="00946409"/>
    <w:rsid w:val="009505BC"/>
    <w:rsid w:val="00962C67"/>
    <w:rsid w:val="0096332C"/>
    <w:rsid w:val="00964235"/>
    <w:rsid w:val="00966492"/>
    <w:rsid w:val="00967509"/>
    <w:rsid w:val="00971949"/>
    <w:rsid w:val="00972650"/>
    <w:rsid w:val="009759C9"/>
    <w:rsid w:val="009779D9"/>
    <w:rsid w:val="009805DD"/>
    <w:rsid w:val="009818B9"/>
    <w:rsid w:val="0098635F"/>
    <w:rsid w:val="00987CA6"/>
    <w:rsid w:val="00991266"/>
    <w:rsid w:val="00994253"/>
    <w:rsid w:val="0099470D"/>
    <w:rsid w:val="00994EB6"/>
    <w:rsid w:val="009A18A5"/>
    <w:rsid w:val="009A458B"/>
    <w:rsid w:val="009A48EA"/>
    <w:rsid w:val="009A710F"/>
    <w:rsid w:val="009B03F5"/>
    <w:rsid w:val="009B1065"/>
    <w:rsid w:val="009B1FB4"/>
    <w:rsid w:val="009B4991"/>
    <w:rsid w:val="009B7D65"/>
    <w:rsid w:val="009C0466"/>
    <w:rsid w:val="009C1D58"/>
    <w:rsid w:val="009C634C"/>
    <w:rsid w:val="009C7BED"/>
    <w:rsid w:val="009C7CC4"/>
    <w:rsid w:val="009D031F"/>
    <w:rsid w:val="009D08EB"/>
    <w:rsid w:val="009D1F11"/>
    <w:rsid w:val="009D2149"/>
    <w:rsid w:val="009D2438"/>
    <w:rsid w:val="009D6549"/>
    <w:rsid w:val="009E1436"/>
    <w:rsid w:val="009E27A9"/>
    <w:rsid w:val="009E2DE9"/>
    <w:rsid w:val="009E36E6"/>
    <w:rsid w:val="009E5E78"/>
    <w:rsid w:val="009F2FD4"/>
    <w:rsid w:val="00A02143"/>
    <w:rsid w:val="00A02455"/>
    <w:rsid w:val="00A06B47"/>
    <w:rsid w:val="00A113BC"/>
    <w:rsid w:val="00A12287"/>
    <w:rsid w:val="00A12F64"/>
    <w:rsid w:val="00A14911"/>
    <w:rsid w:val="00A15C5D"/>
    <w:rsid w:val="00A17433"/>
    <w:rsid w:val="00A20CAE"/>
    <w:rsid w:val="00A218ED"/>
    <w:rsid w:val="00A234EA"/>
    <w:rsid w:val="00A255F2"/>
    <w:rsid w:val="00A276A0"/>
    <w:rsid w:val="00A277B9"/>
    <w:rsid w:val="00A317B6"/>
    <w:rsid w:val="00A33076"/>
    <w:rsid w:val="00A33E2C"/>
    <w:rsid w:val="00A370D7"/>
    <w:rsid w:val="00A37297"/>
    <w:rsid w:val="00A401E5"/>
    <w:rsid w:val="00A408C7"/>
    <w:rsid w:val="00A4259F"/>
    <w:rsid w:val="00A4376D"/>
    <w:rsid w:val="00A443CB"/>
    <w:rsid w:val="00A44F6C"/>
    <w:rsid w:val="00A47E7F"/>
    <w:rsid w:val="00A50ADA"/>
    <w:rsid w:val="00A51AD4"/>
    <w:rsid w:val="00A55EB7"/>
    <w:rsid w:val="00A5671C"/>
    <w:rsid w:val="00A57FCA"/>
    <w:rsid w:val="00A63DB5"/>
    <w:rsid w:val="00A66F46"/>
    <w:rsid w:val="00A670EB"/>
    <w:rsid w:val="00A71BB9"/>
    <w:rsid w:val="00A77836"/>
    <w:rsid w:val="00A77D85"/>
    <w:rsid w:val="00A80E5A"/>
    <w:rsid w:val="00A82689"/>
    <w:rsid w:val="00A847EE"/>
    <w:rsid w:val="00A85CEE"/>
    <w:rsid w:val="00A869C4"/>
    <w:rsid w:val="00A90986"/>
    <w:rsid w:val="00A915CF"/>
    <w:rsid w:val="00A92972"/>
    <w:rsid w:val="00A92DEB"/>
    <w:rsid w:val="00A9530A"/>
    <w:rsid w:val="00A95B17"/>
    <w:rsid w:val="00AA0F87"/>
    <w:rsid w:val="00AA189F"/>
    <w:rsid w:val="00AA3B2B"/>
    <w:rsid w:val="00AA42A2"/>
    <w:rsid w:val="00AA6D10"/>
    <w:rsid w:val="00AB0C3A"/>
    <w:rsid w:val="00AB1B03"/>
    <w:rsid w:val="00AB1BD1"/>
    <w:rsid w:val="00AB3622"/>
    <w:rsid w:val="00AB3A01"/>
    <w:rsid w:val="00AB737F"/>
    <w:rsid w:val="00AC6AF0"/>
    <w:rsid w:val="00AC76CD"/>
    <w:rsid w:val="00AC7DCB"/>
    <w:rsid w:val="00AD474D"/>
    <w:rsid w:val="00AD7A18"/>
    <w:rsid w:val="00AE07E8"/>
    <w:rsid w:val="00AE2F73"/>
    <w:rsid w:val="00AE70A8"/>
    <w:rsid w:val="00AF3186"/>
    <w:rsid w:val="00AF6335"/>
    <w:rsid w:val="00AF793F"/>
    <w:rsid w:val="00B106F4"/>
    <w:rsid w:val="00B11FC5"/>
    <w:rsid w:val="00B12748"/>
    <w:rsid w:val="00B13D1E"/>
    <w:rsid w:val="00B153FD"/>
    <w:rsid w:val="00B175C2"/>
    <w:rsid w:val="00B23DCD"/>
    <w:rsid w:val="00B2428A"/>
    <w:rsid w:val="00B259DE"/>
    <w:rsid w:val="00B26C34"/>
    <w:rsid w:val="00B30F19"/>
    <w:rsid w:val="00B31B2A"/>
    <w:rsid w:val="00B31C51"/>
    <w:rsid w:val="00B328AE"/>
    <w:rsid w:val="00B341C7"/>
    <w:rsid w:val="00B345FD"/>
    <w:rsid w:val="00B3529C"/>
    <w:rsid w:val="00B370A6"/>
    <w:rsid w:val="00B3719E"/>
    <w:rsid w:val="00B4062F"/>
    <w:rsid w:val="00B40738"/>
    <w:rsid w:val="00B40E7C"/>
    <w:rsid w:val="00B420D2"/>
    <w:rsid w:val="00B434E8"/>
    <w:rsid w:val="00B45B6E"/>
    <w:rsid w:val="00B5005F"/>
    <w:rsid w:val="00B50D2C"/>
    <w:rsid w:val="00B575F3"/>
    <w:rsid w:val="00B6203E"/>
    <w:rsid w:val="00B6262F"/>
    <w:rsid w:val="00B71C63"/>
    <w:rsid w:val="00B72C9F"/>
    <w:rsid w:val="00B74264"/>
    <w:rsid w:val="00B755DD"/>
    <w:rsid w:val="00B77CED"/>
    <w:rsid w:val="00B77F31"/>
    <w:rsid w:val="00B80BC4"/>
    <w:rsid w:val="00B826D3"/>
    <w:rsid w:val="00B82E8C"/>
    <w:rsid w:val="00B90BCC"/>
    <w:rsid w:val="00B90FCF"/>
    <w:rsid w:val="00B92C09"/>
    <w:rsid w:val="00B93376"/>
    <w:rsid w:val="00B93E12"/>
    <w:rsid w:val="00B94560"/>
    <w:rsid w:val="00B9493E"/>
    <w:rsid w:val="00B96C1C"/>
    <w:rsid w:val="00BB02A2"/>
    <w:rsid w:val="00BB4050"/>
    <w:rsid w:val="00BC2E8A"/>
    <w:rsid w:val="00BC3EC7"/>
    <w:rsid w:val="00BC62D7"/>
    <w:rsid w:val="00BC6301"/>
    <w:rsid w:val="00BC63DF"/>
    <w:rsid w:val="00BD0B53"/>
    <w:rsid w:val="00BD1291"/>
    <w:rsid w:val="00BD1700"/>
    <w:rsid w:val="00BD338E"/>
    <w:rsid w:val="00BD39E0"/>
    <w:rsid w:val="00BD40CF"/>
    <w:rsid w:val="00BD4F23"/>
    <w:rsid w:val="00BE032D"/>
    <w:rsid w:val="00BE098E"/>
    <w:rsid w:val="00BE14FF"/>
    <w:rsid w:val="00BE17C8"/>
    <w:rsid w:val="00BE396A"/>
    <w:rsid w:val="00BE4D55"/>
    <w:rsid w:val="00BE5A48"/>
    <w:rsid w:val="00BE5BB3"/>
    <w:rsid w:val="00BF0822"/>
    <w:rsid w:val="00BF1F86"/>
    <w:rsid w:val="00BF26F4"/>
    <w:rsid w:val="00BF4ACF"/>
    <w:rsid w:val="00BF4E38"/>
    <w:rsid w:val="00BF5F3E"/>
    <w:rsid w:val="00C04D87"/>
    <w:rsid w:val="00C05D24"/>
    <w:rsid w:val="00C11ADD"/>
    <w:rsid w:val="00C139CC"/>
    <w:rsid w:val="00C15683"/>
    <w:rsid w:val="00C15759"/>
    <w:rsid w:val="00C16F59"/>
    <w:rsid w:val="00C21301"/>
    <w:rsid w:val="00C2333E"/>
    <w:rsid w:val="00C24D77"/>
    <w:rsid w:val="00C254DC"/>
    <w:rsid w:val="00C2597F"/>
    <w:rsid w:val="00C25B8F"/>
    <w:rsid w:val="00C27DE4"/>
    <w:rsid w:val="00C33D78"/>
    <w:rsid w:val="00C34B0C"/>
    <w:rsid w:val="00C403EB"/>
    <w:rsid w:val="00C45DBE"/>
    <w:rsid w:val="00C53A0C"/>
    <w:rsid w:val="00C54F44"/>
    <w:rsid w:val="00C56C67"/>
    <w:rsid w:val="00C63476"/>
    <w:rsid w:val="00C63EBA"/>
    <w:rsid w:val="00C661F0"/>
    <w:rsid w:val="00C75DDD"/>
    <w:rsid w:val="00C8141F"/>
    <w:rsid w:val="00C83C60"/>
    <w:rsid w:val="00C844CB"/>
    <w:rsid w:val="00C84E2F"/>
    <w:rsid w:val="00C86E86"/>
    <w:rsid w:val="00C90972"/>
    <w:rsid w:val="00C909D0"/>
    <w:rsid w:val="00C91113"/>
    <w:rsid w:val="00C93BB8"/>
    <w:rsid w:val="00C94676"/>
    <w:rsid w:val="00C963AB"/>
    <w:rsid w:val="00C96ADF"/>
    <w:rsid w:val="00C97BCC"/>
    <w:rsid w:val="00CA51AB"/>
    <w:rsid w:val="00CB18E9"/>
    <w:rsid w:val="00CB32D8"/>
    <w:rsid w:val="00CC0BB4"/>
    <w:rsid w:val="00CC71E4"/>
    <w:rsid w:val="00CC78F6"/>
    <w:rsid w:val="00CD1417"/>
    <w:rsid w:val="00CD35BB"/>
    <w:rsid w:val="00CD43AD"/>
    <w:rsid w:val="00CD4737"/>
    <w:rsid w:val="00CD5B99"/>
    <w:rsid w:val="00CE1725"/>
    <w:rsid w:val="00CE3D61"/>
    <w:rsid w:val="00CF3A73"/>
    <w:rsid w:val="00D004A9"/>
    <w:rsid w:val="00D005BD"/>
    <w:rsid w:val="00D01C78"/>
    <w:rsid w:val="00D025B6"/>
    <w:rsid w:val="00D026AA"/>
    <w:rsid w:val="00D02861"/>
    <w:rsid w:val="00D043B4"/>
    <w:rsid w:val="00D04598"/>
    <w:rsid w:val="00D066EC"/>
    <w:rsid w:val="00D0766D"/>
    <w:rsid w:val="00D11A5F"/>
    <w:rsid w:val="00D11EC0"/>
    <w:rsid w:val="00D1462A"/>
    <w:rsid w:val="00D23561"/>
    <w:rsid w:val="00D31CBA"/>
    <w:rsid w:val="00D32ACA"/>
    <w:rsid w:val="00D32D5D"/>
    <w:rsid w:val="00D35AF6"/>
    <w:rsid w:val="00D36052"/>
    <w:rsid w:val="00D376F2"/>
    <w:rsid w:val="00D40F5D"/>
    <w:rsid w:val="00D43710"/>
    <w:rsid w:val="00D44574"/>
    <w:rsid w:val="00D452EA"/>
    <w:rsid w:val="00D50D9D"/>
    <w:rsid w:val="00D53FA9"/>
    <w:rsid w:val="00D54867"/>
    <w:rsid w:val="00D6078A"/>
    <w:rsid w:val="00D63BF8"/>
    <w:rsid w:val="00D678D8"/>
    <w:rsid w:val="00D71108"/>
    <w:rsid w:val="00D71137"/>
    <w:rsid w:val="00D77D17"/>
    <w:rsid w:val="00D900CC"/>
    <w:rsid w:val="00D9175A"/>
    <w:rsid w:val="00D92D57"/>
    <w:rsid w:val="00D9700C"/>
    <w:rsid w:val="00D97DCF"/>
    <w:rsid w:val="00DA103C"/>
    <w:rsid w:val="00DA2057"/>
    <w:rsid w:val="00DA3D16"/>
    <w:rsid w:val="00DA7120"/>
    <w:rsid w:val="00DB218D"/>
    <w:rsid w:val="00DB53FA"/>
    <w:rsid w:val="00DC00A2"/>
    <w:rsid w:val="00DC172B"/>
    <w:rsid w:val="00DC1FE9"/>
    <w:rsid w:val="00DC4B91"/>
    <w:rsid w:val="00DC7FD9"/>
    <w:rsid w:val="00DD0B5B"/>
    <w:rsid w:val="00DD6A16"/>
    <w:rsid w:val="00DE0DFC"/>
    <w:rsid w:val="00DE13B1"/>
    <w:rsid w:val="00DE2C9E"/>
    <w:rsid w:val="00DE5216"/>
    <w:rsid w:val="00DE6DCE"/>
    <w:rsid w:val="00DF6865"/>
    <w:rsid w:val="00DF6C13"/>
    <w:rsid w:val="00DF6DA9"/>
    <w:rsid w:val="00DF74F2"/>
    <w:rsid w:val="00E003E5"/>
    <w:rsid w:val="00E01943"/>
    <w:rsid w:val="00E02E87"/>
    <w:rsid w:val="00E05664"/>
    <w:rsid w:val="00E068D6"/>
    <w:rsid w:val="00E0793D"/>
    <w:rsid w:val="00E15466"/>
    <w:rsid w:val="00E21138"/>
    <w:rsid w:val="00E2554C"/>
    <w:rsid w:val="00E25FB7"/>
    <w:rsid w:val="00E26ECF"/>
    <w:rsid w:val="00E27DAE"/>
    <w:rsid w:val="00E302D3"/>
    <w:rsid w:val="00E30AC7"/>
    <w:rsid w:val="00E31455"/>
    <w:rsid w:val="00E3220D"/>
    <w:rsid w:val="00E36590"/>
    <w:rsid w:val="00E36FCE"/>
    <w:rsid w:val="00E40377"/>
    <w:rsid w:val="00E40B6D"/>
    <w:rsid w:val="00E42CC1"/>
    <w:rsid w:val="00E44628"/>
    <w:rsid w:val="00E446F8"/>
    <w:rsid w:val="00E44778"/>
    <w:rsid w:val="00E4596E"/>
    <w:rsid w:val="00E46676"/>
    <w:rsid w:val="00E46DBA"/>
    <w:rsid w:val="00E47B33"/>
    <w:rsid w:val="00E50328"/>
    <w:rsid w:val="00E50BBE"/>
    <w:rsid w:val="00E52FC0"/>
    <w:rsid w:val="00E5469B"/>
    <w:rsid w:val="00E56283"/>
    <w:rsid w:val="00E577BD"/>
    <w:rsid w:val="00E6119B"/>
    <w:rsid w:val="00E62D0D"/>
    <w:rsid w:val="00E64356"/>
    <w:rsid w:val="00E6680B"/>
    <w:rsid w:val="00E676E2"/>
    <w:rsid w:val="00E70D39"/>
    <w:rsid w:val="00E7247B"/>
    <w:rsid w:val="00E7332B"/>
    <w:rsid w:val="00E73DAB"/>
    <w:rsid w:val="00E860BA"/>
    <w:rsid w:val="00E902BE"/>
    <w:rsid w:val="00E929B1"/>
    <w:rsid w:val="00E95810"/>
    <w:rsid w:val="00E960DC"/>
    <w:rsid w:val="00E9788D"/>
    <w:rsid w:val="00EA0544"/>
    <w:rsid w:val="00EA13B0"/>
    <w:rsid w:val="00EA45DA"/>
    <w:rsid w:val="00EB10D9"/>
    <w:rsid w:val="00EB282E"/>
    <w:rsid w:val="00EB4F4F"/>
    <w:rsid w:val="00EB50FC"/>
    <w:rsid w:val="00EB5972"/>
    <w:rsid w:val="00EB7C6A"/>
    <w:rsid w:val="00EC04BB"/>
    <w:rsid w:val="00EC0648"/>
    <w:rsid w:val="00EC0C44"/>
    <w:rsid w:val="00EC1867"/>
    <w:rsid w:val="00EC1AB8"/>
    <w:rsid w:val="00EC7B3F"/>
    <w:rsid w:val="00ED073D"/>
    <w:rsid w:val="00ED3A59"/>
    <w:rsid w:val="00ED47CE"/>
    <w:rsid w:val="00ED7497"/>
    <w:rsid w:val="00EE14EB"/>
    <w:rsid w:val="00EE4FC8"/>
    <w:rsid w:val="00EF21FC"/>
    <w:rsid w:val="00EF2CD3"/>
    <w:rsid w:val="00EF33D6"/>
    <w:rsid w:val="00EF549E"/>
    <w:rsid w:val="00EF55D7"/>
    <w:rsid w:val="00EF6BC1"/>
    <w:rsid w:val="00F00776"/>
    <w:rsid w:val="00F02C4E"/>
    <w:rsid w:val="00F115A0"/>
    <w:rsid w:val="00F13956"/>
    <w:rsid w:val="00F15711"/>
    <w:rsid w:val="00F160F6"/>
    <w:rsid w:val="00F16A35"/>
    <w:rsid w:val="00F16C63"/>
    <w:rsid w:val="00F20E67"/>
    <w:rsid w:val="00F2211F"/>
    <w:rsid w:val="00F22708"/>
    <w:rsid w:val="00F276EF"/>
    <w:rsid w:val="00F3074A"/>
    <w:rsid w:val="00F31005"/>
    <w:rsid w:val="00F34559"/>
    <w:rsid w:val="00F3552F"/>
    <w:rsid w:val="00F4133A"/>
    <w:rsid w:val="00F45673"/>
    <w:rsid w:val="00F526C4"/>
    <w:rsid w:val="00F53886"/>
    <w:rsid w:val="00F544C6"/>
    <w:rsid w:val="00F57D6E"/>
    <w:rsid w:val="00F60ECB"/>
    <w:rsid w:val="00F63654"/>
    <w:rsid w:val="00F66293"/>
    <w:rsid w:val="00F73250"/>
    <w:rsid w:val="00F73D90"/>
    <w:rsid w:val="00F74DF6"/>
    <w:rsid w:val="00F75CFD"/>
    <w:rsid w:val="00F7614B"/>
    <w:rsid w:val="00F7702C"/>
    <w:rsid w:val="00F77920"/>
    <w:rsid w:val="00F86E59"/>
    <w:rsid w:val="00F87D4A"/>
    <w:rsid w:val="00F928FC"/>
    <w:rsid w:val="00F93172"/>
    <w:rsid w:val="00F9406E"/>
    <w:rsid w:val="00F96E34"/>
    <w:rsid w:val="00FA0DC4"/>
    <w:rsid w:val="00FA2C9B"/>
    <w:rsid w:val="00FA6161"/>
    <w:rsid w:val="00FA6C85"/>
    <w:rsid w:val="00FB0B72"/>
    <w:rsid w:val="00FB4ACA"/>
    <w:rsid w:val="00FB55A0"/>
    <w:rsid w:val="00FB7627"/>
    <w:rsid w:val="00FC2E04"/>
    <w:rsid w:val="00FC34E1"/>
    <w:rsid w:val="00FC4445"/>
    <w:rsid w:val="00FC6263"/>
    <w:rsid w:val="00FC6402"/>
    <w:rsid w:val="00FC6B71"/>
    <w:rsid w:val="00FC7D74"/>
    <w:rsid w:val="00FD256A"/>
    <w:rsid w:val="00FD261E"/>
    <w:rsid w:val="00FD52DC"/>
    <w:rsid w:val="00FD59F8"/>
    <w:rsid w:val="00FD6420"/>
    <w:rsid w:val="00FD7847"/>
    <w:rsid w:val="00FE2365"/>
    <w:rsid w:val="00FE7905"/>
    <w:rsid w:val="00FE7E5F"/>
    <w:rsid w:val="00FF09EC"/>
    <w:rsid w:val="00FF1A9F"/>
    <w:rsid w:val="00FF213B"/>
    <w:rsid w:val="00FF3FA4"/>
    <w:rsid w:val="00FF5F2D"/>
    <w:rsid w:val="00FF61D9"/>
    <w:rsid w:val="00FF7DA6"/>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A64414"/>
  <w15:docId w15:val="{B26CB139-C9FE-4A4C-9141-2C81F7C10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lsdException w:name="List Bullet" w:semiHidden="1" w:unhideWhenUsed="1"/>
    <w:lsdException w:name="List Number" w:semiHidden="1" w:unhideWhenUsed="1"/>
    <w:lsdException w:name="List 2" w:semiHidden="1" w:uiPriority="99"/>
    <w:lsdException w:name="List 3" w:semiHidden="1"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99"/>
    <w:lsdException w:name="Message Header" w:semiHidden="1" w:uiPriority="99"/>
    <w:lsdException w:name="Subtitle" w:semiHidden="1" w:uiPriority="99" w:qFormat="1"/>
    <w:lsdException w:name="Salutation" w:semiHidden="1" w:uiPriority="99"/>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iPriority="99" w:qFormat="1"/>
    <w:lsdException w:name="Emphasis" w:semiHidden="1"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99" w:qFormat="1"/>
    <w:lsdException w:name="Intense Quote" w:semiHidden="1"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925689"/>
    <w:rPr>
      <w:rFonts w:ascii="Arial" w:hAnsi="Arial"/>
      <w:sz w:val="22"/>
      <w:lang w:val="en-AU" w:eastAsia="en-US"/>
    </w:rPr>
  </w:style>
  <w:style w:type="paragraph" w:styleId="Heading1">
    <w:name w:val="heading 1"/>
    <w:basedOn w:val="Normal"/>
    <w:next w:val="Normal"/>
    <w:link w:val="Heading1Char"/>
    <w:uiPriority w:val="99"/>
    <w:semiHidden/>
    <w:qFormat/>
    <w:rsid w:val="007B2ACB"/>
    <w:pPr>
      <w:keepNext/>
      <w:outlineLvl w:val="0"/>
    </w:pPr>
    <w:rPr>
      <w:b/>
      <w:bCs/>
      <w:color w:val="000000"/>
    </w:rPr>
  </w:style>
  <w:style w:type="paragraph" w:styleId="Heading2">
    <w:name w:val="heading 2"/>
    <w:basedOn w:val="Normal"/>
    <w:next w:val="Normal"/>
    <w:link w:val="Heading2Char"/>
    <w:unhideWhenUsed/>
    <w:qFormat/>
    <w:rsid w:val="006D2643"/>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2"/>
    <w:uiPriority w:val="99"/>
    <w:semiHidden/>
    <w:pPr>
      <w:tabs>
        <w:tab w:val="center" w:pos="4320"/>
        <w:tab w:val="right" w:pos="8640"/>
      </w:tabs>
    </w:pPr>
  </w:style>
  <w:style w:type="paragraph" w:styleId="Footer">
    <w:name w:val="footer"/>
    <w:basedOn w:val="Normal"/>
    <w:link w:val="FooterChar2"/>
    <w:uiPriority w:val="99"/>
    <w:semiHidden/>
    <w:pPr>
      <w:tabs>
        <w:tab w:val="center" w:pos="4320"/>
        <w:tab w:val="right" w:pos="8640"/>
      </w:tabs>
    </w:pPr>
  </w:style>
  <w:style w:type="paragraph" w:styleId="BodyText">
    <w:name w:val="Body Text"/>
    <w:basedOn w:val="Normal"/>
    <w:link w:val="BodyTextChar"/>
    <w:uiPriority w:val="99"/>
    <w:semiHidden/>
    <w:rsid w:val="007B2ACB"/>
    <w:rPr>
      <w:bCs/>
      <w:color w:val="000000"/>
    </w:rPr>
  </w:style>
  <w:style w:type="paragraph" w:styleId="BodyTextIndent2">
    <w:name w:val="Body Text Indent 2"/>
    <w:basedOn w:val="Normal"/>
    <w:link w:val="BodyTextIndent2Char"/>
    <w:uiPriority w:val="99"/>
    <w:semiHidden/>
    <w:rsid w:val="007B2ACB"/>
    <w:pPr>
      <w:ind w:firstLine="720"/>
    </w:pPr>
  </w:style>
  <w:style w:type="paragraph" w:styleId="PlainText">
    <w:name w:val="Plain Text"/>
    <w:basedOn w:val="Normal"/>
    <w:link w:val="PlainTextChar"/>
    <w:uiPriority w:val="99"/>
    <w:semiHidden/>
    <w:rsid w:val="007B2ACB"/>
    <w:rPr>
      <w:rFonts w:ascii="Courier New" w:hAnsi="Courier New"/>
      <w:sz w:val="20"/>
    </w:rPr>
  </w:style>
  <w:style w:type="paragraph" w:styleId="BodyTextIndent3">
    <w:name w:val="Body Text Indent 3"/>
    <w:basedOn w:val="Normal"/>
    <w:link w:val="BodyTextIndent3Char"/>
    <w:uiPriority w:val="99"/>
    <w:semiHidden/>
    <w:rsid w:val="007B2ACB"/>
    <w:pPr>
      <w:ind w:left="1440" w:hanging="447"/>
    </w:pPr>
    <w:rPr>
      <w:color w:val="000000"/>
    </w:rPr>
  </w:style>
  <w:style w:type="paragraph" w:styleId="BalloonText">
    <w:name w:val="Balloon Text"/>
    <w:basedOn w:val="Normal"/>
    <w:link w:val="BalloonTextChar"/>
    <w:semiHidden/>
    <w:rsid w:val="00EF6BC1"/>
    <w:rPr>
      <w:rFonts w:ascii="Tahoma" w:hAnsi="Tahoma" w:cs="Tahoma"/>
      <w:sz w:val="16"/>
      <w:szCs w:val="16"/>
    </w:rPr>
  </w:style>
  <w:style w:type="character" w:customStyle="1" w:styleId="HeaderChar2">
    <w:name w:val="Header Char2"/>
    <w:link w:val="Header"/>
    <w:uiPriority w:val="99"/>
    <w:semiHidden/>
    <w:rsid w:val="00925689"/>
    <w:rPr>
      <w:rFonts w:ascii="Arial" w:hAnsi="Arial"/>
      <w:sz w:val="24"/>
      <w:lang w:val="en-AU" w:eastAsia="en-US"/>
    </w:rPr>
  </w:style>
  <w:style w:type="character" w:customStyle="1" w:styleId="FooterChar2">
    <w:name w:val="Footer Char2"/>
    <w:link w:val="Footer"/>
    <w:uiPriority w:val="99"/>
    <w:semiHidden/>
    <w:rsid w:val="00925689"/>
    <w:rPr>
      <w:rFonts w:ascii="Arial" w:hAnsi="Arial"/>
      <w:sz w:val="24"/>
      <w:lang w:val="en-AU" w:eastAsia="en-US"/>
    </w:rPr>
  </w:style>
  <w:style w:type="paragraph" w:styleId="BodyText2">
    <w:name w:val="Body Text 2"/>
    <w:basedOn w:val="Normal"/>
    <w:link w:val="BodyText2Char2"/>
    <w:uiPriority w:val="99"/>
    <w:semiHidden/>
    <w:rsid w:val="00FC34E1"/>
    <w:pPr>
      <w:tabs>
        <w:tab w:val="left" w:pos="360"/>
        <w:tab w:val="left" w:pos="1170"/>
        <w:tab w:val="center" w:pos="5580"/>
        <w:tab w:val="right" w:pos="10890"/>
      </w:tabs>
      <w:jc w:val="center"/>
    </w:pPr>
    <w:rPr>
      <w:rFonts w:ascii="Antique Olive" w:hAnsi="Antique Olive"/>
      <w:b/>
      <w:caps/>
      <w:sz w:val="32"/>
    </w:rPr>
  </w:style>
  <w:style w:type="character" w:customStyle="1" w:styleId="BodyText2Char2">
    <w:name w:val="Body Text 2 Char2"/>
    <w:link w:val="BodyText2"/>
    <w:uiPriority w:val="99"/>
    <w:semiHidden/>
    <w:rsid w:val="00925689"/>
    <w:rPr>
      <w:rFonts w:ascii="Antique Olive" w:hAnsi="Antique Olive"/>
      <w:b/>
      <w:caps/>
      <w:sz w:val="32"/>
      <w:lang w:val="en-AU" w:eastAsia="en-US"/>
    </w:rPr>
  </w:style>
  <w:style w:type="paragraph" w:styleId="BodyText3">
    <w:name w:val="Body Text 3"/>
    <w:basedOn w:val="Normal"/>
    <w:link w:val="BodyText3Char2"/>
    <w:uiPriority w:val="99"/>
    <w:semiHidden/>
    <w:rsid w:val="00FC34E1"/>
    <w:pPr>
      <w:spacing w:after="80"/>
    </w:pPr>
    <w:rPr>
      <w:rFonts w:ascii="Times New Roman" w:hAnsi="Times New Roman"/>
      <w:sz w:val="20"/>
    </w:rPr>
  </w:style>
  <w:style w:type="character" w:customStyle="1" w:styleId="BodyText3Char2">
    <w:name w:val="Body Text 3 Char2"/>
    <w:link w:val="BodyText3"/>
    <w:uiPriority w:val="99"/>
    <w:semiHidden/>
    <w:rsid w:val="00925689"/>
    <w:rPr>
      <w:lang w:val="en-AU" w:eastAsia="en-US"/>
    </w:rPr>
  </w:style>
  <w:style w:type="character" w:customStyle="1" w:styleId="Heading1Char">
    <w:name w:val="Heading 1 Char"/>
    <w:link w:val="Heading1"/>
    <w:uiPriority w:val="99"/>
    <w:semiHidden/>
    <w:locked/>
    <w:rsid w:val="00925689"/>
    <w:rPr>
      <w:rFonts w:ascii="Arial" w:hAnsi="Arial"/>
      <w:b/>
      <w:bCs/>
      <w:color w:val="000000"/>
      <w:sz w:val="24"/>
      <w:lang w:val="en-AU" w:eastAsia="en-US"/>
    </w:rPr>
  </w:style>
  <w:style w:type="character" w:customStyle="1" w:styleId="HeaderChar">
    <w:name w:val="Header Char"/>
    <w:uiPriority w:val="99"/>
    <w:semiHidden/>
    <w:locked/>
    <w:rsid w:val="00C15759"/>
    <w:rPr>
      <w:rFonts w:ascii="Arial" w:hAnsi="Arial"/>
      <w:sz w:val="24"/>
      <w:lang w:eastAsia="en-US" w:bidi="ar-SA"/>
    </w:rPr>
  </w:style>
  <w:style w:type="character" w:customStyle="1" w:styleId="FooterChar">
    <w:name w:val="Footer Char"/>
    <w:uiPriority w:val="99"/>
    <w:semiHidden/>
    <w:locked/>
    <w:rsid w:val="00C15759"/>
    <w:rPr>
      <w:rFonts w:ascii="Arial" w:hAnsi="Arial"/>
      <w:sz w:val="24"/>
      <w:lang w:eastAsia="en-US" w:bidi="ar-SA"/>
    </w:rPr>
  </w:style>
  <w:style w:type="character" w:customStyle="1" w:styleId="BodyTextChar">
    <w:name w:val="Body Text Char"/>
    <w:link w:val="BodyText"/>
    <w:uiPriority w:val="99"/>
    <w:locked/>
    <w:rsid w:val="00925689"/>
    <w:rPr>
      <w:rFonts w:ascii="Arial" w:hAnsi="Arial"/>
      <w:bCs/>
      <w:color w:val="000000"/>
      <w:sz w:val="24"/>
      <w:lang w:val="en-AU" w:eastAsia="en-US"/>
    </w:rPr>
  </w:style>
  <w:style w:type="character" w:customStyle="1" w:styleId="BodyText2Char">
    <w:name w:val="Body Text 2 Char"/>
    <w:uiPriority w:val="99"/>
    <w:semiHidden/>
    <w:locked/>
    <w:rsid w:val="00C15759"/>
    <w:rPr>
      <w:rFonts w:ascii="Antique Olive" w:hAnsi="Antique Olive"/>
      <w:b/>
      <w:caps/>
      <w:sz w:val="32"/>
      <w:lang w:eastAsia="en-US" w:bidi="ar-SA"/>
    </w:rPr>
  </w:style>
  <w:style w:type="character" w:customStyle="1" w:styleId="BodyText3Char">
    <w:name w:val="Body Text 3 Char"/>
    <w:uiPriority w:val="99"/>
    <w:semiHidden/>
    <w:locked/>
    <w:rsid w:val="00C15759"/>
    <w:rPr>
      <w:lang w:eastAsia="en-US" w:bidi="ar-SA"/>
    </w:rPr>
  </w:style>
  <w:style w:type="character" w:customStyle="1" w:styleId="BodyTextIndent2Char">
    <w:name w:val="Body Text Indent 2 Char"/>
    <w:link w:val="BodyTextIndent2"/>
    <w:uiPriority w:val="99"/>
    <w:semiHidden/>
    <w:locked/>
    <w:rsid w:val="00925689"/>
    <w:rPr>
      <w:rFonts w:ascii="Arial" w:hAnsi="Arial"/>
      <w:sz w:val="22"/>
      <w:lang w:val="en-AU" w:eastAsia="en-US"/>
    </w:rPr>
  </w:style>
  <w:style w:type="character" w:customStyle="1" w:styleId="BodyTextIndent3Char">
    <w:name w:val="Body Text Indent 3 Char"/>
    <w:link w:val="BodyTextIndent3"/>
    <w:locked/>
    <w:rsid w:val="00925689"/>
    <w:rPr>
      <w:rFonts w:ascii="Arial" w:hAnsi="Arial"/>
      <w:color w:val="000000"/>
      <w:sz w:val="24"/>
      <w:lang w:val="en-AU" w:eastAsia="en-US"/>
    </w:rPr>
  </w:style>
  <w:style w:type="character" w:customStyle="1" w:styleId="PlainTextChar">
    <w:name w:val="Plain Text Char"/>
    <w:link w:val="PlainText"/>
    <w:uiPriority w:val="99"/>
    <w:semiHidden/>
    <w:locked/>
    <w:rsid w:val="00925689"/>
    <w:rPr>
      <w:rFonts w:ascii="Courier New" w:hAnsi="Courier New"/>
      <w:lang w:val="en-AU" w:eastAsia="en-US"/>
    </w:rPr>
  </w:style>
  <w:style w:type="character" w:customStyle="1" w:styleId="BalloonTextChar">
    <w:name w:val="Balloon Text Char"/>
    <w:link w:val="BalloonText"/>
    <w:semiHidden/>
    <w:locked/>
    <w:rsid w:val="00C15759"/>
    <w:rPr>
      <w:rFonts w:ascii="Tahoma" w:hAnsi="Tahoma" w:cs="Tahoma"/>
      <w:sz w:val="16"/>
      <w:szCs w:val="16"/>
      <w:lang w:val="en-AU" w:eastAsia="en-US" w:bidi="ar-SA"/>
    </w:rPr>
  </w:style>
  <w:style w:type="character" w:customStyle="1" w:styleId="HeaderChar1">
    <w:name w:val="Header Char1"/>
    <w:uiPriority w:val="99"/>
    <w:semiHidden/>
    <w:locked/>
    <w:rsid w:val="009223FB"/>
    <w:rPr>
      <w:rFonts w:ascii="Arial" w:hAnsi="Arial" w:cs="Arial" w:hint="default"/>
      <w:sz w:val="24"/>
      <w:lang w:eastAsia="en-US"/>
    </w:rPr>
  </w:style>
  <w:style w:type="character" w:customStyle="1" w:styleId="FooterChar1">
    <w:name w:val="Footer Char1"/>
    <w:uiPriority w:val="99"/>
    <w:semiHidden/>
    <w:locked/>
    <w:rsid w:val="009223FB"/>
    <w:rPr>
      <w:rFonts w:ascii="Arial" w:hAnsi="Arial" w:cs="Arial" w:hint="default"/>
      <w:sz w:val="24"/>
      <w:lang w:eastAsia="en-US"/>
    </w:rPr>
  </w:style>
  <w:style w:type="character" w:customStyle="1" w:styleId="BodyText2Char1">
    <w:name w:val="Body Text 2 Char1"/>
    <w:uiPriority w:val="99"/>
    <w:semiHidden/>
    <w:locked/>
    <w:rsid w:val="009223FB"/>
    <w:rPr>
      <w:rFonts w:ascii="Antique Olive" w:hAnsi="Antique Olive" w:hint="default"/>
      <w:b/>
      <w:bCs w:val="0"/>
      <w:caps/>
      <w:sz w:val="32"/>
      <w:lang w:eastAsia="en-US"/>
    </w:rPr>
  </w:style>
  <w:style w:type="character" w:customStyle="1" w:styleId="BodyText3Char1">
    <w:name w:val="Body Text 3 Char1"/>
    <w:uiPriority w:val="99"/>
    <w:semiHidden/>
    <w:locked/>
    <w:rsid w:val="009223FB"/>
    <w:rPr>
      <w:lang w:eastAsia="en-US"/>
    </w:rPr>
  </w:style>
  <w:style w:type="paragraph" w:customStyle="1" w:styleId="DocCoverTitleStyle">
    <w:name w:val="Doc CoverTitle Style"/>
    <w:basedOn w:val="Normal"/>
    <w:next w:val="Normal"/>
    <w:uiPriority w:val="99"/>
    <w:semiHidden/>
    <w:rsid w:val="00B106F4"/>
    <w:pPr>
      <w:pBdr>
        <w:top w:val="single" w:sz="4" w:space="1" w:color="auto"/>
        <w:bottom w:val="single" w:sz="4" w:space="1" w:color="auto"/>
      </w:pBdr>
      <w:jc w:val="center"/>
    </w:pPr>
    <w:rPr>
      <w:rFonts w:cs="Arial"/>
      <w:b/>
      <w:bCs/>
      <w:caps/>
      <w:sz w:val="36"/>
      <w:szCs w:val="36"/>
    </w:rPr>
  </w:style>
  <w:style w:type="paragraph" w:customStyle="1" w:styleId="Newheadings">
    <w:name w:val="New headings"/>
    <w:basedOn w:val="Heading1"/>
    <w:link w:val="NewheadingsChar"/>
    <w:uiPriority w:val="99"/>
    <w:semiHidden/>
    <w:qFormat/>
    <w:rsid w:val="00801581"/>
    <w:pPr>
      <w:numPr>
        <w:numId w:val="1"/>
      </w:numPr>
      <w:jc w:val="both"/>
    </w:pPr>
    <w:rPr>
      <w:bCs w:val="0"/>
      <w:color w:val="auto"/>
      <w:kern w:val="28"/>
      <w:szCs w:val="36"/>
      <w:lang w:val="x-none"/>
    </w:rPr>
  </w:style>
  <w:style w:type="character" w:customStyle="1" w:styleId="NewheadingsChar">
    <w:name w:val="New headings Char"/>
    <w:link w:val="Newheadings"/>
    <w:uiPriority w:val="99"/>
    <w:semiHidden/>
    <w:locked/>
    <w:rsid w:val="00925689"/>
    <w:rPr>
      <w:rFonts w:ascii="Arial" w:hAnsi="Arial"/>
      <w:b/>
      <w:kern w:val="28"/>
      <w:sz w:val="22"/>
      <w:szCs w:val="36"/>
      <w:lang w:val="x-none" w:eastAsia="en-US"/>
    </w:rPr>
  </w:style>
  <w:style w:type="character" w:styleId="Hyperlink">
    <w:name w:val="Hyperlink"/>
    <w:uiPriority w:val="99"/>
    <w:rsid w:val="00B106F4"/>
    <w:rPr>
      <w:color w:val="0000FF"/>
      <w:u w:val="single"/>
    </w:rPr>
  </w:style>
  <w:style w:type="paragraph" w:styleId="TOC1">
    <w:name w:val="toc 1"/>
    <w:basedOn w:val="Normal"/>
    <w:next w:val="Normal"/>
    <w:autoRedefine/>
    <w:uiPriority w:val="39"/>
    <w:rsid w:val="00A234EA"/>
    <w:pPr>
      <w:tabs>
        <w:tab w:val="left" w:pos="567"/>
        <w:tab w:val="right" w:leader="dot" w:pos="8505"/>
      </w:tabs>
      <w:spacing w:before="60" w:after="60"/>
      <w:ind w:left="567" w:hanging="567"/>
    </w:pPr>
  </w:style>
  <w:style w:type="paragraph" w:customStyle="1" w:styleId="Execpage">
    <w:name w:val="Exec page"/>
    <w:basedOn w:val="Heading1"/>
    <w:link w:val="ExecpageChar"/>
    <w:uiPriority w:val="8"/>
    <w:qFormat/>
    <w:rsid w:val="00925689"/>
    <w:pPr>
      <w:spacing w:after="240"/>
      <w:jc w:val="both"/>
    </w:pPr>
    <w:rPr>
      <w:bCs w:val="0"/>
      <w:color w:val="auto"/>
      <w:kern w:val="28"/>
      <w:szCs w:val="22"/>
      <w:lang w:eastAsia="en-AU"/>
    </w:rPr>
  </w:style>
  <w:style w:type="paragraph" w:customStyle="1" w:styleId="Schedule">
    <w:name w:val="Schedule"/>
    <w:basedOn w:val="Heading1"/>
    <w:uiPriority w:val="7"/>
    <w:qFormat/>
    <w:rsid w:val="00925689"/>
    <w:pPr>
      <w:keepNext w:val="0"/>
      <w:spacing w:after="240"/>
      <w:ind w:left="851" w:hanging="851"/>
      <w:jc w:val="center"/>
    </w:pPr>
    <w:rPr>
      <w:bCs w:val="0"/>
      <w:color w:val="auto"/>
      <w:kern w:val="28"/>
      <w:szCs w:val="24"/>
      <w:lang w:eastAsia="en-AU"/>
    </w:rPr>
  </w:style>
  <w:style w:type="paragraph" w:styleId="ListParagraph">
    <w:name w:val="List Paragraph"/>
    <w:basedOn w:val="Normal"/>
    <w:uiPriority w:val="34"/>
    <w:qFormat/>
    <w:rsid w:val="0084406F"/>
    <w:pPr>
      <w:ind w:left="720"/>
      <w:contextualSpacing/>
    </w:pPr>
  </w:style>
  <w:style w:type="paragraph" w:customStyle="1" w:styleId="CoverTitleStyle">
    <w:name w:val="CoverTitle Style"/>
    <w:basedOn w:val="Normal"/>
    <w:next w:val="Normal"/>
    <w:qFormat/>
    <w:rsid w:val="00925689"/>
    <w:pPr>
      <w:pBdr>
        <w:top w:val="single" w:sz="4" w:space="1" w:color="auto"/>
        <w:bottom w:val="single" w:sz="4" w:space="1" w:color="auto"/>
      </w:pBdr>
      <w:jc w:val="center"/>
    </w:pPr>
    <w:rPr>
      <w:rFonts w:cs="Arial"/>
      <w:b/>
      <w:bCs/>
      <w:caps/>
      <w:sz w:val="36"/>
      <w:szCs w:val="36"/>
      <w:lang w:eastAsia="en-AU"/>
    </w:rPr>
  </w:style>
  <w:style w:type="character" w:customStyle="1" w:styleId="ExecpageChar">
    <w:name w:val="Exec page Char"/>
    <w:basedOn w:val="DefaultParagraphFont"/>
    <w:link w:val="Execpage"/>
    <w:uiPriority w:val="8"/>
    <w:locked/>
    <w:rsid w:val="00925689"/>
    <w:rPr>
      <w:rFonts w:ascii="Arial" w:hAnsi="Arial"/>
      <w:b/>
      <w:kern w:val="28"/>
      <w:sz w:val="22"/>
      <w:szCs w:val="22"/>
      <w:lang w:val="en-AU" w:eastAsia="en-AU"/>
    </w:rPr>
  </w:style>
  <w:style w:type="paragraph" w:customStyle="1" w:styleId="Heading">
    <w:name w:val="Heading"/>
    <w:basedOn w:val="Heading1"/>
    <w:link w:val="HeadingChar"/>
    <w:uiPriority w:val="3"/>
    <w:qFormat/>
    <w:rsid w:val="00925689"/>
    <w:pPr>
      <w:numPr>
        <w:numId w:val="2"/>
      </w:numPr>
      <w:pBdr>
        <w:bottom w:val="single" w:sz="4" w:space="1" w:color="auto"/>
      </w:pBdr>
      <w:spacing w:before="120" w:after="120"/>
      <w:jc w:val="both"/>
    </w:pPr>
    <w:rPr>
      <w:bCs w:val="0"/>
      <w:color w:val="auto"/>
      <w:kern w:val="28"/>
      <w:szCs w:val="36"/>
      <w:lang w:val="x-none" w:eastAsia="en-AU"/>
    </w:rPr>
  </w:style>
  <w:style w:type="character" w:customStyle="1" w:styleId="HeadingChar">
    <w:name w:val="Heading Char"/>
    <w:link w:val="Heading"/>
    <w:uiPriority w:val="3"/>
    <w:locked/>
    <w:rsid w:val="00925689"/>
    <w:rPr>
      <w:rFonts w:ascii="Arial" w:hAnsi="Arial"/>
      <w:b/>
      <w:kern w:val="28"/>
      <w:sz w:val="22"/>
      <w:szCs w:val="36"/>
      <w:lang w:val="x-none" w:eastAsia="en-AU"/>
    </w:rPr>
  </w:style>
  <w:style w:type="paragraph" w:customStyle="1" w:styleId="Lista">
    <w:name w:val="List (a)"/>
    <w:basedOn w:val="Normal"/>
    <w:link w:val="ListaChar"/>
    <w:uiPriority w:val="4"/>
    <w:qFormat/>
    <w:rsid w:val="00925689"/>
    <w:pPr>
      <w:numPr>
        <w:ilvl w:val="1"/>
        <w:numId w:val="16"/>
      </w:numPr>
      <w:spacing w:before="120" w:after="120"/>
      <w:jc w:val="both"/>
    </w:pPr>
    <w:rPr>
      <w:rFonts w:cs="Arial"/>
      <w:szCs w:val="22"/>
      <w:lang w:eastAsia="en-AU"/>
    </w:rPr>
  </w:style>
  <w:style w:type="character" w:customStyle="1" w:styleId="ListaChar">
    <w:name w:val="List (a) Char"/>
    <w:basedOn w:val="DefaultParagraphFont"/>
    <w:link w:val="Lista"/>
    <w:uiPriority w:val="4"/>
    <w:rsid w:val="00925689"/>
    <w:rPr>
      <w:rFonts w:ascii="Arial" w:hAnsi="Arial" w:cs="Arial"/>
      <w:sz w:val="22"/>
      <w:szCs w:val="22"/>
      <w:lang w:val="en-AU" w:eastAsia="en-AU"/>
    </w:rPr>
  </w:style>
  <w:style w:type="paragraph" w:customStyle="1" w:styleId="Listi">
    <w:name w:val="List (i)"/>
    <w:basedOn w:val="Lista"/>
    <w:link w:val="ListiChar"/>
    <w:uiPriority w:val="5"/>
    <w:qFormat/>
    <w:rsid w:val="00925689"/>
    <w:pPr>
      <w:numPr>
        <w:ilvl w:val="2"/>
      </w:numPr>
    </w:pPr>
  </w:style>
  <w:style w:type="character" w:customStyle="1" w:styleId="ListiChar">
    <w:name w:val="List (i) Char"/>
    <w:basedOn w:val="ListaChar"/>
    <w:link w:val="Listi"/>
    <w:uiPriority w:val="5"/>
    <w:rsid w:val="00925689"/>
    <w:rPr>
      <w:rFonts w:ascii="Arial" w:hAnsi="Arial" w:cs="Arial"/>
      <w:sz w:val="22"/>
      <w:szCs w:val="22"/>
      <w:lang w:val="en-AU" w:eastAsia="en-AU"/>
    </w:rPr>
  </w:style>
  <w:style w:type="paragraph" w:customStyle="1" w:styleId="Paragraph">
    <w:name w:val="Paragraph"/>
    <w:basedOn w:val="Normal"/>
    <w:link w:val="ParagraphChar"/>
    <w:uiPriority w:val="6"/>
    <w:qFormat/>
    <w:rsid w:val="00925689"/>
    <w:pPr>
      <w:spacing w:before="120" w:after="120"/>
      <w:ind w:left="567"/>
      <w:jc w:val="both"/>
    </w:pPr>
    <w:rPr>
      <w:szCs w:val="22"/>
      <w:lang w:eastAsia="en-AU"/>
    </w:rPr>
  </w:style>
  <w:style w:type="character" w:customStyle="1" w:styleId="ParagraphChar">
    <w:name w:val="Paragraph Char"/>
    <w:basedOn w:val="DefaultParagraphFont"/>
    <w:link w:val="Paragraph"/>
    <w:uiPriority w:val="6"/>
    <w:rsid w:val="00925689"/>
    <w:rPr>
      <w:rFonts w:ascii="Arial" w:hAnsi="Arial"/>
      <w:sz w:val="22"/>
      <w:szCs w:val="22"/>
      <w:lang w:val="en-AU" w:eastAsia="en-AU"/>
    </w:rPr>
  </w:style>
  <w:style w:type="paragraph" w:customStyle="1" w:styleId="Recitalitem">
    <w:name w:val="Recital item"/>
    <w:basedOn w:val="Normal"/>
    <w:link w:val="RecitalitemChar"/>
    <w:uiPriority w:val="2"/>
    <w:qFormat/>
    <w:rsid w:val="00925689"/>
    <w:pPr>
      <w:numPr>
        <w:numId w:val="3"/>
      </w:numPr>
      <w:spacing w:before="120" w:after="120"/>
      <w:jc w:val="both"/>
    </w:pPr>
    <w:rPr>
      <w:rFonts w:cs="Arial"/>
      <w:color w:val="000000"/>
      <w:szCs w:val="22"/>
      <w:lang w:eastAsia="en-AU"/>
    </w:rPr>
  </w:style>
  <w:style w:type="character" w:customStyle="1" w:styleId="RecitalitemChar">
    <w:name w:val="Recital item Char"/>
    <w:basedOn w:val="DefaultParagraphFont"/>
    <w:link w:val="Recitalitem"/>
    <w:uiPriority w:val="2"/>
    <w:rsid w:val="00925689"/>
    <w:rPr>
      <w:rFonts w:ascii="Arial" w:hAnsi="Arial" w:cs="Arial"/>
      <w:color w:val="000000"/>
      <w:sz w:val="22"/>
      <w:szCs w:val="22"/>
      <w:lang w:val="en-AU" w:eastAsia="en-AU"/>
    </w:rPr>
  </w:style>
  <w:style w:type="table" w:styleId="TableGrid">
    <w:name w:val="Table Grid"/>
    <w:basedOn w:val="TableNormal"/>
    <w:uiPriority w:val="59"/>
    <w:rsid w:val="00925689"/>
    <w:rPr>
      <w:rFonts w:ascii="Arial" w:hAnsi="Arial"/>
      <w:sz w:val="22"/>
      <w:szCs w:val="22"/>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554A2"/>
    <w:rPr>
      <w:color w:val="605E5C"/>
      <w:shd w:val="clear" w:color="auto" w:fill="E1DFDD"/>
    </w:rPr>
  </w:style>
  <w:style w:type="character" w:styleId="CommentReference">
    <w:name w:val="annotation reference"/>
    <w:basedOn w:val="DefaultParagraphFont"/>
    <w:semiHidden/>
    <w:unhideWhenUsed/>
    <w:rsid w:val="004E7C48"/>
    <w:rPr>
      <w:sz w:val="16"/>
      <w:szCs w:val="16"/>
    </w:rPr>
  </w:style>
  <w:style w:type="paragraph" w:styleId="CommentText">
    <w:name w:val="annotation text"/>
    <w:basedOn w:val="Normal"/>
    <w:link w:val="CommentTextChar"/>
    <w:semiHidden/>
    <w:unhideWhenUsed/>
    <w:rsid w:val="004E7C48"/>
    <w:rPr>
      <w:sz w:val="20"/>
    </w:rPr>
  </w:style>
  <w:style w:type="character" w:customStyle="1" w:styleId="CommentTextChar">
    <w:name w:val="Comment Text Char"/>
    <w:basedOn w:val="DefaultParagraphFont"/>
    <w:link w:val="CommentText"/>
    <w:semiHidden/>
    <w:rsid w:val="004E7C48"/>
    <w:rPr>
      <w:rFonts w:ascii="Arial" w:hAnsi="Arial"/>
      <w:lang w:val="en-AU" w:eastAsia="en-US"/>
    </w:rPr>
  </w:style>
  <w:style w:type="paragraph" w:styleId="CommentSubject">
    <w:name w:val="annotation subject"/>
    <w:basedOn w:val="CommentText"/>
    <w:next w:val="CommentText"/>
    <w:link w:val="CommentSubjectChar"/>
    <w:semiHidden/>
    <w:unhideWhenUsed/>
    <w:rsid w:val="004E7C48"/>
    <w:rPr>
      <w:b/>
      <w:bCs/>
    </w:rPr>
  </w:style>
  <w:style w:type="character" w:customStyle="1" w:styleId="CommentSubjectChar">
    <w:name w:val="Comment Subject Char"/>
    <w:basedOn w:val="CommentTextChar"/>
    <w:link w:val="CommentSubject"/>
    <w:semiHidden/>
    <w:rsid w:val="004E7C48"/>
    <w:rPr>
      <w:rFonts w:ascii="Arial" w:hAnsi="Arial"/>
      <w:b/>
      <w:bCs/>
      <w:lang w:val="en-AU" w:eastAsia="en-US"/>
    </w:rPr>
  </w:style>
  <w:style w:type="character" w:customStyle="1" w:styleId="Heading2Char">
    <w:name w:val="Heading 2 Char"/>
    <w:basedOn w:val="DefaultParagraphFont"/>
    <w:link w:val="Heading2"/>
    <w:rsid w:val="006D2643"/>
    <w:rPr>
      <w:rFonts w:asciiTheme="majorHAnsi" w:eastAsiaTheme="majorEastAsia" w:hAnsiTheme="majorHAnsi" w:cstheme="majorBidi"/>
      <w:color w:val="365F91" w:themeColor="accent1" w:themeShade="BF"/>
      <w:sz w:val="26"/>
      <w:szCs w:val="26"/>
      <w:lang w:val="en-AU" w:eastAsia="en-US"/>
    </w:rPr>
  </w:style>
  <w:style w:type="paragraph" w:styleId="Revision">
    <w:name w:val="Revision"/>
    <w:hidden/>
    <w:uiPriority w:val="99"/>
    <w:semiHidden/>
    <w:rsid w:val="0064161F"/>
    <w:rPr>
      <w:rFonts w:ascii="Arial" w:eastAsiaTheme="minorHAnsi" w:hAnsi="Arial" w:cstheme="minorBidi"/>
      <w:sz w:val="21"/>
      <w:szCs w:val="22"/>
      <w:lang w:val="en-AU" w:eastAsia="en-US"/>
    </w:rPr>
  </w:style>
  <w:style w:type="character" w:customStyle="1" w:styleId="normaltextrun">
    <w:name w:val="normaltextrun"/>
    <w:basedOn w:val="DefaultParagraphFont"/>
    <w:rsid w:val="008367B4"/>
  </w:style>
  <w:style w:type="character" w:customStyle="1" w:styleId="khidentifier">
    <w:name w:val="kh_identifier"/>
    <w:basedOn w:val="DefaultParagraphFont"/>
    <w:rsid w:val="004E596D"/>
  </w:style>
  <w:style w:type="character" w:customStyle="1" w:styleId="cobluetxt">
    <w:name w:val="co_bluetxt"/>
    <w:basedOn w:val="DefaultParagraphFont"/>
    <w:rsid w:val="004E596D"/>
  </w:style>
  <w:style w:type="paragraph" w:customStyle="1" w:styleId="LNNumberedHeading1">
    <w:name w:val="LN Numbered Heading 1"/>
    <w:basedOn w:val="Normal"/>
    <w:next w:val="Normal"/>
    <w:uiPriority w:val="10"/>
    <w:qFormat/>
    <w:rsid w:val="008B0446"/>
    <w:pPr>
      <w:keepNext/>
      <w:numPr>
        <w:numId w:val="31"/>
      </w:numPr>
      <w:pBdr>
        <w:bottom w:val="single" w:sz="8" w:space="1" w:color="auto"/>
      </w:pBdr>
      <w:spacing w:after="240"/>
      <w:outlineLvl w:val="0"/>
    </w:pPr>
    <w:rPr>
      <w:rFonts w:eastAsiaTheme="minorEastAsia" w:cstheme="minorBidi"/>
      <w:b/>
      <w:szCs w:val="22"/>
      <w:lang w:val="en-US"/>
    </w:rPr>
  </w:style>
  <w:style w:type="paragraph" w:customStyle="1" w:styleId="LNNumberedHeading2">
    <w:name w:val="LN Numbered Heading 2"/>
    <w:basedOn w:val="LNNumberedHeading1"/>
    <w:next w:val="Normal"/>
    <w:uiPriority w:val="10"/>
    <w:qFormat/>
    <w:rsid w:val="008B0446"/>
    <w:pPr>
      <w:numPr>
        <w:ilvl w:val="1"/>
      </w:numPr>
      <w:pBdr>
        <w:bottom w:val="none" w:sz="0" w:space="0" w:color="auto"/>
      </w:pBdr>
      <w:outlineLvl w:val="1"/>
    </w:pPr>
    <w:rPr>
      <w:sz w:val="20"/>
    </w:rPr>
  </w:style>
  <w:style w:type="paragraph" w:customStyle="1" w:styleId="LNText3">
    <w:name w:val="LN Text 3"/>
    <w:basedOn w:val="Normal"/>
    <w:uiPriority w:val="10"/>
    <w:qFormat/>
    <w:rsid w:val="008B0446"/>
    <w:pPr>
      <w:numPr>
        <w:ilvl w:val="2"/>
        <w:numId w:val="31"/>
      </w:numPr>
      <w:spacing w:after="240"/>
    </w:pPr>
    <w:rPr>
      <w:rFonts w:eastAsiaTheme="minorEastAsia" w:cstheme="minorBidi"/>
      <w:sz w:val="20"/>
      <w:szCs w:val="22"/>
      <w:lang w:val="en-US"/>
    </w:rPr>
  </w:style>
  <w:style w:type="paragraph" w:customStyle="1" w:styleId="LNText4">
    <w:name w:val="LN Text 4"/>
    <w:basedOn w:val="LNText3"/>
    <w:uiPriority w:val="10"/>
    <w:qFormat/>
    <w:rsid w:val="008B0446"/>
    <w:pPr>
      <w:numPr>
        <w:ilvl w:val="3"/>
      </w:numPr>
    </w:pPr>
  </w:style>
  <w:style w:type="paragraph" w:customStyle="1" w:styleId="LNText5">
    <w:name w:val="LN Text 5"/>
    <w:basedOn w:val="LNText4"/>
    <w:uiPriority w:val="10"/>
    <w:qFormat/>
    <w:rsid w:val="008B0446"/>
    <w:pPr>
      <w:numPr>
        <w:ilvl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7190">
      <w:bodyDiv w:val="1"/>
      <w:marLeft w:val="0"/>
      <w:marRight w:val="0"/>
      <w:marTop w:val="0"/>
      <w:marBottom w:val="0"/>
      <w:divBdr>
        <w:top w:val="none" w:sz="0" w:space="0" w:color="auto"/>
        <w:left w:val="none" w:sz="0" w:space="0" w:color="auto"/>
        <w:bottom w:val="none" w:sz="0" w:space="0" w:color="auto"/>
        <w:right w:val="none" w:sz="0" w:space="0" w:color="auto"/>
      </w:divBdr>
    </w:div>
    <w:div w:id="143157333">
      <w:bodyDiv w:val="1"/>
      <w:marLeft w:val="0"/>
      <w:marRight w:val="0"/>
      <w:marTop w:val="0"/>
      <w:marBottom w:val="0"/>
      <w:divBdr>
        <w:top w:val="none" w:sz="0" w:space="0" w:color="auto"/>
        <w:left w:val="none" w:sz="0" w:space="0" w:color="auto"/>
        <w:bottom w:val="none" w:sz="0" w:space="0" w:color="auto"/>
        <w:right w:val="none" w:sz="0" w:space="0" w:color="auto"/>
      </w:divBdr>
    </w:div>
    <w:div w:id="144012727">
      <w:bodyDiv w:val="1"/>
      <w:marLeft w:val="0"/>
      <w:marRight w:val="0"/>
      <w:marTop w:val="0"/>
      <w:marBottom w:val="0"/>
      <w:divBdr>
        <w:top w:val="none" w:sz="0" w:space="0" w:color="auto"/>
        <w:left w:val="none" w:sz="0" w:space="0" w:color="auto"/>
        <w:bottom w:val="none" w:sz="0" w:space="0" w:color="auto"/>
        <w:right w:val="none" w:sz="0" w:space="0" w:color="auto"/>
      </w:divBdr>
    </w:div>
    <w:div w:id="201481152">
      <w:bodyDiv w:val="1"/>
      <w:marLeft w:val="0"/>
      <w:marRight w:val="0"/>
      <w:marTop w:val="0"/>
      <w:marBottom w:val="0"/>
      <w:divBdr>
        <w:top w:val="none" w:sz="0" w:space="0" w:color="auto"/>
        <w:left w:val="none" w:sz="0" w:space="0" w:color="auto"/>
        <w:bottom w:val="none" w:sz="0" w:space="0" w:color="auto"/>
        <w:right w:val="none" w:sz="0" w:space="0" w:color="auto"/>
      </w:divBdr>
    </w:div>
    <w:div w:id="435056371">
      <w:bodyDiv w:val="1"/>
      <w:marLeft w:val="0"/>
      <w:marRight w:val="0"/>
      <w:marTop w:val="0"/>
      <w:marBottom w:val="0"/>
      <w:divBdr>
        <w:top w:val="none" w:sz="0" w:space="0" w:color="auto"/>
        <w:left w:val="none" w:sz="0" w:space="0" w:color="auto"/>
        <w:bottom w:val="none" w:sz="0" w:space="0" w:color="auto"/>
        <w:right w:val="none" w:sz="0" w:space="0" w:color="auto"/>
      </w:divBdr>
      <w:divsChild>
        <w:div w:id="126241596">
          <w:marLeft w:val="0"/>
          <w:marRight w:val="0"/>
          <w:marTop w:val="0"/>
          <w:marBottom w:val="0"/>
          <w:divBdr>
            <w:top w:val="none" w:sz="0" w:space="0" w:color="auto"/>
            <w:left w:val="none" w:sz="0" w:space="0" w:color="auto"/>
            <w:bottom w:val="none" w:sz="0" w:space="0" w:color="auto"/>
            <w:right w:val="none" w:sz="0" w:space="0" w:color="auto"/>
          </w:divBdr>
          <w:divsChild>
            <w:div w:id="1388383513">
              <w:marLeft w:val="0"/>
              <w:marRight w:val="0"/>
              <w:marTop w:val="0"/>
              <w:marBottom w:val="0"/>
              <w:divBdr>
                <w:top w:val="none" w:sz="0" w:space="0" w:color="auto"/>
                <w:left w:val="none" w:sz="0" w:space="0" w:color="auto"/>
                <w:bottom w:val="none" w:sz="0" w:space="0" w:color="auto"/>
                <w:right w:val="none" w:sz="0" w:space="0" w:color="auto"/>
              </w:divBdr>
              <w:divsChild>
                <w:div w:id="700783927">
                  <w:marLeft w:val="0"/>
                  <w:marRight w:val="0"/>
                  <w:marTop w:val="0"/>
                  <w:marBottom w:val="0"/>
                  <w:divBdr>
                    <w:top w:val="none" w:sz="0" w:space="0" w:color="auto"/>
                    <w:left w:val="none" w:sz="0" w:space="0" w:color="auto"/>
                    <w:bottom w:val="none" w:sz="0" w:space="0" w:color="auto"/>
                    <w:right w:val="none" w:sz="0" w:space="0" w:color="auto"/>
                  </w:divBdr>
                </w:div>
              </w:divsChild>
            </w:div>
            <w:div w:id="1609969987">
              <w:marLeft w:val="0"/>
              <w:marRight w:val="0"/>
              <w:marTop w:val="0"/>
              <w:marBottom w:val="0"/>
              <w:divBdr>
                <w:top w:val="none" w:sz="0" w:space="0" w:color="auto"/>
                <w:left w:val="none" w:sz="0" w:space="0" w:color="auto"/>
                <w:bottom w:val="none" w:sz="0" w:space="0" w:color="auto"/>
                <w:right w:val="none" w:sz="0" w:space="0" w:color="auto"/>
              </w:divBdr>
              <w:divsChild>
                <w:div w:id="648291496">
                  <w:marLeft w:val="0"/>
                  <w:marRight w:val="0"/>
                  <w:marTop w:val="0"/>
                  <w:marBottom w:val="0"/>
                  <w:divBdr>
                    <w:top w:val="none" w:sz="0" w:space="0" w:color="auto"/>
                    <w:left w:val="none" w:sz="0" w:space="0" w:color="auto"/>
                    <w:bottom w:val="none" w:sz="0" w:space="0" w:color="auto"/>
                    <w:right w:val="none" w:sz="0" w:space="0" w:color="auto"/>
                  </w:divBdr>
                  <w:divsChild>
                    <w:div w:id="262495743">
                      <w:marLeft w:val="0"/>
                      <w:marRight w:val="0"/>
                      <w:marTop w:val="0"/>
                      <w:marBottom w:val="0"/>
                      <w:divBdr>
                        <w:top w:val="none" w:sz="0" w:space="0" w:color="auto"/>
                        <w:left w:val="none" w:sz="0" w:space="0" w:color="auto"/>
                        <w:bottom w:val="none" w:sz="0" w:space="0" w:color="auto"/>
                        <w:right w:val="none" w:sz="0" w:space="0" w:color="auto"/>
                      </w:divBdr>
                    </w:div>
                  </w:divsChild>
                </w:div>
                <w:div w:id="1153176543">
                  <w:marLeft w:val="0"/>
                  <w:marRight w:val="0"/>
                  <w:marTop w:val="240"/>
                  <w:marBottom w:val="240"/>
                  <w:divBdr>
                    <w:top w:val="none" w:sz="0" w:space="0" w:color="auto"/>
                    <w:left w:val="none" w:sz="0" w:space="0" w:color="auto"/>
                    <w:bottom w:val="none" w:sz="0" w:space="0" w:color="auto"/>
                    <w:right w:val="none" w:sz="0" w:space="0" w:color="auto"/>
                  </w:divBdr>
                </w:div>
              </w:divsChild>
            </w:div>
            <w:div w:id="637686064">
              <w:marLeft w:val="0"/>
              <w:marRight w:val="0"/>
              <w:marTop w:val="0"/>
              <w:marBottom w:val="0"/>
              <w:divBdr>
                <w:top w:val="none" w:sz="0" w:space="0" w:color="auto"/>
                <w:left w:val="none" w:sz="0" w:space="0" w:color="auto"/>
                <w:bottom w:val="none" w:sz="0" w:space="0" w:color="auto"/>
                <w:right w:val="none" w:sz="0" w:space="0" w:color="auto"/>
              </w:divBdr>
              <w:divsChild>
                <w:div w:id="89202252">
                  <w:marLeft w:val="0"/>
                  <w:marRight w:val="0"/>
                  <w:marTop w:val="0"/>
                  <w:marBottom w:val="0"/>
                  <w:divBdr>
                    <w:top w:val="none" w:sz="0" w:space="0" w:color="auto"/>
                    <w:left w:val="none" w:sz="0" w:space="0" w:color="auto"/>
                    <w:bottom w:val="none" w:sz="0" w:space="0" w:color="auto"/>
                    <w:right w:val="none" w:sz="0" w:space="0" w:color="auto"/>
                  </w:divBdr>
                  <w:divsChild>
                    <w:div w:id="1792748367">
                      <w:marLeft w:val="0"/>
                      <w:marRight w:val="0"/>
                      <w:marTop w:val="0"/>
                      <w:marBottom w:val="0"/>
                      <w:divBdr>
                        <w:top w:val="none" w:sz="0" w:space="0" w:color="auto"/>
                        <w:left w:val="none" w:sz="0" w:space="0" w:color="auto"/>
                        <w:bottom w:val="none" w:sz="0" w:space="0" w:color="auto"/>
                        <w:right w:val="none" w:sz="0" w:space="0" w:color="auto"/>
                      </w:divBdr>
                    </w:div>
                  </w:divsChild>
                </w:div>
                <w:div w:id="1646542236">
                  <w:marLeft w:val="0"/>
                  <w:marRight w:val="0"/>
                  <w:marTop w:val="240"/>
                  <w:marBottom w:val="240"/>
                  <w:divBdr>
                    <w:top w:val="none" w:sz="0" w:space="0" w:color="auto"/>
                    <w:left w:val="none" w:sz="0" w:space="0" w:color="auto"/>
                    <w:bottom w:val="none" w:sz="0" w:space="0" w:color="auto"/>
                    <w:right w:val="none" w:sz="0" w:space="0" w:color="auto"/>
                  </w:divBdr>
                </w:div>
              </w:divsChild>
            </w:div>
            <w:div w:id="1473519723">
              <w:marLeft w:val="0"/>
              <w:marRight w:val="0"/>
              <w:marTop w:val="0"/>
              <w:marBottom w:val="0"/>
              <w:divBdr>
                <w:top w:val="none" w:sz="0" w:space="0" w:color="auto"/>
                <w:left w:val="none" w:sz="0" w:space="0" w:color="auto"/>
                <w:bottom w:val="none" w:sz="0" w:space="0" w:color="auto"/>
                <w:right w:val="none" w:sz="0" w:space="0" w:color="auto"/>
              </w:divBdr>
              <w:divsChild>
                <w:div w:id="393049605">
                  <w:marLeft w:val="0"/>
                  <w:marRight w:val="0"/>
                  <w:marTop w:val="0"/>
                  <w:marBottom w:val="0"/>
                  <w:divBdr>
                    <w:top w:val="none" w:sz="0" w:space="0" w:color="auto"/>
                    <w:left w:val="none" w:sz="0" w:space="0" w:color="auto"/>
                    <w:bottom w:val="none" w:sz="0" w:space="0" w:color="auto"/>
                    <w:right w:val="none" w:sz="0" w:space="0" w:color="auto"/>
                  </w:divBdr>
                  <w:divsChild>
                    <w:div w:id="9819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323328">
              <w:marLeft w:val="0"/>
              <w:marRight w:val="0"/>
              <w:marTop w:val="0"/>
              <w:marBottom w:val="0"/>
              <w:divBdr>
                <w:top w:val="none" w:sz="0" w:space="0" w:color="auto"/>
                <w:left w:val="none" w:sz="0" w:space="0" w:color="auto"/>
                <w:bottom w:val="none" w:sz="0" w:space="0" w:color="auto"/>
                <w:right w:val="none" w:sz="0" w:space="0" w:color="auto"/>
              </w:divBdr>
              <w:divsChild>
                <w:div w:id="800805938">
                  <w:marLeft w:val="0"/>
                  <w:marRight w:val="0"/>
                  <w:marTop w:val="0"/>
                  <w:marBottom w:val="0"/>
                  <w:divBdr>
                    <w:top w:val="none" w:sz="0" w:space="0" w:color="auto"/>
                    <w:left w:val="none" w:sz="0" w:space="0" w:color="auto"/>
                    <w:bottom w:val="none" w:sz="0" w:space="0" w:color="auto"/>
                    <w:right w:val="none" w:sz="0" w:space="0" w:color="auto"/>
                  </w:divBdr>
                  <w:divsChild>
                    <w:div w:id="7816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604346">
              <w:marLeft w:val="0"/>
              <w:marRight w:val="0"/>
              <w:marTop w:val="0"/>
              <w:marBottom w:val="0"/>
              <w:divBdr>
                <w:top w:val="none" w:sz="0" w:space="0" w:color="auto"/>
                <w:left w:val="none" w:sz="0" w:space="0" w:color="auto"/>
                <w:bottom w:val="none" w:sz="0" w:space="0" w:color="auto"/>
                <w:right w:val="none" w:sz="0" w:space="0" w:color="auto"/>
              </w:divBdr>
              <w:divsChild>
                <w:div w:id="1924608003">
                  <w:marLeft w:val="0"/>
                  <w:marRight w:val="0"/>
                  <w:marTop w:val="0"/>
                  <w:marBottom w:val="0"/>
                  <w:divBdr>
                    <w:top w:val="none" w:sz="0" w:space="0" w:color="auto"/>
                    <w:left w:val="none" w:sz="0" w:space="0" w:color="auto"/>
                    <w:bottom w:val="none" w:sz="0" w:space="0" w:color="auto"/>
                    <w:right w:val="none" w:sz="0" w:space="0" w:color="auto"/>
                  </w:divBdr>
                  <w:divsChild>
                    <w:div w:id="4638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052168">
          <w:marLeft w:val="0"/>
          <w:marRight w:val="0"/>
          <w:marTop w:val="0"/>
          <w:marBottom w:val="0"/>
          <w:divBdr>
            <w:top w:val="none" w:sz="0" w:space="0" w:color="auto"/>
            <w:left w:val="none" w:sz="0" w:space="0" w:color="auto"/>
            <w:bottom w:val="none" w:sz="0" w:space="0" w:color="auto"/>
            <w:right w:val="none" w:sz="0" w:space="0" w:color="auto"/>
          </w:divBdr>
          <w:divsChild>
            <w:div w:id="1603487533">
              <w:marLeft w:val="0"/>
              <w:marRight w:val="0"/>
              <w:marTop w:val="0"/>
              <w:marBottom w:val="0"/>
              <w:divBdr>
                <w:top w:val="none" w:sz="0" w:space="0" w:color="auto"/>
                <w:left w:val="none" w:sz="0" w:space="0" w:color="auto"/>
                <w:bottom w:val="none" w:sz="0" w:space="0" w:color="auto"/>
                <w:right w:val="none" w:sz="0" w:space="0" w:color="auto"/>
              </w:divBdr>
              <w:divsChild>
                <w:div w:id="1370060226">
                  <w:marLeft w:val="0"/>
                  <w:marRight w:val="0"/>
                  <w:marTop w:val="0"/>
                  <w:marBottom w:val="0"/>
                  <w:divBdr>
                    <w:top w:val="none" w:sz="0" w:space="0" w:color="auto"/>
                    <w:left w:val="none" w:sz="0" w:space="0" w:color="auto"/>
                    <w:bottom w:val="none" w:sz="0" w:space="0" w:color="auto"/>
                    <w:right w:val="none" w:sz="0" w:space="0" w:color="auto"/>
                  </w:divBdr>
                </w:div>
                <w:div w:id="1202476260">
                  <w:marLeft w:val="0"/>
                  <w:marRight w:val="0"/>
                  <w:marTop w:val="0"/>
                  <w:marBottom w:val="0"/>
                  <w:divBdr>
                    <w:top w:val="none" w:sz="0" w:space="0" w:color="auto"/>
                    <w:left w:val="none" w:sz="0" w:space="0" w:color="auto"/>
                    <w:bottom w:val="none" w:sz="0" w:space="0" w:color="auto"/>
                    <w:right w:val="none" w:sz="0" w:space="0" w:color="auto"/>
                  </w:divBdr>
                </w:div>
              </w:divsChild>
            </w:div>
            <w:div w:id="1347637214">
              <w:marLeft w:val="0"/>
              <w:marRight w:val="0"/>
              <w:marTop w:val="0"/>
              <w:marBottom w:val="0"/>
              <w:divBdr>
                <w:top w:val="none" w:sz="0" w:space="0" w:color="auto"/>
                <w:left w:val="none" w:sz="0" w:space="0" w:color="auto"/>
                <w:bottom w:val="none" w:sz="0" w:space="0" w:color="auto"/>
                <w:right w:val="none" w:sz="0" w:space="0" w:color="auto"/>
              </w:divBdr>
              <w:divsChild>
                <w:div w:id="695158541">
                  <w:marLeft w:val="0"/>
                  <w:marRight w:val="0"/>
                  <w:marTop w:val="0"/>
                  <w:marBottom w:val="0"/>
                  <w:divBdr>
                    <w:top w:val="none" w:sz="0" w:space="0" w:color="auto"/>
                    <w:left w:val="none" w:sz="0" w:space="0" w:color="auto"/>
                    <w:bottom w:val="none" w:sz="0" w:space="0" w:color="auto"/>
                    <w:right w:val="none" w:sz="0" w:space="0" w:color="auto"/>
                  </w:divBdr>
                  <w:divsChild>
                    <w:div w:id="63807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452660">
              <w:marLeft w:val="0"/>
              <w:marRight w:val="0"/>
              <w:marTop w:val="0"/>
              <w:marBottom w:val="0"/>
              <w:divBdr>
                <w:top w:val="none" w:sz="0" w:space="0" w:color="auto"/>
                <w:left w:val="none" w:sz="0" w:space="0" w:color="auto"/>
                <w:bottom w:val="none" w:sz="0" w:space="0" w:color="auto"/>
                <w:right w:val="none" w:sz="0" w:space="0" w:color="auto"/>
              </w:divBdr>
              <w:divsChild>
                <w:div w:id="1697848427">
                  <w:marLeft w:val="0"/>
                  <w:marRight w:val="0"/>
                  <w:marTop w:val="0"/>
                  <w:marBottom w:val="0"/>
                  <w:divBdr>
                    <w:top w:val="none" w:sz="0" w:space="0" w:color="auto"/>
                    <w:left w:val="none" w:sz="0" w:space="0" w:color="auto"/>
                    <w:bottom w:val="none" w:sz="0" w:space="0" w:color="auto"/>
                    <w:right w:val="none" w:sz="0" w:space="0" w:color="auto"/>
                  </w:divBdr>
                  <w:divsChild>
                    <w:div w:id="2791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179695">
              <w:marLeft w:val="0"/>
              <w:marRight w:val="0"/>
              <w:marTop w:val="0"/>
              <w:marBottom w:val="0"/>
              <w:divBdr>
                <w:top w:val="none" w:sz="0" w:space="0" w:color="auto"/>
                <w:left w:val="none" w:sz="0" w:space="0" w:color="auto"/>
                <w:bottom w:val="none" w:sz="0" w:space="0" w:color="auto"/>
                <w:right w:val="none" w:sz="0" w:space="0" w:color="auto"/>
              </w:divBdr>
              <w:divsChild>
                <w:div w:id="363137110">
                  <w:marLeft w:val="0"/>
                  <w:marRight w:val="0"/>
                  <w:marTop w:val="0"/>
                  <w:marBottom w:val="0"/>
                  <w:divBdr>
                    <w:top w:val="none" w:sz="0" w:space="0" w:color="auto"/>
                    <w:left w:val="none" w:sz="0" w:space="0" w:color="auto"/>
                    <w:bottom w:val="none" w:sz="0" w:space="0" w:color="auto"/>
                    <w:right w:val="none" w:sz="0" w:space="0" w:color="auto"/>
                  </w:divBdr>
                  <w:divsChild>
                    <w:div w:id="1230726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221473">
      <w:bodyDiv w:val="1"/>
      <w:marLeft w:val="0"/>
      <w:marRight w:val="0"/>
      <w:marTop w:val="0"/>
      <w:marBottom w:val="0"/>
      <w:divBdr>
        <w:top w:val="none" w:sz="0" w:space="0" w:color="auto"/>
        <w:left w:val="none" w:sz="0" w:space="0" w:color="auto"/>
        <w:bottom w:val="none" w:sz="0" w:space="0" w:color="auto"/>
        <w:right w:val="none" w:sz="0" w:space="0" w:color="auto"/>
      </w:divBdr>
    </w:div>
    <w:div w:id="602029881">
      <w:bodyDiv w:val="1"/>
      <w:marLeft w:val="0"/>
      <w:marRight w:val="0"/>
      <w:marTop w:val="0"/>
      <w:marBottom w:val="0"/>
      <w:divBdr>
        <w:top w:val="none" w:sz="0" w:space="0" w:color="auto"/>
        <w:left w:val="none" w:sz="0" w:space="0" w:color="auto"/>
        <w:bottom w:val="none" w:sz="0" w:space="0" w:color="auto"/>
        <w:right w:val="none" w:sz="0" w:space="0" w:color="auto"/>
      </w:divBdr>
      <w:divsChild>
        <w:div w:id="1736195006">
          <w:marLeft w:val="0"/>
          <w:marRight w:val="0"/>
          <w:marTop w:val="0"/>
          <w:marBottom w:val="0"/>
          <w:divBdr>
            <w:top w:val="none" w:sz="0" w:space="0" w:color="auto"/>
            <w:left w:val="none" w:sz="0" w:space="0" w:color="auto"/>
            <w:bottom w:val="none" w:sz="0" w:space="0" w:color="auto"/>
            <w:right w:val="none" w:sz="0" w:space="0" w:color="auto"/>
          </w:divBdr>
          <w:divsChild>
            <w:div w:id="2076052520">
              <w:marLeft w:val="0"/>
              <w:marRight w:val="0"/>
              <w:marTop w:val="0"/>
              <w:marBottom w:val="0"/>
              <w:divBdr>
                <w:top w:val="none" w:sz="0" w:space="0" w:color="auto"/>
                <w:left w:val="none" w:sz="0" w:space="0" w:color="auto"/>
                <w:bottom w:val="none" w:sz="0" w:space="0" w:color="auto"/>
                <w:right w:val="none" w:sz="0" w:space="0" w:color="auto"/>
              </w:divBdr>
              <w:divsChild>
                <w:div w:id="2077389156">
                  <w:marLeft w:val="0"/>
                  <w:marRight w:val="0"/>
                  <w:marTop w:val="0"/>
                  <w:marBottom w:val="0"/>
                  <w:divBdr>
                    <w:top w:val="none" w:sz="0" w:space="0" w:color="auto"/>
                    <w:left w:val="none" w:sz="0" w:space="0" w:color="auto"/>
                    <w:bottom w:val="none" w:sz="0" w:space="0" w:color="auto"/>
                    <w:right w:val="none" w:sz="0" w:space="0" w:color="auto"/>
                  </w:divBdr>
                </w:div>
                <w:div w:id="97945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8967">
          <w:marLeft w:val="0"/>
          <w:marRight w:val="0"/>
          <w:marTop w:val="0"/>
          <w:marBottom w:val="0"/>
          <w:divBdr>
            <w:top w:val="none" w:sz="0" w:space="0" w:color="auto"/>
            <w:left w:val="none" w:sz="0" w:space="0" w:color="auto"/>
            <w:bottom w:val="none" w:sz="0" w:space="0" w:color="auto"/>
            <w:right w:val="none" w:sz="0" w:space="0" w:color="auto"/>
          </w:divBdr>
          <w:divsChild>
            <w:div w:id="155153913">
              <w:marLeft w:val="0"/>
              <w:marRight w:val="0"/>
              <w:marTop w:val="0"/>
              <w:marBottom w:val="0"/>
              <w:divBdr>
                <w:top w:val="none" w:sz="0" w:space="0" w:color="auto"/>
                <w:left w:val="none" w:sz="0" w:space="0" w:color="auto"/>
                <w:bottom w:val="none" w:sz="0" w:space="0" w:color="auto"/>
                <w:right w:val="none" w:sz="0" w:space="0" w:color="auto"/>
              </w:divBdr>
              <w:divsChild>
                <w:div w:id="58795670">
                  <w:marLeft w:val="0"/>
                  <w:marRight w:val="0"/>
                  <w:marTop w:val="0"/>
                  <w:marBottom w:val="0"/>
                  <w:divBdr>
                    <w:top w:val="none" w:sz="0" w:space="0" w:color="auto"/>
                    <w:left w:val="none" w:sz="0" w:space="0" w:color="auto"/>
                    <w:bottom w:val="none" w:sz="0" w:space="0" w:color="auto"/>
                    <w:right w:val="none" w:sz="0" w:space="0" w:color="auto"/>
                  </w:divBdr>
                </w:div>
                <w:div w:id="1559592419">
                  <w:marLeft w:val="0"/>
                  <w:marRight w:val="0"/>
                  <w:marTop w:val="0"/>
                  <w:marBottom w:val="0"/>
                  <w:divBdr>
                    <w:top w:val="none" w:sz="0" w:space="0" w:color="auto"/>
                    <w:left w:val="none" w:sz="0" w:space="0" w:color="auto"/>
                    <w:bottom w:val="none" w:sz="0" w:space="0" w:color="auto"/>
                    <w:right w:val="none" w:sz="0" w:space="0" w:color="auto"/>
                  </w:divBdr>
                </w:div>
              </w:divsChild>
            </w:div>
            <w:div w:id="1744791009">
              <w:marLeft w:val="0"/>
              <w:marRight w:val="0"/>
              <w:marTop w:val="0"/>
              <w:marBottom w:val="0"/>
              <w:divBdr>
                <w:top w:val="none" w:sz="0" w:space="0" w:color="auto"/>
                <w:left w:val="none" w:sz="0" w:space="0" w:color="auto"/>
                <w:bottom w:val="none" w:sz="0" w:space="0" w:color="auto"/>
                <w:right w:val="none" w:sz="0" w:space="0" w:color="auto"/>
              </w:divBdr>
              <w:divsChild>
                <w:div w:id="1634745968">
                  <w:marLeft w:val="0"/>
                  <w:marRight w:val="0"/>
                  <w:marTop w:val="0"/>
                  <w:marBottom w:val="0"/>
                  <w:divBdr>
                    <w:top w:val="none" w:sz="0" w:space="0" w:color="auto"/>
                    <w:left w:val="none" w:sz="0" w:space="0" w:color="auto"/>
                    <w:bottom w:val="none" w:sz="0" w:space="0" w:color="auto"/>
                    <w:right w:val="none" w:sz="0" w:space="0" w:color="auto"/>
                  </w:divBdr>
                  <w:divsChild>
                    <w:div w:id="193994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728453">
              <w:marLeft w:val="0"/>
              <w:marRight w:val="0"/>
              <w:marTop w:val="0"/>
              <w:marBottom w:val="0"/>
              <w:divBdr>
                <w:top w:val="none" w:sz="0" w:space="0" w:color="auto"/>
                <w:left w:val="none" w:sz="0" w:space="0" w:color="auto"/>
                <w:bottom w:val="none" w:sz="0" w:space="0" w:color="auto"/>
                <w:right w:val="none" w:sz="0" w:space="0" w:color="auto"/>
              </w:divBdr>
              <w:divsChild>
                <w:div w:id="2036274416">
                  <w:marLeft w:val="0"/>
                  <w:marRight w:val="0"/>
                  <w:marTop w:val="0"/>
                  <w:marBottom w:val="0"/>
                  <w:divBdr>
                    <w:top w:val="none" w:sz="0" w:space="0" w:color="auto"/>
                    <w:left w:val="none" w:sz="0" w:space="0" w:color="auto"/>
                    <w:bottom w:val="none" w:sz="0" w:space="0" w:color="auto"/>
                    <w:right w:val="none" w:sz="0" w:space="0" w:color="auto"/>
                  </w:divBdr>
                  <w:divsChild>
                    <w:div w:id="20845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987822">
      <w:bodyDiv w:val="1"/>
      <w:marLeft w:val="0"/>
      <w:marRight w:val="0"/>
      <w:marTop w:val="0"/>
      <w:marBottom w:val="0"/>
      <w:divBdr>
        <w:top w:val="none" w:sz="0" w:space="0" w:color="auto"/>
        <w:left w:val="none" w:sz="0" w:space="0" w:color="auto"/>
        <w:bottom w:val="none" w:sz="0" w:space="0" w:color="auto"/>
        <w:right w:val="none" w:sz="0" w:space="0" w:color="auto"/>
      </w:divBdr>
      <w:divsChild>
        <w:div w:id="1071805506">
          <w:marLeft w:val="0"/>
          <w:marRight w:val="0"/>
          <w:marTop w:val="0"/>
          <w:marBottom w:val="0"/>
          <w:divBdr>
            <w:top w:val="none" w:sz="0" w:space="0" w:color="auto"/>
            <w:left w:val="none" w:sz="0" w:space="0" w:color="auto"/>
            <w:bottom w:val="none" w:sz="0" w:space="0" w:color="auto"/>
            <w:right w:val="none" w:sz="0" w:space="0" w:color="auto"/>
          </w:divBdr>
          <w:divsChild>
            <w:div w:id="1750301960">
              <w:marLeft w:val="0"/>
              <w:marRight w:val="0"/>
              <w:marTop w:val="0"/>
              <w:marBottom w:val="0"/>
              <w:divBdr>
                <w:top w:val="none" w:sz="0" w:space="0" w:color="auto"/>
                <w:left w:val="none" w:sz="0" w:space="0" w:color="auto"/>
                <w:bottom w:val="none" w:sz="0" w:space="0" w:color="auto"/>
                <w:right w:val="none" w:sz="0" w:space="0" w:color="auto"/>
              </w:divBdr>
              <w:divsChild>
                <w:div w:id="1301497858">
                  <w:marLeft w:val="0"/>
                  <w:marRight w:val="0"/>
                  <w:marTop w:val="0"/>
                  <w:marBottom w:val="0"/>
                  <w:divBdr>
                    <w:top w:val="none" w:sz="0" w:space="0" w:color="auto"/>
                    <w:left w:val="none" w:sz="0" w:space="0" w:color="auto"/>
                    <w:bottom w:val="none" w:sz="0" w:space="0" w:color="auto"/>
                    <w:right w:val="none" w:sz="0" w:space="0" w:color="auto"/>
                  </w:divBdr>
                </w:div>
                <w:div w:id="19007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185609">
          <w:marLeft w:val="0"/>
          <w:marRight w:val="0"/>
          <w:marTop w:val="0"/>
          <w:marBottom w:val="0"/>
          <w:divBdr>
            <w:top w:val="none" w:sz="0" w:space="0" w:color="auto"/>
            <w:left w:val="none" w:sz="0" w:space="0" w:color="auto"/>
            <w:bottom w:val="none" w:sz="0" w:space="0" w:color="auto"/>
            <w:right w:val="none" w:sz="0" w:space="0" w:color="auto"/>
          </w:divBdr>
          <w:divsChild>
            <w:div w:id="76218750">
              <w:marLeft w:val="0"/>
              <w:marRight w:val="0"/>
              <w:marTop w:val="0"/>
              <w:marBottom w:val="0"/>
              <w:divBdr>
                <w:top w:val="none" w:sz="0" w:space="0" w:color="auto"/>
                <w:left w:val="none" w:sz="0" w:space="0" w:color="auto"/>
                <w:bottom w:val="none" w:sz="0" w:space="0" w:color="auto"/>
                <w:right w:val="none" w:sz="0" w:space="0" w:color="auto"/>
              </w:divBdr>
              <w:divsChild>
                <w:div w:id="670841451">
                  <w:marLeft w:val="0"/>
                  <w:marRight w:val="0"/>
                  <w:marTop w:val="0"/>
                  <w:marBottom w:val="0"/>
                  <w:divBdr>
                    <w:top w:val="none" w:sz="0" w:space="0" w:color="auto"/>
                    <w:left w:val="none" w:sz="0" w:space="0" w:color="auto"/>
                    <w:bottom w:val="none" w:sz="0" w:space="0" w:color="auto"/>
                    <w:right w:val="none" w:sz="0" w:space="0" w:color="auto"/>
                  </w:divBdr>
                </w:div>
                <w:div w:id="746270193">
                  <w:marLeft w:val="0"/>
                  <w:marRight w:val="0"/>
                  <w:marTop w:val="0"/>
                  <w:marBottom w:val="0"/>
                  <w:divBdr>
                    <w:top w:val="none" w:sz="0" w:space="0" w:color="auto"/>
                    <w:left w:val="none" w:sz="0" w:space="0" w:color="auto"/>
                    <w:bottom w:val="none" w:sz="0" w:space="0" w:color="auto"/>
                    <w:right w:val="none" w:sz="0" w:space="0" w:color="auto"/>
                  </w:divBdr>
                </w:div>
              </w:divsChild>
            </w:div>
            <w:div w:id="1362828147">
              <w:marLeft w:val="0"/>
              <w:marRight w:val="0"/>
              <w:marTop w:val="0"/>
              <w:marBottom w:val="0"/>
              <w:divBdr>
                <w:top w:val="none" w:sz="0" w:space="0" w:color="auto"/>
                <w:left w:val="none" w:sz="0" w:space="0" w:color="auto"/>
                <w:bottom w:val="none" w:sz="0" w:space="0" w:color="auto"/>
                <w:right w:val="none" w:sz="0" w:space="0" w:color="auto"/>
              </w:divBdr>
              <w:divsChild>
                <w:div w:id="1463619113">
                  <w:marLeft w:val="0"/>
                  <w:marRight w:val="0"/>
                  <w:marTop w:val="0"/>
                  <w:marBottom w:val="0"/>
                  <w:divBdr>
                    <w:top w:val="none" w:sz="0" w:space="0" w:color="auto"/>
                    <w:left w:val="none" w:sz="0" w:space="0" w:color="auto"/>
                    <w:bottom w:val="none" w:sz="0" w:space="0" w:color="auto"/>
                    <w:right w:val="none" w:sz="0" w:space="0" w:color="auto"/>
                  </w:divBdr>
                  <w:divsChild>
                    <w:div w:id="9554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327934">
              <w:marLeft w:val="0"/>
              <w:marRight w:val="0"/>
              <w:marTop w:val="0"/>
              <w:marBottom w:val="0"/>
              <w:divBdr>
                <w:top w:val="none" w:sz="0" w:space="0" w:color="auto"/>
                <w:left w:val="none" w:sz="0" w:space="0" w:color="auto"/>
                <w:bottom w:val="none" w:sz="0" w:space="0" w:color="auto"/>
                <w:right w:val="none" w:sz="0" w:space="0" w:color="auto"/>
              </w:divBdr>
              <w:divsChild>
                <w:div w:id="186332371">
                  <w:marLeft w:val="0"/>
                  <w:marRight w:val="0"/>
                  <w:marTop w:val="0"/>
                  <w:marBottom w:val="0"/>
                  <w:divBdr>
                    <w:top w:val="none" w:sz="0" w:space="0" w:color="auto"/>
                    <w:left w:val="none" w:sz="0" w:space="0" w:color="auto"/>
                    <w:bottom w:val="none" w:sz="0" w:space="0" w:color="auto"/>
                    <w:right w:val="none" w:sz="0" w:space="0" w:color="auto"/>
                  </w:divBdr>
                  <w:divsChild>
                    <w:div w:id="355548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812469">
      <w:bodyDiv w:val="1"/>
      <w:marLeft w:val="0"/>
      <w:marRight w:val="0"/>
      <w:marTop w:val="0"/>
      <w:marBottom w:val="0"/>
      <w:divBdr>
        <w:top w:val="none" w:sz="0" w:space="0" w:color="auto"/>
        <w:left w:val="none" w:sz="0" w:space="0" w:color="auto"/>
        <w:bottom w:val="none" w:sz="0" w:space="0" w:color="auto"/>
        <w:right w:val="none" w:sz="0" w:space="0" w:color="auto"/>
      </w:divBdr>
    </w:div>
    <w:div w:id="865751271">
      <w:bodyDiv w:val="1"/>
      <w:marLeft w:val="0"/>
      <w:marRight w:val="0"/>
      <w:marTop w:val="0"/>
      <w:marBottom w:val="0"/>
      <w:divBdr>
        <w:top w:val="none" w:sz="0" w:space="0" w:color="auto"/>
        <w:left w:val="none" w:sz="0" w:space="0" w:color="auto"/>
        <w:bottom w:val="none" w:sz="0" w:space="0" w:color="auto"/>
        <w:right w:val="none" w:sz="0" w:space="0" w:color="auto"/>
      </w:divBdr>
    </w:div>
    <w:div w:id="1038705261">
      <w:bodyDiv w:val="1"/>
      <w:marLeft w:val="0"/>
      <w:marRight w:val="0"/>
      <w:marTop w:val="0"/>
      <w:marBottom w:val="0"/>
      <w:divBdr>
        <w:top w:val="none" w:sz="0" w:space="0" w:color="auto"/>
        <w:left w:val="none" w:sz="0" w:space="0" w:color="auto"/>
        <w:bottom w:val="none" w:sz="0" w:space="0" w:color="auto"/>
        <w:right w:val="none" w:sz="0" w:space="0" w:color="auto"/>
      </w:divBdr>
      <w:divsChild>
        <w:div w:id="648676433">
          <w:marLeft w:val="0"/>
          <w:marRight w:val="0"/>
          <w:marTop w:val="0"/>
          <w:marBottom w:val="0"/>
          <w:divBdr>
            <w:top w:val="none" w:sz="0" w:space="0" w:color="auto"/>
            <w:left w:val="none" w:sz="0" w:space="0" w:color="auto"/>
            <w:bottom w:val="none" w:sz="0" w:space="0" w:color="auto"/>
            <w:right w:val="none" w:sz="0" w:space="0" w:color="auto"/>
          </w:divBdr>
          <w:divsChild>
            <w:div w:id="319429174">
              <w:marLeft w:val="0"/>
              <w:marRight w:val="0"/>
              <w:marTop w:val="0"/>
              <w:marBottom w:val="0"/>
              <w:divBdr>
                <w:top w:val="none" w:sz="0" w:space="0" w:color="auto"/>
                <w:left w:val="none" w:sz="0" w:space="0" w:color="auto"/>
                <w:bottom w:val="none" w:sz="0" w:space="0" w:color="auto"/>
                <w:right w:val="none" w:sz="0" w:space="0" w:color="auto"/>
              </w:divBdr>
              <w:divsChild>
                <w:div w:id="2035567639">
                  <w:marLeft w:val="0"/>
                  <w:marRight w:val="0"/>
                  <w:marTop w:val="0"/>
                  <w:marBottom w:val="0"/>
                  <w:divBdr>
                    <w:top w:val="none" w:sz="0" w:space="0" w:color="auto"/>
                    <w:left w:val="none" w:sz="0" w:space="0" w:color="auto"/>
                    <w:bottom w:val="none" w:sz="0" w:space="0" w:color="auto"/>
                    <w:right w:val="none" w:sz="0" w:space="0" w:color="auto"/>
                  </w:divBdr>
                </w:div>
                <w:div w:id="619995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472956">
          <w:marLeft w:val="0"/>
          <w:marRight w:val="0"/>
          <w:marTop w:val="0"/>
          <w:marBottom w:val="0"/>
          <w:divBdr>
            <w:top w:val="none" w:sz="0" w:space="0" w:color="auto"/>
            <w:left w:val="none" w:sz="0" w:space="0" w:color="auto"/>
            <w:bottom w:val="none" w:sz="0" w:space="0" w:color="auto"/>
            <w:right w:val="none" w:sz="0" w:space="0" w:color="auto"/>
          </w:divBdr>
          <w:divsChild>
            <w:div w:id="2037538323">
              <w:marLeft w:val="0"/>
              <w:marRight w:val="0"/>
              <w:marTop w:val="0"/>
              <w:marBottom w:val="0"/>
              <w:divBdr>
                <w:top w:val="none" w:sz="0" w:space="0" w:color="auto"/>
                <w:left w:val="none" w:sz="0" w:space="0" w:color="auto"/>
                <w:bottom w:val="none" w:sz="0" w:space="0" w:color="auto"/>
                <w:right w:val="none" w:sz="0" w:space="0" w:color="auto"/>
              </w:divBdr>
              <w:divsChild>
                <w:div w:id="281687754">
                  <w:marLeft w:val="0"/>
                  <w:marRight w:val="0"/>
                  <w:marTop w:val="0"/>
                  <w:marBottom w:val="0"/>
                  <w:divBdr>
                    <w:top w:val="none" w:sz="0" w:space="0" w:color="auto"/>
                    <w:left w:val="none" w:sz="0" w:space="0" w:color="auto"/>
                    <w:bottom w:val="none" w:sz="0" w:space="0" w:color="auto"/>
                    <w:right w:val="none" w:sz="0" w:space="0" w:color="auto"/>
                  </w:divBdr>
                </w:div>
                <w:div w:id="1265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2659">
          <w:marLeft w:val="0"/>
          <w:marRight w:val="0"/>
          <w:marTop w:val="0"/>
          <w:marBottom w:val="0"/>
          <w:divBdr>
            <w:top w:val="none" w:sz="0" w:space="0" w:color="auto"/>
            <w:left w:val="none" w:sz="0" w:space="0" w:color="auto"/>
            <w:bottom w:val="none" w:sz="0" w:space="0" w:color="auto"/>
            <w:right w:val="none" w:sz="0" w:space="0" w:color="auto"/>
          </w:divBdr>
          <w:divsChild>
            <w:div w:id="762915076">
              <w:marLeft w:val="0"/>
              <w:marRight w:val="0"/>
              <w:marTop w:val="0"/>
              <w:marBottom w:val="0"/>
              <w:divBdr>
                <w:top w:val="none" w:sz="0" w:space="0" w:color="auto"/>
                <w:left w:val="none" w:sz="0" w:space="0" w:color="auto"/>
                <w:bottom w:val="none" w:sz="0" w:space="0" w:color="auto"/>
                <w:right w:val="none" w:sz="0" w:space="0" w:color="auto"/>
              </w:divBdr>
              <w:divsChild>
                <w:div w:id="837422033">
                  <w:marLeft w:val="0"/>
                  <w:marRight w:val="0"/>
                  <w:marTop w:val="0"/>
                  <w:marBottom w:val="0"/>
                  <w:divBdr>
                    <w:top w:val="none" w:sz="0" w:space="0" w:color="auto"/>
                    <w:left w:val="none" w:sz="0" w:space="0" w:color="auto"/>
                    <w:bottom w:val="none" w:sz="0" w:space="0" w:color="auto"/>
                    <w:right w:val="none" w:sz="0" w:space="0" w:color="auto"/>
                  </w:divBdr>
                </w:div>
                <w:div w:id="160380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044619">
          <w:marLeft w:val="0"/>
          <w:marRight w:val="0"/>
          <w:marTop w:val="0"/>
          <w:marBottom w:val="0"/>
          <w:divBdr>
            <w:top w:val="none" w:sz="0" w:space="0" w:color="auto"/>
            <w:left w:val="none" w:sz="0" w:space="0" w:color="auto"/>
            <w:bottom w:val="none" w:sz="0" w:space="0" w:color="auto"/>
            <w:right w:val="none" w:sz="0" w:space="0" w:color="auto"/>
          </w:divBdr>
          <w:divsChild>
            <w:div w:id="302735481">
              <w:marLeft w:val="0"/>
              <w:marRight w:val="0"/>
              <w:marTop w:val="0"/>
              <w:marBottom w:val="0"/>
              <w:divBdr>
                <w:top w:val="none" w:sz="0" w:space="0" w:color="auto"/>
                <w:left w:val="none" w:sz="0" w:space="0" w:color="auto"/>
                <w:bottom w:val="none" w:sz="0" w:space="0" w:color="auto"/>
                <w:right w:val="none" w:sz="0" w:space="0" w:color="auto"/>
              </w:divBdr>
              <w:divsChild>
                <w:div w:id="1258097018">
                  <w:marLeft w:val="0"/>
                  <w:marRight w:val="0"/>
                  <w:marTop w:val="0"/>
                  <w:marBottom w:val="0"/>
                  <w:divBdr>
                    <w:top w:val="none" w:sz="0" w:space="0" w:color="auto"/>
                    <w:left w:val="none" w:sz="0" w:space="0" w:color="auto"/>
                    <w:bottom w:val="none" w:sz="0" w:space="0" w:color="auto"/>
                    <w:right w:val="none" w:sz="0" w:space="0" w:color="auto"/>
                  </w:divBdr>
                </w:div>
                <w:div w:id="319768651">
                  <w:marLeft w:val="0"/>
                  <w:marRight w:val="0"/>
                  <w:marTop w:val="0"/>
                  <w:marBottom w:val="0"/>
                  <w:divBdr>
                    <w:top w:val="none" w:sz="0" w:space="0" w:color="auto"/>
                    <w:left w:val="none" w:sz="0" w:space="0" w:color="auto"/>
                    <w:bottom w:val="none" w:sz="0" w:space="0" w:color="auto"/>
                    <w:right w:val="none" w:sz="0" w:space="0" w:color="auto"/>
                  </w:divBdr>
                </w:div>
              </w:divsChild>
            </w:div>
            <w:div w:id="1814518495">
              <w:marLeft w:val="0"/>
              <w:marRight w:val="0"/>
              <w:marTop w:val="0"/>
              <w:marBottom w:val="0"/>
              <w:divBdr>
                <w:top w:val="none" w:sz="0" w:space="0" w:color="auto"/>
                <w:left w:val="none" w:sz="0" w:space="0" w:color="auto"/>
                <w:bottom w:val="none" w:sz="0" w:space="0" w:color="auto"/>
                <w:right w:val="none" w:sz="0" w:space="0" w:color="auto"/>
              </w:divBdr>
              <w:divsChild>
                <w:div w:id="2014264384">
                  <w:marLeft w:val="0"/>
                  <w:marRight w:val="0"/>
                  <w:marTop w:val="0"/>
                  <w:marBottom w:val="0"/>
                  <w:divBdr>
                    <w:top w:val="none" w:sz="0" w:space="0" w:color="auto"/>
                    <w:left w:val="none" w:sz="0" w:space="0" w:color="auto"/>
                    <w:bottom w:val="none" w:sz="0" w:space="0" w:color="auto"/>
                    <w:right w:val="none" w:sz="0" w:space="0" w:color="auto"/>
                  </w:divBdr>
                  <w:divsChild>
                    <w:div w:id="6971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325712">
              <w:marLeft w:val="0"/>
              <w:marRight w:val="0"/>
              <w:marTop w:val="0"/>
              <w:marBottom w:val="0"/>
              <w:divBdr>
                <w:top w:val="none" w:sz="0" w:space="0" w:color="auto"/>
                <w:left w:val="none" w:sz="0" w:space="0" w:color="auto"/>
                <w:bottom w:val="none" w:sz="0" w:space="0" w:color="auto"/>
                <w:right w:val="none" w:sz="0" w:space="0" w:color="auto"/>
              </w:divBdr>
              <w:divsChild>
                <w:div w:id="1885747085">
                  <w:marLeft w:val="0"/>
                  <w:marRight w:val="0"/>
                  <w:marTop w:val="0"/>
                  <w:marBottom w:val="0"/>
                  <w:divBdr>
                    <w:top w:val="none" w:sz="0" w:space="0" w:color="auto"/>
                    <w:left w:val="none" w:sz="0" w:space="0" w:color="auto"/>
                    <w:bottom w:val="none" w:sz="0" w:space="0" w:color="auto"/>
                    <w:right w:val="none" w:sz="0" w:space="0" w:color="auto"/>
                  </w:divBdr>
                  <w:divsChild>
                    <w:div w:id="1341544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95264">
              <w:marLeft w:val="0"/>
              <w:marRight w:val="0"/>
              <w:marTop w:val="0"/>
              <w:marBottom w:val="0"/>
              <w:divBdr>
                <w:top w:val="none" w:sz="0" w:space="0" w:color="auto"/>
                <w:left w:val="none" w:sz="0" w:space="0" w:color="auto"/>
                <w:bottom w:val="none" w:sz="0" w:space="0" w:color="auto"/>
                <w:right w:val="none" w:sz="0" w:space="0" w:color="auto"/>
              </w:divBdr>
              <w:divsChild>
                <w:div w:id="1513257993">
                  <w:marLeft w:val="0"/>
                  <w:marRight w:val="0"/>
                  <w:marTop w:val="0"/>
                  <w:marBottom w:val="0"/>
                  <w:divBdr>
                    <w:top w:val="none" w:sz="0" w:space="0" w:color="auto"/>
                    <w:left w:val="none" w:sz="0" w:space="0" w:color="auto"/>
                    <w:bottom w:val="none" w:sz="0" w:space="0" w:color="auto"/>
                    <w:right w:val="none" w:sz="0" w:space="0" w:color="auto"/>
                  </w:divBdr>
                  <w:divsChild>
                    <w:div w:id="45498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741757">
          <w:marLeft w:val="0"/>
          <w:marRight w:val="0"/>
          <w:marTop w:val="0"/>
          <w:marBottom w:val="0"/>
          <w:divBdr>
            <w:top w:val="none" w:sz="0" w:space="0" w:color="auto"/>
            <w:left w:val="none" w:sz="0" w:space="0" w:color="auto"/>
            <w:bottom w:val="none" w:sz="0" w:space="0" w:color="auto"/>
            <w:right w:val="none" w:sz="0" w:space="0" w:color="auto"/>
          </w:divBdr>
          <w:divsChild>
            <w:div w:id="1157918001">
              <w:marLeft w:val="0"/>
              <w:marRight w:val="0"/>
              <w:marTop w:val="0"/>
              <w:marBottom w:val="0"/>
              <w:divBdr>
                <w:top w:val="none" w:sz="0" w:space="0" w:color="auto"/>
                <w:left w:val="none" w:sz="0" w:space="0" w:color="auto"/>
                <w:bottom w:val="none" w:sz="0" w:space="0" w:color="auto"/>
                <w:right w:val="none" w:sz="0" w:space="0" w:color="auto"/>
              </w:divBdr>
              <w:divsChild>
                <w:div w:id="350421887">
                  <w:marLeft w:val="0"/>
                  <w:marRight w:val="0"/>
                  <w:marTop w:val="0"/>
                  <w:marBottom w:val="0"/>
                  <w:divBdr>
                    <w:top w:val="none" w:sz="0" w:space="0" w:color="auto"/>
                    <w:left w:val="none" w:sz="0" w:space="0" w:color="auto"/>
                    <w:bottom w:val="none" w:sz="0" w:space="0" w:color="auto"/>
                    <w:right w:val="none" w:sz="0" w:space="0" w:color="auto"/>
                  </w:divBdr>
                </w:div>
                <w:div w:id="63610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662181">
          <w:marLeft w:val="0"/>
          <w:marRight w:val="0"/>
          <w:marTop w:val="0"/>
          <w:marBottom w:val="0"/>
          <w:divBdr>
            <w:top w:val="none" w:sz="0" w:space="0" w:color="auto"/>
            <w:left w:val="none" w:sz="0" w:space="0" w:color="auto"/>
            <w:bottom w:val="none" w:sz="0" w:space="0" w:color="auto"/>
            <w:right w:val="none" w:sz="0" w:space="0" w:color="auto"/>
          </w:divBdr>
          <w:divsChild>
            <w:div w:id="720985503">
              <w:marLeft w:val="0"/>
              <w:marRight w:val="0"/>
              <w:marTop w:val="0"/>
              <w:marBottom w:val="0"/>
              <w:divBdr>
                <w:top w:val="none" w:sz="0" w:space="0" w:color="auto"/>
                <w:left w:val="none" w:sz="0" w:space="0" w:color="auto"/>
                <w:bottom w:val="none" w:sz="0" w:space="0" w:color="auto"/>
                <w:right w:val="none" w:sz="0" w:space="0" w:color="auto"/>
              </w:divBdr>
              <w:divsChild>
                <w:div w:id="493303223">
                  <w:marLeft w:val="0"/>
                  <w:marRight w:val="0"/>
                  <w:marTop w:val="0"/>
                  <w:marBottom w:val="0"/>
                  <w:divBdr>
                    <w:top w:val="none" w:sz="0" w:space="0" w:color="auto"/>
                    <w:left w:val="none" w:sz="0" w:space="0" w:color="auto"/>
                    <w:bottom w:val="none" w:sz="0" w:space="0" w:color="auto"/>
                    <w:right w:val="none" w:sz="0" w:space="0" w:color="auto"/>
                  </w:divBdr>
                </w:div>
                <w:div w:id="958995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999">
          <w:marLeft w:val="0"/>
          <w:marRight w:val="0"/>
          <w:marTop w:val="0"/>
          <w:marBottom w:val="0"/>
          <w:divBdr>
            <w:top w:val="none" w:sz="0" w:space="0" w:color="auto"/>
            <w:left w:val="none" w:sz="0" w:space="0" w:color="auto"/>
            <w:bottom w:val="none" w:sz="0" w:space="0" w:color="auto"/>
            <w:right w:val="none" w:sz="0" w:space="0" w:color="auto"/>
          </w:divBdr>
          <w:divsChild>
            <w:div w:id="1533032986">
              <w:marLeft w:val="0"/>
              <w:marRight w:val="0"/>
              <w:marTop w:val="0"/>
              <w:marBottom w:val="0"/>
              <w:divBdr>
                <w:top w:val="none" w:sz="0" w:space="0" w:color="auto"/>
                <w:left w:val="none" w:sz="0" w:space="0" w:color="auto"/>
                <w:bottom w:val="none" w:sz="0" w:space="0" w:color="auto"/>
                <w:right w:val="none" w:sz="0" w:space="0" w:color="auto"/>
              </w:divBdr>
              <w:divsChild>
                <w:div w:id="166100604">
                  <w:marLeft w:val="0"/>
                  <w:marRight w:val="0"/>
                  <w:marTop w:val="0"/>
                  <w:marBottom w:val="0"/>
                  <w:divBdr>
                    <w:top w:val="none" w:sz="0" w:space="0" w:color="auto"/>
                    <w:left w:val="none" w:sz="0" w:space="0" w:color="auto"/>
                    <w:bottom w:val="none" w:sz="0" w:space="0" w:color="auto"/>
                    <w:right w:val="none" w:sz="0" w:space="0" w:color="auto"/>
                  </w:divBdr>
                </w:div>
                <w:div w:id="974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35987">
          <w:marLeft w:val="0"/>
          <w:marRight w:val="0"/>
          <w:marTop w:val="0"/>
          <w:marBottom w:val="0"/>
          <w:divBdr>
            <w:top w:val="none" w:sz="0" w:space="0" w:color="auto"/>
            <w:left w:val="none" w:sz="0" w:space="0" w:color="auto"/>
            <w:bottom w:val="none" w:sz="0" w:space="0" w:color="auto"/>
            <w:right w:val="none" w:sz="0" w:space="0" w:color="auto"/>
          </w:divBdr>
          <w:divsChild>
            <w:div w:id="216359468">
              <w:marLeft w:val="0"/>
              <w:marRight w:val="0"/>
              <w:marTop w:val="0"/>
              <w:marBottom w:val="0"/>
              <w:divBdr>
                <w:top w:val="none" w:sz="0" w:space="0" w:color="auto"/>
                <w:left w:val="none" w:sz="0" w:space="0" w:color="auto"/>
                <w:bottom w:val="none" w:sz="0" w:space="0" w:color="auto"/>
                <w:right w:val="none" w:sz="0" w:space="0" w:color="auto"/>
              </w:divBdr>
              <w:divsChild>
                <w:div w:id="1995136673">
                  <w:marLeft w:val="0"/>
                  <w:marRight w:val="0"/>
                  <w:marTop w:val="0"/>
                  <w:marBottom w:val="0"/>
                  <w:divBdr>
                    <w:top w:val="none" w:sz="0" w:space="0" w:color="auto"/>
                    <w:left w:val="none" w:sz="0" w:space="0" w:color="auto"/>
                    <w:bottom w:val="none" w:sz="0" w:space="0" w:color="auto"/>
                    <w:right w:val="none" w:sz="0" w:space="0" w:color="auto"/>
                  </w:divBdr>
                </w:div>
                <w:div w:id="189766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003">
      <w:bodyDiv w:val="1"/>
      <w:marLeft w:val="0"/>
      <w:marRight w:val="0"/>
      <w:marTop w:val="0"/>
      <w:marBottom w:val="0"/>
      <w:divBdr>
        <w:top w:val="none" w:sz="0" w:space="0" w:color="auto"/>
        <w:left w:val="none" w:sz="0" w:space="0" w:color="auto"/>
        <w:bottom w:val="none" w:sz="0" w:space="0" w:color="auto"/>
        <w:right w:val="none" w:sz="0" w:space="0" w:color="auto"/>
      </w:divBdr>
    </w:div>
    <w:div w:id="1181579332">
      <w:bodyDiv w:val="1"/>
      <w:marLeft w:val="0"/>
      <w:marRight w:val="0"/>
      <w:marTop w:val="0"/>
      <w:marBottom w:val="0"/>
      <w:divBdr>
        <w:top w:val="none" w:sz="0" w:space="0" w:color="auto"/>
        <w:left w:val="none" w:sz="0" w:space="0" w:color="auto"/>
        <w:bottom w:val="none" w:sz="0" w:space="0" w:color="auto"/>
        <w:right w:val="none" w:sz="0" w:space="0" w:color="auto"/>
      </w:divBdr>
    </w:div>
    <w:div w:id="1258250793">
      <w:bodyDiv w:val="1"/>
      <w:marLeft w:val="0"/>
      <w:marRight w:val="0"/>
      <w:marTop w:val="0"/>
      <w:marBottom w:val="0"/>
      <w:divBdr>
        <w:top w:val="none" w:sz="0" w:space="0" w:color="auto"/>
        <w:left w:val="none" w:sz="0" w:space="0" w:color="auto"/>
        <w:bottom w:val="none" w:sz="0" w:space="0" w:color="auto"/>
        <w:right w:val="none" w:sz="0" w:space="0" w:color="auto"/>
      </w:divBdr>
      <w:divsChild>
        <w:div w:id="1012298660">
          <w:marLeft w:val="0"/>
          <w:marRight w:val="0"/>
          <w:marTop w:val="0"/>
          <w:marBottom w:val="0"/>
          <w:divBdr>
            <w:top w:val="none" w:sz="0" w:space="0" w:color="auto"/>
            <w:left w:val="none" w:sz="0" w:space="0" w:color="auto"/>
            <w:bottom w:val="none" w:sz="0" w:space="0" w:color="auto"/>
            <w:right w:val="none" w:sz="0" w:space="0" w:color="auto"/>
          </w:divBdr>
          <w:divsChild>
            <w:div w:id="1236936198">
              <w:marLeft w:val="0"/>
              <w:marRight w:val="0"/>
              <w:marTop w:val="0"/>
              <w:marBottom w:val="0"/>
              <w:divBdr>
                <w:top w:val="none" w:sz="0" w:space="0" w:color="auto"/>
                <w:left w:val="none" w:sz="0" w:space="0" w:color="auto"/>
                <w:bottom w:val="none" w:sz="0" w:space="0" w:color="auto"/>
                <w:right w:val="none" w:sz="0" w:space="0" w:color="auto"/>
              </w:divBdr>
              <w:divsChild>
                <w:div w:id="1380668006">
                  <w:marLeft w:val="0"/>
                  <w:marRight w:val="0"/>
                  <w:marTop w:val="0"/>
                  <w:marBottom w:val="0"/>
                  <w:divBdr>
                    <w:top w:val="none" w:sz="0" w:space="0" w:color="auto"/>
                    <w:left w:val="none" w:sz="0" w:space="0" w:color="auto"/>
                    <w:bottom w:val="none" w:sz="0" w:space="0" w:color="auto"/>
                    <w:right w:val="none" w:sz="0" w:space="0" w:color="auto"/>
                  </w:divBdr>
                </w:div>
                <w:div w:id="11711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69827">
          <w:marLeft w:val="0"/>
          <w:marRight w:val="0"/>
          <w:marTop w:val="0"/>
          <w:marBottom w:val="0"/>
          <w:divBdr>
            <w:top w:val="none" w:sz="0" w:space="0" w:color="auto"/>
            <w:left w:val="none" w:sz="0" w:space="0" w:color="auto"/>
            <w:bottom w:val="none" w:sz="0" w:space="0" w:color="auto"/>
            <w:right w:val="none" w:sz="0" w:space="0" w:color="auto"/>
          </w:divBdr>
          <w:divsChild>
            <w:div w:id="1557887272">
              <w:marLeft w:val="0"/>
              <w:marRight w:val="0"/>
              <w:marTop w:val="0"/>
              <w:marBottom w:val="0"/>
              <w:divBdr>
                <w:top w:val="none" w:sz="0" w:space="0" w:color="auto"/>
                <w:left w:val="none" w:sz="0" w:space="0" w:color="auto"/>
                <w:bottom w:val="none" w:sz="0" w:space="0" w:color="auto"/>
                <w:right w:val="none" w:sz="0" w:space="0" w:color="auto"/>
              </w:divBdr>
              <w:divsChild>
                <w:div w:id="78185732">
                  <w:marLeft w:val="0"/>
                  <w:marRight w:val="0"/>
                  <w:marTop w:val="0"/>
                  <w:marBottom w:val="0"/>
                  <w:divBdr>
                    <w:top w:val="none" w:sz="0" w:space="0" w:color="auto"/>
                    <w:left w:val="none" w:sz="0" w:space="0" w:color="auto"/>
                    <w:bottom w:val="none" w:sz="0" w:space="0" w:color="auto"/>
                    <w:right w:val="none" w:sz="0" w:space="0" w:color="auto"/>
                  </w:divBdr>
                </w:div>
                <w:div w:id="171071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113567">
      <w:bodyDiv w:val="1"/>
      <w:marLeft w:val="0"/>
      <w:marRight w:val="0"/>
      <w:marTop w:val="0"/>
      <w:marBottom w:val="0"/>
      <w:divBdr>
        <w:top w:val="none" w:sz="0" w:space="0" w:color="auto"/>
        <w:left w:val="none" w:sz="0" w:space="0" w:color="auto"/>
        <w:bottom w:val="none" w:sz="0" w:space="0" w:color="auto"/>
        <w:right w:val="none" w:sz="0" w:space="0" w:color="auto"/>
      </w:divBdr>
      <w:divsChild>
        <w:div w:id="302661253">
          <w:marLeft w:val="0"/>
          <w:marRight w:val="0"/>
          <w:marTop w:val="0"/>
          <w:marBottom w:val="0"/>
          <w:divBdr>
            <w:top w:val="none" w:sz="0" w:space="0" w:color="auto"/>
            <w:left w:val="none" w:sz="0" w:space="0" w:color="auto"/>
            <w:bottom w:val="none" w:sz="0" w:space="0" w:color="auto"/>
            <w:right w:val="none" w:sz="0" w:space="0" w:color="auto"/>
          </w:divBdr>
          <w:divsChild>
            <w:div w:id="1857689071">
              <w:marLeft w:val="0"/>
              <w:marRight w:val="0"/>
              <w:marTop w:val="0"/>
              <w:marBottom w:val="0"/>
              <w:divBdr>
                <w:top w:val="none" w:sz="0" w:space="0" w:color="auto"/>
                <w:left w:val="none" w:sz="0" w:space="0" w:color="auto"/>
                <w:bottom w:val="none" w:sz="0" w:space="0" w:color="auto"/>
                <w:right w:val="none" w:sz="0" w:space="0" w:color="auto"/>
              </w:divBdr>
              <w:divsChild>
                <w:div w:id="1226912157">
                  <w:marLeft w:val="0"/>
                  <w:marRight w:val="0"/>
                  <w:marTop w:val="0"/>
                  <w:marBottom w:val="0"/>
                  <w:divBdr>
                    <w:top w:val="none" w:sz="0" w:space="0" w:color="auto"/>
                    <w:left w:val="none" w:sz="0" w:space="0" w:color="auto"/>
                    <w:bottom w:val="none" w:sz="0" w:space="0" w:color="auto"/>
                    <w:right w:val="none" w:sz="0" w:space="0" w:color="auto"/>
                  </w:divBdr>
                </w:div>
                <w:div w:id="177663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853768">
          <w:marLeft w:val="0"/>
          <w:marRight w:val="0"/>
          <w:marTop w:val="0"/>
          <w:marBottom w:val="0"/>
          <w:divBdr>
            <w:top w:val="none" w:sz="0" w:space="0" w:color="auto"/>
            <w:left w:val="none" w:sz="0" w:space="0" w:color="auto"/>
            <w:bottom w:val="none" w:sz="0" w:space="0" w:color="auto"/>
            <w:right w:val="none" w:sz="0" w:space="0" w:color="auto"/>
          </w:divBdr>
          <w:divsChild>
            <w:div w:id="1094547538">
              <w:marLeft w:val="0"/>
              <w:marRight w:val="0"/>
              <w:marTop w:val="0"/>
              <w:marBottom w:val="0"/>
              <w:divBdr>
                <w:top w:val="none" w:sz="0" w:space="0" w:color="auto"/>
                <w:left w:val="none" w:sz="0" w:space="0" w:color="auto"/>
                <w:bottom w:val="none" w:sz="0" w:space="0" w:color="auto"/>
                <w:right w:val="none" w:sz="0" w:space="0" w:color="auto"/>
              </w:divBdr>
              <w:divsChild>
                <w:div w:id="376663846">
                  <w:marLeft w:val="0"/>
                  <w:marRight w:val="0"/>
                  <w:marTop w:val="0"/>
                  <w:marBottom w:val="0"/>
                  <w:divBdr>
                    <w:top w:val="none" w:sz="0" w:space="0" w:color="auto"/>
                    <w:left w:val="none" w:sz="0" w:space="0" w:color="auto"/>
                    <w:bottom w:val="none" w:sz="0" w:space="0" w:color="auto"/>
                    <w:right w:val="none" w:sz="0" w:space="0" w:color="auto"/>
                  </w:divBdr>
                </w:div>
                <w:div w:id="82347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89057">
          <w:marLeft w:val="0"/>
          <w:marRight w:val="0"/>
          <w:marTop w:val="0"/>
          <w:marBottom w:val="0"/>
          <w:divBdr>
            <w:top w:val="none" w:sz="0" w:space="0" w:color="auto"/>
            <w:left w:val="none" w:sz="0" w:space="0" w:color="auto"/>
            <w:bottom w:val="none" w:sz="0" w:space="0" w:color="auto"/>
            <w:right w:val="none" w:sz="0" w:space="0" w:color="auto"/>
          </w:divBdr>
          <w:divsChild>
            <w:div w:id="966008613">
              <w:marLeft w:val="0"/>
              <w:marRight w:val="0"/>
              <w:marTop w:val="0"/>
              <w:marBottom w:val="0"/>
              <w:divBdr>
                <w:top w:val="none" w:sz="0" w:space="0" w:color="auto"/>
                <w:left w:val="none" w:sz="0" w:space="0" w:color="auto"/>
                <w:bottom w:val="none" w:sz="0" w:space="0" w:color="auto"/>
                <w:right w:val="none" w:sz="0" w:space="0" w:color="auto"/>
              </w:divBdr>
              <w:divsChild>
                <w:div w:id="599096683">
                  <w:marLeft w:val="0"/>
                  <w:marRight w:val="0"/>
                  <w:marTop w:val="0"/>
                  <w:marBottom w:val="0"/>
                  <w:divBdr>
                    <w:top w:val="none" w:sz="0" w:space="0" w:color="auto"/>
                    <w:left w:val="none" w:sz="0" w:space="0" w:color="auto"/>
                    <w:bottom w:val="none" w:sz="0" w:space="0" w:color="auto"/>
                    <w:right w:val="none" w:sz="0" w:space="0" w:color="auto"/>
                  </w:divBdr>
                </w:div>
                <w:div w:id="58068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0093">
          <w:marLeft w:val="0"/>
          <w:marRight w:val="0"/>
          <w:marTop w:val="0"/>
          <w:marBottom w:val="0"/>
          <w:divBdr>
            <w:top w:val="none" w:sz="0" w:space="0" w:color="auto"/>
            <w:left w:val="none" w:sz="0" w:space="0" w:color="auto"/>
            <w:bottom w:val="none" w:sz="0" w:space="0" w:color="auto"/>
            <w:right w:val="none" w:sz="0" w:space="0" w:color="auto"/>
          </w:divBdr>
          <w:divsChild>
            <w:div w:id="1315528239">
              <w:marLeft w:val="0"/>
              <w:marRight w:val="0"/>
              <w:marTop w:val="0"/>
              <w:marBottom w:val="0"/>
              <w:divBdr>
                <w:top w:val="none" w:sz="0" w:space="0" w:color="auto"/>
                <w:left w:val="none" w:sz="0" w:space="0" w:color="auto"/>
                <w:bottom w:val="none" w:sz="0" w:space="0" w:color="auto"/>
                <w:right w:val="none" w:sz="0" w:space="0" w:color="auto"/>
              </w:divBdr>
              <w:divsChild>
                <w:div w:id="2104183687">
                  <w:marLeft w:val="0"/>
                  <w:marRight w:val="0"/>
                  <w:marTop w:val="0"/>
                  <w:marBottom w:val="0"/>
                  <w:divBdr>
                    <w:top w:val="none" w:sz="0" w:space="0" w:color="auto"/>
                    <w:left w:val="none" w:sz="0" w:space="0" w:color="auto"/>
                    <w:bottom w:val="none" w:sz="0" w:space="0" w:color="auto"/>
                    <w:right w:val="none" w:sz="0" w:space="0" w:color="auto"/>
                  </w:divBdr>
                </w:div>
                <w:div w:id="22291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315223">
          <w:marLeft w:val="0"/>
          <w:marRight w:val="0"/>
          <w:marTop w:val="0"/>
          <w:marBottom w:val="0"/>
          <w:divBdr>
            <w:top w:val="none" w:sz="0" w:space="0" w:color="auto"/>
            <w:left w:val="none" w:sz="0" w:space="0" w:color="auto"/>
            <w:bottom w:val="none" w:sz="0" w:space="0" w:color="auto"/>
            <w:right w:val="none" w:sz="0" w:space="0" w:color="auto"/>
          </w:divBdr>
          <w:divsChild>
            <w:div w:id="128475419">
              <w:marLeft w:val="0"/>
              <w:marRight w:val="0"/>
              <w:marTop w:val="0"/>
              <w:marBottom w:val="0"/>
              <w:divBdr>
                <w:top w:val="none" w:sz="0" w:space="0" w:color="auto"/>
                <w:left w:val="none" w:sz="0" w:space="0" w:color="auto"/>
                <w:bottom w:val="none" w:sz="0" w:space="0" w:color="auto"/>
                <w:right w:val="none" w:sz="0" w:space="0" w:color="auto"/>
              </w:divBdr>
              <w:divsChild>
                <w:div w:id="2141145909">
                  <w:marLeft w:val="0"/>
                  <w:marRight w:val="0"/>
                  <w:marTop w:val="0"/>
                  <w:marBottom w:val="0"/>
                  <w:divBdr>
                    <w:top w:val="none" w:sz="0" w:space="0" w:color="auto"/>
                    <w:left w:val="none" w:sz="0" w:space="0" w:color="auto"/>
                    <w:bottom w:val="none" w:sz="0" w:space="0" w:color="auto"/>
                    <w:right w:val="none" w:sz="0" w:space="0" w:color="auto"/>
                  </w:divBdr>
                </w:div>
                <w:div w:id="14725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486835">
      <w:bodyDiv w:val="1"/>
      <w:marLeft w:val="0"/>
      <w:marRight w:val="0"/>
      <w:marTop w:val="0"/>
      <w:marBottom w:val="0"/>
      <w:divBdr>
        <w:top w:val="none" w:sz="0" w:space="0" w:color="auto"/>
        <w:left w:val="none" w:sz="0" w:space="0" w:color="auto"/>
        <w:bottom w:val="none" w:sz="0" w:space="0" w:color="auto"/>
        <w:right w:val="none" w:sz="0" w:space="0" w:color="auto"/>
      </w:divBdr>
    </w:div>
    <w:div w:id="1414811785">
      <w:bodyDiv w:val="1"/>
      <w:marLeft w:val="0"/>
      <w:marRight w:val="0"/>
      <w:marTop w:val="0"/>
      <w:marBottom w:val="0"/>
      <w:divBdr>
        <w:top w:val="none" w:sz="0" w:space="0" w:color="auto"/>
        <w:left w:val="none" w:sz="0" w:space="0" w:color="auto"/>
        <w:bottom w:val="none" w:sz="0" w:space="0" w:color="auto"/>
        <w:right w:val="none" w:sz="0" w:space="0" w:color="auto"/>
      </w:divBdr>
    </w:div>
    <w:div w:id="1528181139">
      <w:bodyDiv w:val="1"/>
      <w:marLeft w:val="0"/>
      <w:marRight w:val="0"/>
      <w:marTop w:val="0"/>
      <w:marBottom w:val="0"/>
      <w:divBdr>
        <w:top w:val="none" w:sz="0" w:space="0" w:color="auto"/>
        <w:left w:val="none" w:sz="0" w:space="0" w:color="auto"/>
        <w:bottom w:val="none" w:sz="0" w:space="0" w:color="auto"/>
        <w:right w:val="none" w:sz="0" w:space="0" w:color="auto"/>
      </w:divBdr>
    </w:div>
    <w:div w:id="1555003568">
      <w:bodyDiv w:val="1"/>
      <w:marLeft w:val="0"/>
      <w:marRight w:val="0"/>
      <w:marTop w:val="0"/>
      <w:marBottom w:val="0"/>
      <w:divBdr>
        <w:top w:val="none" w:sz="0" w:space="0" w:color="auto"/>
        <w:left w:val="none" w:sz="0" w:space="0" w:color="auto"/>
        <w:bottom w:val="none" w:sz="0" w:space="0" w:color="auto"/>
        <w:right w:val="none" w:sz="0" w:space="0" w:color="auto"/>
      </w:divBdr>
    </w:div>
    <w:div w:id="1667127932">
      <w:bodyDiv w:val="1"/>
      <w:marLeft w:val="0"/>
      <w:marRight w:val="0"/>
      <w:marTop w:val="0"/>
      <w:marBottom w:val="0"/>
      <w:divBdr>
        <w:top w:val="none" w:sz="0" w:space="0" w:color="auto"/>
        <w:left w:val="none" w:sz="0" w:space="0" w:color="auto"/>
        <w:bottom w:val="none" w:sz="0" w:space="0" w:color="auto"/>
        <w:right w:val="none" w:sz="0" w:space="0" w:color="auto"/>
      </w:divBdr>
    </w:div>
    <w:div w:id="1709643863">
      <w:bodyDiv w:val="1"/>
      <w:marLeft w:val="0"/>
      <w:marRight w:val="0"/>
      <w:marTop w:val="0"/>
      <w:marBottom w:val="0"/>
      <w:divBdr>
        <w:top w:val="none" w:sz="0" w:space="0" w:color="auto"/>
        <w:left w:val="none" w:sz="0" w:space="0" w:color="auto"/>
        <w:bottom w:val="none" w:sz="0" w:space="0" w:color="auto"/>
        <w:right w:val="none" w:sz="0" w:space="0" w:color="auto"/>
      </w:divBdr>
    </w:div>
    <w:div w:id="1813407949">
      <w:bodyDiv w:val="1"/>
      <w:marLeft w:val="0"/>
      <w:marRight w:val="0"/>
      <w:marTop w:val="0"/>
      <w:marBottom w:val="0"/>
      <w:divBdr>
        <w:top w:val="none" w:sz="0" w:space="0" w:color="auto"/>
        <w:left w:val="none" w:sz="0" w:space="0" w:color="auto"/>
        <w:bottom w:val="none" w:sz="0" w:space="0" w:color="auto"/>
        <w:right w:val="none" w:sz="0" w:space="0" w:color="auto"/>
      </w:divBdr>
    </w:div>
    <w:div w:id="2010712501">
      <w:bodyDiv w:val="1"/>
      <w:marLeft w:val="0"/>
      <w:marRight w:val="0"/>
      <w:marTop w:val="0"/>
      <w:marBottom w:val="0"/>
      <w:divBdr>
        <w:top w:val="none" w:sz="0" w:space="0" w:color="auto"/>
        <w:left w:val="none" w:sz="0" w:space="0" w:color="auto"/>
        <w:bottom w:val="none" w:sz="0" w:space="0" w:color="auto"/>
        <w:right w:val="none" w:sz="0" w:space="0" w:color="auto"/>
      </w:divBdr>
    </w:div>
    <w:div w:id="2013028911">
      <w:bodyDiv w:val="1"/>
      <w:marLeft w:val="0"/>
      <w:marRight w:val="0"/>
      <w:marTop w:val="0"/>
      <w:marBottom w:val="0"/>
      <w:divBdr>
        <w:top w:val="none" w:sz="0" w:space="0" w:color="auto"/>
        <w:left w:val="none" w:sz="0" w:space="0" w:color="auto"/>
        <w:bottom w:val="none" w:sz="0" w:space="0" w:color="auto"/>
        <w:right w:val="none" w:sz="0" w:space="0" w:color="auto"/>
      </w:divBdr>
    </w:div>
    <w:div w:id="2097481435">
      <w:bodyDiv w:val="1"/>
      <w:marLeft w:val="0"/>
      <w:marRight w:val="0"/>
      <w:marTop w:val="0"/>
      <w:marBottom w:val="0"/>
      <w:divBdr>
        <w:top w:val="none" w:sz="0" w:space="0" w:color="auto"/>
        <w:left w:val="none" w:sz="0" w:space="0" w:color="auto"/>
        <w:bottom w:val="none" w:sz="0" w:space="0" w:color="auto"/>
        <w:right w:val="none" w:sz="0" w:space="0" w:color="auto"/>
      </w:divBdr>
      <w:divsChild>
        <w:div w:id="617102691">
          <w:marLeft w:val="0"/>
          <w:marRight w:val="0"/>
          <w:marTop w:val="0"/>
          <w:marBottom w:val="0"/>
          <w:divBdr>
            <w:top w:val="none" w:sz="0" w:space="0" w:color="auto"/>
            <w:left w:val="none" w:sz="0" w:space="0" w:color="auto"/>
            <w:bottom w:val="none" w:sz="0" w:space="0" w:color="auto"/>
            <w:right w:val="none" w:sz="0" w:space="0" w:color="auto"/>
          </w:divBdr>
          <w:divsChild>
            <w:div w:id="545260018">
              <w:marLeft w:val="0"/>
              <w:marRight w:val="0"/>
              <w:marTop w:val="0"/>
              <w:marBottom w:val="0"/>
              <w:divBdr>
                <w:top w:val="none" w:sz="0" w:space="0" w:color="auto"/>
                <w:left w:val="none" w:sz="0" w:space="0" w:color="auto"/>
                <w:bottom w:val="none" w:sz="0" w:space="0" w:color="auto"/>
                <w:right w:val="none" w:sz="0" w:space="0" w:color="auto"/>
              </w:divBdr>
              <w:divsChild>
                <w:div w:id="1683047337">
                  <w:marLeft w:val="0"/>
                  <w:marRight w:val="0"/>
                  <w:marTop w:val="0"/>
                  <w:marBottom w:val="0"/>
                  <w:divBdr>
                    <w:top w:val="none" w:sz="0" w:space="0" w:color="auto"/>
                    <w:left w:val="none" w:sz="0" w:space="0" w:color="auto"/>
                    <w:bottom w:val="none" w:sz="0" w:space="0" w:color="auto"/>
                    <w:right w:val="none" w:sz="0" w:space="0" w:color="auto"/>
                  </w:divBdr>
                </w:div>
                <w:div w:id="113976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5398">
          <w:marLeft w:val="0"/>
          <w:marRight w:val="0"/>
          <w:marTop w:val="0"/>
          <w:marBottom w:val="0"/>
          <w:divBdr>
            <w:top w:val="none" w:sz="0" w:space="0" w:color="auto"/>
            <w:left w:val="none" w:sz="0" w:space="0" w:color="auto"/>
            <w:bottom w:val="none" w:sz="0" w:space="0" w:color="auto"/>
            <w:right w:val="none" w:sz="0" w:space="0" w:color="auto"/>
          </w:divBdr>
          <w:divsChild>
            <w:div w:id="338973600">
              <w:marLeft w:val="0"/>
              <w:marRight w:val="0"/>
              <w:marTop w:val="0"/>
              <w:marBottom w:val="0"/>
              <w:divBdr>
                <w:top w:val="none" w:sz="0" w:space="0" w:color="auto"/>
                <w:left w:val="none" w:sz="0" w:space="0" w:color="auto"/>
                <w:bottom w:val="none" w:sz="0" w:space="0" w:color="auto"/>
                <w:right w:val="none" w:sz="0" w:space="0" w:color="auto"/>
              </w:divBdr>
              <w:divsChild>
                <w:div w:id="304354557">
                  <w:marLeft w:val="0"/>
                  <w:marRight w:val="0"/>
                  <w:marTop w:val="0"/>
                  <w:marBottom w:val="0"/>
                  <w:divBdr>
                    <w:top w:val="none" w:sz="0" w:space="0" w:color="auto"/>
                    <w:left w:val="none" w:sz="0" w:space="0" w:color="auto"/>
                    <w:bottom w:val="none" w:sz="0" w:space="0" w:color="auto"/>
                    <w:right w:val="none" w:sz="0" w:space="0" w:color="auto"/>
                  </w:divBdr>
                </w:div>
                <w:div w:id="889995282">
                  <w:marLeft w:val="0"/>
                  <w:marRight w:val="0"/>
                  <w:marTop w:val="0"/>
                  <w:marBottom w:val="0"/>
                  <w:divBdr>
                    <w:top w:val="none" w:sz="0" w:space="0" w:color="auto"/>
                    <w:left w:val="none" w:sz="0" w:space="0" w:color="auto"/>
                    <w:bottom w:val="none" w:sz="0" w:space="0" w:color="auto"/>
                    <w:right w:val="none" w:sz="0" w:space="0" w:color="auto"/>
                  </w:divBdr>
                </w:div>
              </w:divsChild>
            </w:div>
            <w:div w:id="1007560210">
              <w:marLeft w:val="0"/>
              <w:marRight w:val="0"/>
              <w:marTop w:val="0"/>
              <w:marBottom w:val="0"/>
              <w:divBdr>
                <w:top w:val="none" w:sz="0" w:space="0" w:color="auto"/>
                <w:left w:val="none" w:sz="0" w:space="0" w:color="auto"/>
                <w:bottom w:val="none" w:sz="0" w:space="0" w:color="auto"/>
                <w:right w:val="none" w:sz="0" w:space="0" w:color="auto"/>
              </w:divBdr>
              <w:divsChild>
                <w:div w:id="1072309382">
                  <w:marLeft w:val="0"/>
                  <w:marRight w:val="0"/>
                  <w:marTop w:val="0"/>
                  <w:marBottom w:val="0"/>
                  <w:divBdr>
                    <w:top w:val="none" w:sz="0" w:space="0" w:color="auto"/>
                    <w:left w:val="none" w:sz="0" w:space="0" w:color="auto"/>
                    <w:bottom w:val="none" w:sz="0" w:space="0" w:color="auto"/>
                    <w:right w:val="none" w:sz="0" w:space="0" w:color="auto"/>
                  </w:divBdr>
                  <w:divsChild>
                    <w:div w:id="93069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924128">
              <w:marLeft w:val="0"/>
              <w:marRight w:val="0"/>
              <w:marTop w:val="0"/>
              <w:marBottom w:val="0"/>
              <w:divBdr>
                <w:top w:val="none" w:sz="0" w:space="0" w:color="auto"/>
                <w:left w:val="none" w:sz="0" w:space="0" w:color="auto"/>
                <w:bottom w:val="none" w:sz="0" w:space="0" w:color="auto"/>
                <w:right w:val="none" w:sz="0" w:space="0" w:color="auto"/>
              </w:divBdr>
              <w:divsChild>
                <w:div w:id="1063718289">
                  <w:marLeft w:val="0"/>
                  <w:marRight w:val="0"/>
                  <w:marTop w:val="0"/>
                  <w:marBottom w:val="0"/>
                  <w:divBdr>
                    <w:top w:val="none" w:sz="0" w:space="0" w:color="auto"/>
                    <w:left w:val="none" w:sz="0" w:space="0" w:color="auto"/>
                    <w:bottom w:val="none" w:sz="0" w:space="0" w:color="auto"/>
                    <w:right w:val="none" w:sz="0" w:space="0" w:color="auto"/>
                  </w:divBdr>
                  <w:divsChild>
                    <w:div w:id="454521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331517">
      <w:bodyDiv w:val="1"/>
      <w:marLeft w:val="0"/>
      <w:marRight w:val="0"/>
      <w:marTop w:val="0"/>
      <w:marBottom w:val="0"/>
      <w:divBdr>
        <w:top w:val="none" w:sz="0" w:space="0" w:color="auto"/>
        <w:left w:val="none" w:sz="0" w:space="0" w:color="auto"/>
        <w:bottom w:val="none" w:sz="0" w:space="0" w:color="auto"/>
        <w:right w:val="none" w:sz="0" w:space="0" w:color="auto"/>
      </w:divBdr>
      <w:divsChild>
        <w:div w:id="1024600140">
          <w:marLeft w:val="0"/>
          <w:marRight w:val="0"/>
          <w:marTop w:val="0"/>
          <w:marBottom w:val="0"/>
          <w:divBdr>
            <w:top w:val="none" w:sz="0" w:space="0" w:color="auto"/>
            <w:left w:val="none" w:sz="0" w:space="0" w:color="auto"/>
            <w:bottom w:val="none" w:sz="0" w:space="0" w:color="auto"/>
            <w:right w:val="none" w:sz="0" w:space="0" w:color="auto"/>
          </w:divBdr>
          <w:divsChild>
            <w:div w:id="485904791">
              <w:marLeft w:val="0"/>
              <w:marRight w:val="0"/>
              <w:marTop w:val="0"/>
              <w:marBottom w:val="0"/>
              <w:divBdr>
                <w:top w:val="none" w:sz="0" w:space="0" w:color="auto"/>
                <w:left w:val="none" w:sz="0" w:space="0" w:color="auto"/>
                <w:bottom w:val="none" w:sz="0" w:space="0" w:color="auto"/>
                <w:right w:val="none" w:sz="0" w:space="0" w:color="auto"/>
              </w:divBdr>
              <w:divsChild>
                <w:div w:id="16112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56197">
          <w:marLeft w:val="0"/>
          <w:marRight w:val="0"/>
          <w:marTop w:val="0"/>
          <w:marBottom w:val="0"/>
          <w:divBdr>
            <w:top w:val="none" w:sz="0" w:space="0" w:color="auto"/>
            <w:left w:val="none" w:sz="0" w:space="0" w:color="auto"/>
            <w:bottom w:val="none" w:sz="0" w:space="0" w:color="auto"/>
            <w:right w:val="none" w:sz="0" w:space="0" w:color="auto"/>
          </w:divBdr>
          <w:divsChild>
            <w:div w:id="626856439">
              <w:marLeft w:val="0"/>
              <w:marRight w:val="0"/>
              <w:marTop w:val="0"/>
              <w:marBottom w:val="0"/>
              <w:divBdr>
                <w:top w:val="none" w:sz="0" w:space="0" w:color="auto"/>
                <w:left w:val="none" w:sz="0" w:space="0" w:color="auto"/>
                <w:bottom w:val="none" w:sz="0" w:space="0" w:color="auto"/>
                <w:right w:val="none" w:sz="0" w:space="0" w:color="auto"/>
              </w:divBdr>
              <w:divsChild>
                <w:div w:id="1881892420">
                  <w:marLeft w:val="0"/>
                  <w:marRight w:val="0"/>
                  <w:marTop w:val="0"/>
                  <w:marBottom w:val="0"/>
                  <w:divBdr>
                    <w:top w:val="none" w:sz="0" w:space="0" w:color="auto"/>
                    <w:left w:val="none" w:sz="0" w:space="0" w:color="auto"/>
                    <w:bottom w:val="none" w:sz="0" w:space="0" w:color="auto"/>
                    <w:right w:val="none" w:sz="0" w:space="0" w:color="auto"/>
                  </w:divBdr>
                </w:div>
                <w:div w:id="176163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header" Target="header7.xml"/><Relationship Id="rId34"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image" Target="media/image4.pn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6.xml"/><Relationship Id="rId28" Type="http://schemas.openxmlformats.org/officeDocument/2006/relationships/footer" Target="footer8.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info@nafs.com.au" TargetMode="External"/><Relationship Id="rId14" Type="http://schemas.openxmlformats.org/officeDocument/2006/relationships/footer" Target="footer2.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image" Target="media/image2.png"/><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EF57F-A49E-4DC0-B023-0A86301B7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35</Pages>
  <Words>11231</Words>
  <Characters>64020</Characters>
  <Application>Microsoft Office Word</Application>
  <DocSecurity>0</DocSecurity>
  <Lines>533</Lines>
  <Paragraphs>150</Paragraphs>
  <ScaleCrop>false</ScaleCrop>
  <HeadingPairs>
    <vt:vector size="4" baseType="variant">
      <vt:variant>
        <vt:lpstr>Title</vt:lpstr>
      </vt:variant>
      <vt:variant>
        <vt:i4>1</vt:i4>
      </vt:variant>
      <vt:variant>
        <vt:lpstr/>
      </vt:variant>
      <vt:variant>
        <vt:i4>0</vt:i4>
      </vt:variant>
    </vt:vector>
  </HeadingPairs>
  <TitlesOfParts>
    <vt:vector size="1" baseType="lpstr">
      <vt:lpstr>210321 - NAFS Master Franchise Agreement (CB edit)</vt:lpstr>
    </vt:vector>
  </TitlesOfParts>
  <Company/>
  <LinksUpToDate>false</LinksUpToDate>
  <CharactersWithSpaces>75101</CharactersWithSpaces>
  <SharedDoc>false</SharedDoc>
  <HLinks>
    <vt:vector size="216" baseType="variant">
      <vt:variant>
        <vt:i4>1638452</vt:i4>
      </vt:variant>
      <vt:variant>
        <vt:i4>244</vt:i4>
      </vt:variant>
      <vt:variant>
        <vt:i4>0</vt:i4>
      </vt:variant>
      <vt:variant>
        <vt:i4>5</vt:i4>
      </vt:variant>
      <vt:variant>
        <vt:lpwstr/>
      </vt:variant>
      <vt:variant>
        <vt:lpwstr>_Toc393206437</vt:lpwstr>
      </vt:variant>
      <vt:variant>
        <vt:i4>1638452</vt:i4>
      </vt:variant>
      <vt:variant>
        <vt:i4>238</vt:i4>
      </vt:variant>
      <vt:variant>
        <vt:i4>0</vt:i4>
      </vt:variant>
      <vt:variant>
        <vt:i4>5</vt:i4>
      </vt:variant>
      <vt:variant>
        <vt:lpwstr/>
      </vt:variant>
      <vt:variant>
        <vt:lpwstr>_Toc393206436</vt:lpwstr>
      </vt:variant>
      <vt:variant>
        <vt:i4>1638452</vt:i4>
      </vt:variant>
      <vt:variant>
        <vt:i4>232</vt:i4>
      </vt:variant>
      <vt:variant>
        <vt:i4>0</vt:i4>
      </vt:variant>
      <vt:variant>
        <vt:i4>5</vt:i4>
      </vt:variant>
      <vt:variant>
        <vt:lpwstr/>
      </vt:variant>
      <vt:variant>
        <vt:lpwstr>_Toc393206435</vt:lpwstr>
      </vt:variant>
      <vt:variant>
        <vt:i4>1638452</vt:i4>
      </vt:variant>
      <vt:variant>
        <vt:i4>226</vt:i4>
      </vt:variant>
      <vt:variant>
        <vt:i4>0</vt:i4>
      </vt:variant>
      <vt:variant>
        <vt:i4>5</vt:i4>
      </vt:variant>
      <vt:variant>
        <vt:lpwstr/>
      </vt:variant>
      <vt:variant>
        <vt:lpwstr>_Toc393206434</vt:lpwstr>
      </vt:variant>
      <vt:variant>
        <vt:i4>1638452</vt:i4>
      </vt:variant>
      <vt:variant>
        <vt:i4>220</vt:i4>
      </vt:variant>
      <vt:variant>
        <vt:i4>0</vt:i4>
      </vt:variant>
      <vt:variant>
        <vt:i4>5</vt:i4>
      </vt:variant>
      <vt:variant>
        <vt:lpwstr/>
      </vt:variant>
      <vt:variant>
        <vt:lpwstr>_Toc393206433</vt:lpwstr>
      </vt:variant>
      <vt:variant>
        <vt:i4>1638452</vt:i4>
      </vt:variant>
      <vt:variant>
        <vt:i4>214</vt:i4>
      </vt:variant>
      <vt:variant>
        <vt:i4>0</vt:i4>
      </vt:variant>
      <vt:variant>
        <vt:i4>5</vt:i4>
      </vt:variant>
      <vt:variant>
        <vt:lpwstr/>
      </vt:variant>
      <vt:variant>
        <vt:lpwstr>_Toc393206432</vt:lpwstr>
      </vt:variant>
      <vt:variant>
        <vt:i4>1638452</vt:i4>
      </vt:variant>
      <vt:variant>
        <vt:i4>208</vt:i4>
      </vt:variant>
      <vt:variant>
        <vt:i4>0</vt:i4>
      </vt:variant>
      <vt:variant>
        <vt:i4>5</vt:i4>
      </vt:variant>
      <vt:variant>
        <vt:lpwstr/>
      </vt:variant>
      <vt:variant>
        <vt:lpwstr>_Toc393206431</vt:lpwstr>
      </vt:variant>
      <vt:variant>
        <vt:i4>1638452</vt:i4>
      </vt:variant>
      <vt:variant>
        <vt:i4>202</vt:i4>
      </vt:variant>
      <vt:variant>
        <vt:i4>0</vt:i4>
      </vt:variant>
      <vt:variant>
        <vt:i4>5</vt:i4>
      </vt:variant>
      <vt:variant>
        <vt:lpwstr/>
      </vt:variant>
      <vt:variant>
        <vt:lpwstr>_Toc393206430</vt:lpwstr>
      </vt:variant>
      <vt:variant>
        <vt:i4>1572916</vt:i4>
      </vt:variant>
      <vt:variant>
        <vt:i4>196</vt:i4>
      </vt:variant>
      <vt:variant>
        <vt:i4>0</vt:i4>
      </vt:variant>
      <vt:variant>
        <vt:i4>5</vt:i4>
      </vt:variant>
      <vt:variant>
        <vt:lpwstr/>
      </vt:variant>
      <vt:variant>
        <vt:lpwstr>_Toc393206429</vt:lpwstr>
      </vt:variant>
      <vt:variant>
        <vt:i4>1572916</vt:i4>
      </vt:variant>
      <vt:variant>
        <vt:i4>190</vt:i4>
      </vt:variant>
      <vt:variant>
        <vt:i4>0</vt:i4>
      </vt:variant>
      <vt:variant>
        <vt:i4>5</vt:i4>
      </vt:variant>
      <vt:variant>
        <vt:lpwstr/>
      </vt:variant>
      <vt:variant>
        <vt:lpwstr>_Toc393206428</vt:lpwstr>
      </vt:variant>
      <vt:variant>
        <vt:i4>1572916</vt:i4>
      </vt:variant>
      <vt:variant>
        <vt:i4>184</vt:i4>
      </vt:variant>
      <vt:variant>
        <vt:i4>0</vt:i4>
      </vt:variant>
      <vt:variant>
        <vt:i4>5</vt:i4>
      </vt:variant>
      <vt:variant>
        <vt:lpwstr/>
      </vt:variant>
      <vt:variant>
        <vt:lpwstr>_Toc393206427</vt:lpwstr>
      </vt:variant>
      <vt:variant>
        <vt:i4>1572916</vt:i4>
      </vt:variant>
      <vt:variant>
        <vt:i4>178</vt:i4>
      </vt:variant>
      <vt:variant>
        <vt:i4>0</vt:i4>
      </vt:variant>
      <vt:variant>
        <vt:i4>5</vt:i4>
      </vt:variant>
      <vt:variant>
        <vt:lpwstr/>
      </vt:variant>
      <vt:variant>
        <vt:lpwstr>_Toc393206426</vt:lpwstr>
      </vt:variant>
      <vt:variant>
        <vt:i4>1572916</vt:i4>
      </vt:variant>
      <vt:variant>
        <vt:i4>172</vt:i4>
      </vt:variant>
      <vt:variant>
        <vt:i4>0</vt:i4>
      </vt:variant>
      <vt:variant>
        <vt:i4>5</vt:i4>
      </vt:variant>
      <vt:variant>
        <vt:lpwstr/>
      </vt:variant>
      <vt:variant>
        <vt:lpwstr>_Toc393206425</vt:lpwstr>
      </vt:variant>
      <vt:variant>
        <vt:i4>1572916</vt:i4>
      </vt:variant>
      <vt:variant>
        <vt:i4>166</vt:i4>
      </vt:variant>
      <vt:variant>
        <vt:i4>0</vt:i4>
      </vt:variant>
      <vt:variant>
        <vt:i4>5</vt:i4>
      </vt:variant>
      <vt:variant>
        <vt:lpwstr/>
      </vt:variant>
      <vt:variant>
        <vt:lpwstr>_Toc393206424</vt:lpwstr>
      </vt:variant>
      <vt:variant>
        <vt:i4>1572916</vt:i4>
      </vt:variant>
      <vt:variant>
        <vt:i4>160</vt:i4>
      </vt:variant>
      <vt:variant>
        <vt:i4>0</vt:i4>
      </vt:variant>
      <vt:variant>
        <vt:i4>5</vt:i4>
      </vt:variant>
      <vt:variant>
        <vt:lpwstr/>
      </vt:variant>
      <vt:variant>
        <vt:lpwstr>_Toc393206423</vt:lpwstr>
      </vt:variant>
      <vt:variant>
        <vt:i4>1572916</vt:i4>
      </vt:variant>
      <vt:variant>
        <vt:i4>154</vt:i4>
      </vt:variant>
      <vt:variant>
        <vt:i4>0</vt:i4>
      </vt:variant>
      <vt:variant>
        <vt:i4>5</vt:i4>
      </vt:variant>
      <vt:variant>
        <vt:lpwstr/>
      </vt:variant>
      <vt:variant>
        <vt:lpwstr>_Toc393206422</vt:lpwstr>
      </vt:variant>
      <vt:variant>
        <vt:i4>1572916</vt:i4>
      </vt:variant>
      <vt:variant>
        <vt:i4>148</vt:i4>
      </vt:variant>
      <vt:variant>
        <vt:i4>0</vt:i4>
      </vt:variant>
      <vt:variant>
        <vt:i4>5</vt:i4>
      </vt:variant>
      <vt:variant>
        <vt:lpwstr/>
      </vt:variant>
      <vt:variant>
        <vt:lpwstr>_Toc393206421</vt:lpwstr>
      </vt:variant>
      <vt:variant>
        <vt:i4>1572916</vt:i4>
      </vt:variant>
      <vt:variant>
        <vt:i4>142</vt:i4>
      </vt:variant>
      <vt:variant>
        <vt:i4>0</vt:i4>
      </vt:variant>
      <vt:variant>
        <vt:i4>5</vt:i4>
      </vt:variant>
      <vt:variant>
        <vt:lpwstr/>
      </vt:variant>
      <vt:variant>
        <vt:lpwstr>_Toc393206420</vt:lpwstr>
      </vt:variant>
      <vt:variant>
        <vt:i4>1769524</vt:i4>
      </vt:variant>
      <vt:variant>
        <vt:i4>136</vt:i4>
      </vt:variant>
      <vt:variant>
        <vt:i4>0</vt:i4>
      </vt:variant>
      <vt:variant>
        <vt:i4>5</vt:i4>
      </vt:variant>
      <vt:variant>
        <vt:lpwstr/>
      </vt:variant>
      <vt:variant>
        <vt:lpwstr>_Toc393206419</vt:lpwstr>
      </vt:variant>
      <vt:variant>
        <vt:i4>1769524</vt:i4>
      </vt:variant>
      <vt:variant>
        <vt:i4>130</vt:i4>
      </vt:variant>
      <vt:variant>
        <vt:i4>0</vt:i4>
      </vt:variant>
      <vt:variant>
        <vt:i4>5</vt:i4>
      </vt:variant>
      <vt:variant>
        <vt:lpwstr/>
      </vt:variant>
      <vt:variant>
        <vt:lpwstr>_Toc393206418</vt:lpwstr>
      </vt:variant>
      <vt:variant>
        <vt:i4>1769524</vt:i4>
      </vt:variant>
      <vt:variant>
        <vt:i4>124</vt:i4>
      </vt:variant>
      <vt:variant>
        <vt:i4>0</vt:i4>
      </vt:variant>
      <vt:variant>
        <vt:i4>5</vt:i4>
      </vt:variant>
      <vt:variant>
        <vt:lpwstr/>
      </vt:variant>
      <vt:variant>
        <vt:lpwstr>_Toc393206417</vt:lpwstr>
      </vt:variant>
      <vt:variant>
        <vt:i4>1769524</vt:i4>
      </vt:variant>
      <vt:variant>
        <vt:i4>118</vt:i4>
      </vt:variant>
      <vt:variant>
        <vt:i4>0</vt:i4>
      </vt:variant>
      <vt:variant>
        <vt:i4>5</vt:i4>
      </vt:variant>
      <vt:variant>
        <vt:lpwstr/>
      </vt:variant>
      <vt:variant>
        <vt:lpwstr>_Toc393206416</vt:lpwstr>
      </vt:variant>
      <vt:variant>
        <vt:i4>1769524</vt:i4>
      </vt:variant>
      <vt:variant>
        <vt:i4>112</vt:i4>
      </vt:variant>
      <vt:variant>
        <vt:i4>0</vt:i4>
      </vt:variant>
      <vt:variant>
        <vt:i4>5</vt:i4>
      </vt:variant>
      <vt:variant>
        <vt:lpwstr/>
      </vt:variant>
      <vt:variant>
        <vt:lpwstr>_Toc393206415</vt:lpwstr>
      </vt:variant>
      <vt:variant>
        <vt:i4>1769524</vt:i4>
      </vt:variant>
      <vt:variant>
        <vt:i4>106</vt:i4>
      </vt:variant>
      <vt:variant>
        <vt:i4>0</vt:i4>
      </vt:variant>
      <vt:variant>
        <vt:i4>5</vt:i4>
      </vt:variant>
      <vt:variant>
        <vt:lpwstr/>
      </vt:variant>
      <vt:variant>
        <vt:lpwstr>_Toc393206414</vt:lpwstr>
      </vt:variant>
      <vt:variant>
        <vt:i4>1769524</vt:i4>
      </vt:variant>
      <vt:variant>
        <vt:i4>100</vt:i4>
      </vt:variant>
      <vt:variant>
        <vt:i4>0</vt:i4>
      </vt:variant>
      <vt:variant>
        <vt:i4>5</vt:i4>
      </vt:variant>
      <vt:variant>
        <vt:lpwstr/>
      </vt:variant>
      <vt:variant>
        <vt:lpwstr>_Toc393206413</vt:lpwstr>
      </vt:variant>
      <vt:variant>
        <vt:i4>1769524</vt:i4>
      </vt:variant>
      <vt:variant>
        <vt:i4>94</vt:i4>
      </vt:variant>
      <vt:variant>
        <vt:i4>0</vt:i4>
      </vt:variant>
      <vt:variant>
        <vt:i4>5</vt:i4>
      </vt:variant>
      <vt:variant>
        <vt:lpwstr/>
      </vt:variant>
      <vt:variant>
        <vt:lpwstr>_Toc393206412</vt:lpwstr>
      </vt:variant>
      <vt:variant>
        <vt:i4>1769524</vt:i4>
      </vt:variant>
      <vt:variant>
        <vt:i4>88</vt:i4>
      </vt:variant>
      <vt:variant>
        <vt:i4>0</vt:i4>
      </vt:variant>
      <vt:variant>
        <vt:i4>5</vt:i4>
      </vt:variant>
      <vt:variant>
        <vt:lpwstr/>
      </vt:variant>
      <vt:variant>
        <vt:lpwstr>_Toc393206411</vt:lpwstr>
      </vt:variant>
      <vt:variant>
        <vt:i4>1769524</vt:i4>
      </vt:variant>
      <vt:variant>
        <vt:i4>82</vt:i4>
      </vt:variant>
      <vt:variant>
        <vt:i4>0</vt:i4>
      </vt:variant>
      <vt:variant>
        <vt:i4>5</vt:i4>
      </vt:variant>
      <vt:variant>
        <vt:lpwstr/>
      </vt:variant>
      <vt:variant>
        <vt:lpwstr>_Toc393206410</vt:lpwstr>
      </vt:variant>
      <vt:variant>
        <vt:i4>1703988</vt:i4>
      </vt:variant>
      <vt:variant>
        <vt:i4>76</vt:i4>
      </vt:variant>
      <vt:variant>
        <vt:i4>0</vt:i4>
      </vt:variant>
      <vt:variant>
        <vt:i4>5</vt:i4>
      </vt:variant>
      <vt:variant>
        <vt:lpwstr/>
      </vt:variant>
      <vt:variant>
        <vt:lpwstr>_Toc393206409</vt:lpwstr>
      </vt:variant>
      <vt:variant>
        <vt:i4>1703988</vt:i4>
      </vt:variant>
      <vt:variant>
        <vt:i4>70</vt:i4>
      </vt:variant>
      <vt:variant>
        <vt:i4>0</vt:i4>
      </vt:variant>
      <vt:variant>
        <vt:i4>5</vt:i4>
      </vt:variant>
      <vt:variant>
        <vt:lpwstr/>
      </vt:variant>
      <vt:variant>
        <vt:lpwstr>_Toc393206408</vt:lpwstr>
      </vt:variant>
      <vt:variant>
        <vt:i4>1703988</vt:i4>
      </vt:variant>
      <vt:variant>
        <vt:i4>64</vt:i4>
      </vt:variant>
      <vt:variant>
        <vt:i4>0</vt:i4>
      </vt:variant>
      <vt:variant>
        <vt:i4>5</vt:i4>
      </vt:variant>
      <vt:variant>
        <vt:lpwstr/>
      </vt:variant>
      <vt:variant>
        <vt:lpwstr>_Toc393206407</vt:lpwstr>
      </vt:variant>
      <vt:variant>
        <vt:i4>1703988</vt:i4>
      </vt:variant>
      <vt:variant>
        <vt:i4>58</vt:i4>
      </vt:variant>
      <vt:variant>
        <vt:i4>0</vt:i4>
      </vt:variant>
      <vt:variant>
        <vt:i4>5</vt:i4>
      </vt:variant>
      <vt:variant>
        <vt:lpwstr/>
      </vt:variant>
      <vt:variant>
        <vt:lpwstr>_Toc393206406</vt:lpwstr>
      </vt:variant>
      <vt:variant>
        <vt:i4>1703988</vt:i4>
      </vt:variant>
      <vt:variant>
        <vt:i4>52</vt:i4>
      </vt:variant>
      <vt:variant>
        <vt:i4>0</vt:i4>
      </vt:variant>
      <vt:variant>
        <vt:i4>5</vt:i4>
      </vt:variant>
      <vt:variant>
        <vt:lpwstr/>
      </vt:variant>
      <vt:variant>
        <vt:lpwstr>_Toc393206405</vt:lpwstr>
      </vt:variant>
      <vt:variant>
        <vt:i4>1703988</vt:i4>
      </vt:variant>
      <vt:variant>
        <vt:i4>46</vt:i4>
      </vt:variant>
      <vt:variant>
        <vt:i4>0</vt:i4>
      </vt:variant>
      <vt:variant>
        <vt:i4>5</vt:i4>
      </vt:variant>
      <vt:variant>
        <vt:lpwstr/>
      </vt:variant>
      <vt:variant>
        <vt:lpwstr>_Toc393206404</vt:lpwstr>
      </vt:variant>
      <vt:variant>
        <vt:i4>1703988</vt:i4>
      </vt:variant>
      <vt:variant>
        <vt:i4>40</vt:i4>
      </vt:variant>
      <vt:variant>
        <vt:i4>0</vt:i4>
      </vt:variant>
      <vt:variant>
        <vt:i4>5</vt:i4>
      </vt:variant>
      <vt:variant>
        <vt:lpwstr/>
      </vt:variant>
      <vt:variant>
        <vt:lpwstr>_Toc393206403</vt:lpwstr>
      </vt:variant>
      <vt:variant>
        <vt:i4>1703988</vt:i4>
      </vt:variant>
      <vt:variant>
        <vt:i4>34</vt:i4>
      </vt:variant>
      <vt:variant>
        <vt:i4>0</vt:i4>
      </vt:variant>
      <vt:variant>
        <vt:i4>5</vt:i4>
      </vt:variant>
      <vt:variant>
        <vt:lpwstr/>
      </vt:variant>
      <vt:variant>
        <vt:lpwstr>_Toc393206402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210321 - NAFS Master Franchise Agreement (CB edit)</dc:title>
  <dc:subject/>
  <dc:creator>clint@kantherlaw.com.au</dc:creator>
  <cp:keywords/>
  <cp:lastModifiedBy>Samantha Campbell - Jtax</cp:lastModifiedBy>
  <cp:revision>16</cp:revision>
  <cp:lastPrinted>2021-06-01T22:55:00Z</cp:lastPrinted>
  <dcterms:created xsi:type="dcterms:W3CDTF">2021-11-04T11:49:00Z</dcterms:created>
  <dcterms:modified xsi:type="dcterms:W3CDTF">2022-02-11T02:30:00Z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matedDocumentId">
    <vt:lpwstr>f3960620-91af-4fcb-9488-3cc793668cfc</vt:lpwstr>
  </property>
  <property fmtid="{D5CDD505-2E9C-101B-9397-08002B2CF9AE}" pid="3" name="MatterId">
    <vt:lpwstr>aba40ba9-e062-4d47-a2e0-cb5ea1af3f10</vt:lpwstr>
  </property>
  <property fmtid="{D5CDD505-2E9C-101B-9397-08002B2CF9AE}" pid="4" name="MatterTypeId">
    <vt:lpwstr>b19dc277-6811-44d4-8130-a8ac96851970_QLD</vt:lpwstr>
  </property>
  <property fmtid="{D5CDD505-2E9C-101B-9397-08002B2CF9AE}" pid="5" name="MatterFileId">
    <vt:lpwstr>b26a377d-0ef8-4e84-8659-5b7e4195d6b8</vt:lpwstr>
  </property>
  <property fmtid="{D5CDD505-2E9C-101B-9397-08002B2CF9AE}" pid="6" name="ParentFolderId">
    <vt:lpwstr>c6e26451-2a73-4523-808b-0ee4f9a31393</vt:lpwstr>
  </property>
  <property fmtid="{D5CDD505-2E9C-101B-9397-08002B2CF9AE}" pid="7" name="MatterFileProviderId">
    <vt:lpwstr>ToolbarProviderId</vt:lpwstr>
  </property>
</Properties>
</file>